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0D36" w14:textId="77777777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A mid-</w:t>
      </w:r>
      <w:proofErr w:type="spellStart"/>
      <w:r>
        <w:rPr>
          <w:i/>
          <w:sz w:val="24"/>
        </w:rPr>
        <w:t>sem</w:t>
      </w:r>
      <w:proofErr w:type="spellEnd"/>
      <w:r>
        <w:rPr>
          <w:i/>
          <w:sz w:val="24"/>
        </w:rPr>
        <w:t xml:space="preserve"> project progress report </w:t>
      </w:r>
    </w:p>
    <w:p w14:paraId="207E1C8A" w14:textId="481C887D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on</w:t>
      </w:r>
    </w:p>
    <w:p w14:paraId="69960072" w14:textId="57AEB7B0" w:rsidR="00BE6C78" w:rsidRDefault="004C44EC" w:rsidP="00874607">
      <w:pPr>
        <w:spacing w:before="22" w:line="278" w:lineRule="auto"/>
        <w:ind w:right="-10"/>
        <w:jc w:val="center"/>
        <w:rPr>
          <w:b/>
          <w:sz w:val="36"/>
        </w:rPr>
      </w:pPr>
      <w:r>
        <w:rPr>
          <w:b/>
          <w:sz w:val="36"/>
        </w:rPr>
        <w:t>Improving the Power Quality of Distribution Grid using Dynamic Voltage Restorer -Ultra Capacitor and simulating the model in MATLAB.</w:t>
      </w:r>
    </w:p>
    <w:p w14:paraId="2A80AE5A" w14:textId="77777777" w:rsidR="00BE6C78" w:rsidRDefault="00BE6C78" w:rsidP="00874607">
      <w:pPr>
        <w:pStyle w:val="BodyText"/>
        <w:spacing w:before="1"/>
        <w:ind w:right="-10"/>
        <w:jc w:val="center"/>
        <w:rPr>
          <w:i/>
          <w:sz w:val="21"/>
        </w:rPr>
      </w:pPr>
    </w:p>
    <w:p w14:paraId="25AD8904" w14:textId="77777777" w:rsidR="00BE6C78" w:rsidRDefault="00880806" w:rsidP="00874607">
      <w:pPr>
        <w:spacing w:line="451" w:lineRule="auto"/>
        <w:ind w:right="-1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requirements for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 xml:space="preserve">award of </w:t>
      </w:r>
      <w:r>
        <w:rPr>
          <w:i/>
          <w:spacing w:val="4"/>
          <w:sz w:val="24"/>
        </w:rPr>
        <w:t>the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degree</w:t>
      </w:r>
    </w:p>
    <w:p w14:paraId="0D6E1B86" w14:textId="18F5BED6" w:rsidR="00BE6C78" w:rsidRDefault="004E2C8A" w:rsidP="00874607">
      <w:pPr>
        <w:pStyle w:val="BodyText"/>
        <w:ind w:right="-10"/>
        <w:jc w:val="center"/>
        <w:rPr>
          <w:i/>
        </w:rPr>
      </w:pPr>
      <w:r>
        <w:rPr>
          <w:i/>
        </w:rPr>
        <w:t>of</w:t>
      </w:r>
    </w:p>
    <w:p w14:paraId="54229894" w14:textId="77777777" w:rsidR="00BE6C78" w:rsidRDefault="00BE6C78" w:rsidP="00874607">
      <w:pPr>
        <w:pStyle w:val="BodyText"/>
        <w:spacing w:before="6"/>
        <w:ind w:right="-10"/>
        <w:jc w:val="center"/>
        <w:rPr>
          <w:i/>
          <w:sz w:val="19"/>
        </w:rPr>
      </w:pPr>
    </w:p>
    <w:p w14:paraId="4E4448BF" w14:textId="5C7D9892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Bachelor</w:t>
      </w:r>
      <w:r w:rsidR="00880806" w:rsidRPr="0069271B">
        <w:rPr>
          <w:b/>
          <w:bCs/>
          <w:sz w:val="28"/>
          <w:szCs w:val="28"/>
        </w:rPr>
        <w:t xml:space="preserve"> of Technology</w:t>
      </w:r>
    </w:p>
    <w:p w14:paraId="2CA79F34" w14:textId="77777777" w:rsidR="00BE6C78" w:rsidRDefault="00880806" w:rsidP="0069271B">
      <w:pPr>
        <w:spacing w:before="159" w:after="240"/>
        <w:ind w:right="-10"/>
        <w:jc w:val="center"/>
        <w:rPr>
          <w:i/>
          <w:sz w:val="28"/>
        </w:rPr>
      </w:pPr>
      <w:r>
        <w:rPr>
          <w:i/>
          <w:sz w:val="28"/>
        </w:rPr>
        <w:t>in</w:t>
      </w:r>
    </w:p>
    <w:p w14:paraId="3593633C" w14:textId="4CD0C46E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Electrical Engineering</w:t>
      </w:r>
    </w:p>
    <w:p w14:paraId="7252CA5D" w14:textId="77777777" w:rsidR="00BE6C78" w:rsidRDefault="00880806" w:rsidP="00874607">
      <w:pPr>
        <w:spacing w:before="157"/>
        <w:ind w:right="-10"/>
        <w:jc w:val="center"/>
        <w:rPr>
          <w:i/>
          <w:sz w:val="24"/>
        </w:rPr>
      </w:pPr>
      <w:r>
        <w:rPr>
          <w:i/>
          <w:sz w:val="24"/>
        </w:rPr>
        <w:t>by</w:t>
      </w:r>
    </w:p>
    <w:p w14:paraId="6D2A3C41" w14:textId="77777777" w:rsidR="00BE6C78" w:rsidRDefault="00BE6C78" w:rsidP="00874607">
      <w:pPr>
        <w:pStyle w:val="BodyText"/>
        <w:ind w:right="-10"/>
        <w:jc w:val="center"/>
        <w:rPr>
          <w:i/>
        </w:rPr>
      </w:pPr>
    </w:p>
    <w:p w14:paraId="08568E2A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33"/>
        </w:rPr>
      </w:pPr>
    </w:p>
    <w:p w14:paraId="34E3805B" w14:textId="66A912ED" w:rsidR="00400234" w:rsidRPr="00400234" w:rsidRDefault="001B12FB" w:rsidP="0040023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JAMPU KASHYAP</w:t>
      </w:r>
      <w:r w:rsidR="00400234">
        <w:rPr>
          <w:b/>
          <w:bCs/>
          <w:sz w:val="28"/>
          <w:szCs w:val="28"/>
        </w:rPr>
        <w:t xml:space="preserve"> </w:t>
      </w:r>
      <w:r w:rsidR="00400234" w:rsidRPr="00400234">
        <w:rPr>
          <w:b/>
          <w:bCs/>
          <w:sz w:val="28"/>
          <w:szCs w:val="28"/>
        </w:rPr>
        <w:t>(2018UGEE0</w:t>
      </w:r>
      <w:r>
        <w:rPr>
          <w:b/>
          <w:bCs/>
          <w:sz w:val="28"/>
          <w:szCs w:val="28"/>
        </w:rPr>
        <w:t>98</w:t>
      </w:r>
      <w:r w:rsidR="00400234" w:rsidRPr="00400234">
        <w:rPr>
          <w:b/>
          <w:bCs/>
          <w:sz w:val="28"/>
          <w:szCs w:val="28"/>
        </w:rPr>
        <w:t>)</w:t>
      </w:r>
    </w:p>
    <w:p w14:paraId="5CF72501" w14:textId="7762CF16" w:rsidR="00400234" w:rsidRPr="00400234" w:rsidRDefault="00400234" w:rsidP="004002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</w:t>
      </w:r>
      <w:r w:rsidR="001B12FB">
        <w:rPr>
          <w:b/>
          <w:bCs/>
          <w:sz w:val="28"/>
          <w:szCs w:val="28"/>
        </w:rPr>
        <w:t>ACHIN PANDEY</w:t>
      </w:r>
      <w:r>
        <w:rPr>
          <w:b/>
          <w:bCs/>
          <w:sz w:val="28"/>
          <w:szCs w:val="28"/>
        </w:rPr>
        <w:t xml:space="preserve"> </w:t>
      </w:r>
      <w:r w:rsidRPr="00400234">
        <w:rPr>
          <w:b/>
          <w:bCs/>
          <w:sz w:val="28"/>
          <w:szCs w:val="28"/>
        </w:rPr>
        <w:t>(2018UGEE0</w:t>
      </w:r>
      <w:r w:rsidR="001B12FB">
        <w:rPr>
          <w:b/>
          <w:bCs/>
          <w:sz w:val="28"/>
          <w:szCs w:val="28"/>
        </w:rPr>
        <w:t>84</w:t>
      </w:r>
      <w:r w:rsidRPr="00400234">
        <w:rPr>
          <w:b/>
          <w:bCs/>
          <w:sz w:val="28"/>
          <w:szCs w:val="28"/>
        </w:rPr>
        <w:t>)</w:t>
      </w:r>
    </w:p>
    <w:p w14:paraId="2C5CCA56" w14:textId="77777777" w:rsidR="00BE6C78" w:rsidRDefault="00BE6C78" w:rsidP="00874607">
      <w:pPr>
        <w:pStyle w:val="BodyText"/>
        <w:ind w:right="-10"/>
        <w:jc w:val="center"/>
        <w:rPr>
          <w:b/>
          <w:sz w:val="28"/>
        </w:rPr>
      </w:pPr>
    </w:p>
    <w:p w14:paraId="7ECB04ED" w14:textId="77777777" w:rsidR="00BE6C78" w:rsidRDefault="00880806" w:rsidP="00874607">
      <w:pPr>
        <w:spacing w:before="177"/>
        <w:ind w:right="-10"/>
        <w:jc w:val="center"/>
        <w:rPr>
          <w:i/>
          <w:sz w:val="24"/>
        </w:rPr>
      </w:pPr>
      <w:r>
        <w:rPr>
          <w:i/>
          <w:sz w:val="24"/>
        </w:rPr>
        <w:t xml:space="preserve">Under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>supervision</w:t>
      </w:r>
      <w:r>
        <w:rPr>
          <w:i/>
          <w:spacing w:val="-16"/>
          <w:sz w:val="24"/>
        </w:rPr>
        <w:t xml:space="preserve"> </w:t>
      </w:r>
      <w:r>
        <w:rPr>
          <w:i/>
          <w:spacing w:val="4"/>
          <w:sz w:val="24"/>
        </w:rPr>
        <w:t>of</w:t>
      </w:r>
    </w:p>
    <w:p w14:paraId="4D89076F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21"/>
        </w:rPr>
      </w:pPr>
    </w:p>
    <w:p w14:paraId="1CEF1999" w14:textId="35AB195D" w:rsidR="00BE6C78" w:rsidRPr="0069271B" w:rsidRDefault="001B12FB" w:rsidP="0069271B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</w:t>
      </w:r>
      <w:r w:rsidR="00397675">
        <w:rPr>
          <w:b/>
          <w:bCs/>
          <w:sz w:val="28"/>
          <w:szCs w:val="28"/>
        </w:rPr>
        <w:t xml:space="preserve"> </w:t>
      </w:r>
      <w:r w:rsidR="004E2C8A" w:rsidRPr="0069271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ANJAY KUMAR</w:t>
      </w:r>
    </w:p>
    <w:p w14:paraId="1BB5C81E" w14:textId="24AF8112" w:rsidR="00BE6C78" w:rsidRDefault="000C07F8" w:rsidP="0069271B">
      <w:pPr>
        <w:spacing w:before="168" w:after="240"/>
        <w:ind w:right="-10"/>
        <w:jc w:val="center"/>
        <w:rPr>
          <w:b/>
          <w:sz w:val="28"/>
        </w:rPr>
      </w:pPr>
      <w:r>
        <w:rPr>
          <w:b/>
          <w:sz w:val="28"/>
        </w:rPr>
        <w:t>(</w:t>
      </w:r>
      <w:r w:rsidR="004E2C8A">
        <w:rPr>
          <w:b/>
          <w:sz w:val="28"/>
        </w:rPr>
        <w:t>Professor</w:t>
      </w:r>
      <w:r w:rsidR="00880806">
        <w:rPr>
          <w:b/>
          <w:sz w:val="28"/>
        </w:rPr>
        <w:t>)</w:t>
      </w:r>
    </w:p>
    <w:p w14:paraId="63F0FE5A" w14:textId="77777777" w:rsidR="00400234" w:rsidRDefault="00400234" w:rsidP="0069271B">
      <w:pPr>
        <w:spacing w:before="168" w:after="240"/>
        <w:ind w:right="-10"/>
        <w:jc w:val="center"/>
        <w:rPr>
          <w:b/>
          <w:sz w:val="28"/>
        </w:rPr>
      </w:pPr>
    </w:p>
    <w:p w14:paraId="0B3CD2B7" w14:textId="04F8B7F7" w:rsidR="00E97FF4" w:rsidRPr="00200D34" w:rsidRDefault="00880806" w:rsidP="00200D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DEPARTMENT OF ELECTRICAL ENGINEERING</w:t>
      </w:r>
    </w:p>
    <w:p w14:paraId="2F64414D" w14:textId="376C720D" w:rsidR="00BE6C78" w:rsidRDefault="00880806" w:rsidP="00874607">
      <w:pPr>
        <w:pStyle w:val="BodyText"/>
        <w:spacing w:before="11"/>
        <w:ind w:right="-10"/>
        <w:jc w:val="center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39D8198" wp14:editId="2C8191FD">
            <wp:simplePos x="0" y="0"/>
            <wp:positionH relativeFrom="page">
              <wp:posOffset>3254136</wp:posOffset>
            </wp:positionH>
            <wp:positionV relativeFrom="paragraph">
              <wp:posOffset>148746</wp:posOffset>
            </wp:positionV>
            <wp:extent cx="1048691" cy="1322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91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A02C3" w14:textId="77777777" w:rsidR="00BE6C78" w:rsidRDefault="00BE6C78" w:rsidP="00874607">
      <w:pPr>
        <w:pStyle w:val="BodyText"/>
        <w:spacing w:before="2"/>
        <w:ind w:right="-10"/>
        <w:jc w:val="center"/>
        <w:rPr>
          <w:b/>
          <w:sz w:val="20"/>
        </w:rPr>
      </w:pPr>
    </w:p>
    <w:p w14:paraId="05784918" w14:textId="18C54289" w:rsidR="004E2C8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NATIONAL INSTITUTE OF TECHNOLOGY JAMSHEDPUR</w:t>
      </w:r>
    </w:p>
    <w:p w14:paraId="4AB8B9DF" w14:textId="68259955" w:rsidR="00BE6C78" w:rsidRPr="00C32E1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JHARKHAND-831014, INDIA</w:t>
      </w:r>
    </w:p>
    <w:p w14:paraId="2BBF8158" w14:textId="77777777" w:rsidR="00BE6C78" w:rsidRPr="00810D28" w:rsidRDefault="00810D28" w:rsidP="00874607">
      <w:pPr>
        <w:spacing w:line="312" w:lineRule="exact"/>
        <w:ind w:right="-10"/>
        <w:jc w:val="center"/>
        <w:rPr>
          <w:b/>
          <w:sz w:val="28"/>
          <w:szCs w:val="28"/>
        </w:rPr>
        <w:sectPr w:rsidR="00BE6C78" w:rsidRPr="00810D28" w:rsidSect="001F1BCA">
          <w:type w:val="continuous"/>
          <w:pgSz w:w="11910" w:h="16840"/>
          <w:pgMar w:top="1400" w:right="1440" w:bottom="280" w:left="1440" w:header="720" w:footer="720" w:gutter="0"/>
          <w:cols w:space="720"/>
        </w:sectPr>
      </w:pPr>
      <w:r>
        <w:rPr>
          <w:b/>
          <w:sz w:val="28"/>
          <w:szCs w:val="28"/>
        </w:rPr>
        <w:t>October 2021</w:t>
      </w:r>
    </w:p>
    <w:p w14:paraId="6CD1E4EF" w14:textId="77777777" w:rsidR="00BE6C78" w:rsidRDefault="00BE6C78" w:rsidP="00874607">
      <w:pPr>
        <w:ind w:right="-10"/>
        <w:sectPr w:rsidR="00BE6C78" w:rsidSect="001F1BCA">
          <w:footerReference w:type="default" r:id="rId8"/>
          <w:pgSz w:w="11910" w:h="16840"/>
          <w:pgMar w:top="1380" w:right="1440" w:bottom="1200" w:left="1440" w:header="0" w:footer="1013" w:gutter="0"/>
          <w:cols w:space="720"/>
        </w:sectPr>
      </w:pPr>
    </w:p>
    <w:p w14:paraId="389A4136" w14:textId="77777777" w:rsidR="00BE6C78" w:rsidRDefault="00880806" w:rsidP="00115003">
      <w:pPr>
        <w:pStyle w:val="Heading5"/>
        <w:numPr>
          <w:ilvl w:val="0"/>
          <w:numId w:val="30"/>
        </w:numPr>
        <w:spacing w:line="274" w:lineRule="exact"/>
        <w:ind w:right="-10"/>
      </w:pPr>
      <w:r>
        <w:lastRenderedPageBreak/>
        <w:t>INTRODUCTION</w:t>
      </w:r>
    </w:p>
    <w:p w14:paraId="10C48073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28DB6D73" w14:textId="3CF5A60B" w:rsidR="004B7999" w:rsidRDefault="00880806" w:rsidP="005F52E2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  <w:r>
        <w:rPr>
          <w:spacing w:val="-3"/>
        </w:rPr>
        <w:t>T</w:t>
      </w:r>
      <w:r w:rsidR="00603C31" w:rsidRPr="00603C31">
        <w:rPr>
          <w:spacing w:val="-3"/>
          <w:lang w:val="en-IN"/>
        </w:rPr>
        <w:t>h</w:t>
      </w:r>
      <w:r w:rsidR="005F52E2" w:rsidRPr="005F52E2">
        <w:rPr>
          <w:spacing w:val="-3"/>
          <w:lang w:val="en-IN"/>
        </w:rPr>
        <w:t>e concept of using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the DVR as a power quality product has gained significant popularity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since its first use. In [1], the authors propose the usage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of the DVR with rechargeable energy storage at the dc-terminal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to meet the active power requirements of the grid during voltage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disturbances. In order to avoid and minimize the active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power injection into the grid, the authors also mention an alternative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solution which is to compensate for the voltage sag by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inserting a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lagging voltage in quadrature with the line current.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Due to the high cost of rechargeable energy storage, various</w:t>
      </w:r>
      <w:r w:rsidR="005F52E2">
        <w:rPr>
          <w:spacing w:val="-3"/>
          <w:lang w:val="en-IN"/>
        </w:rPr>
        <w:t xml:space="preserve"> </w:t>
      </w:r>
      <w:proofErr w:type="gramStart"/>
      <w:r w:rsidR="005F52E2" w:rsidRPr="005F52E2">
        <w:rPr>
          <w:spacing w:val="-3"/>
          <w:lang w:val="en-IN"/>
        </w:rPr>
        <w:t>The</w:t>
      </w:r>
      <w:proofErr w:type="gramEnd"/>
      <w:r w:rsidR="005F52E2" w:rsidRPr="005F52E2">
        <w:rPr>
          <w:spacing w:val="-3"/>
          <w:lang w:val="en-IN"/>
        </w:rPr>
        <w:t xml:space="preserve"> high cost of the rechargeable energy storage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prevents the penetration of the DVR as a power quality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product. However, the cost of rechargeable energy storage has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been decreasing drastically in the recent past due to various</w:t>
      </w:r>
      <w:r w:rsidR="005F52E2">
        <w:rPr>
          <w:spacing w:val="-3"/>
          <w:lang w:val="en-IN"/>
        </w:rPr>
        <w:t xml:space="preserve"> </w:t>
      </w:r>
      <w:r w:rsidR="005F52E2" w:rsidRPr="005F52E2">
        <w:rPr>
          <w:spacing w:val="-3"/>
          <w:lang w:val="en-IN"/>
        </w:rPr>
        <w:t>technological developments</w:t>
      </w:r>
    </w:p>
    <w:p w14:paraId="77E570AD" w14:textId="77777777" w:rsidR="009A3231" w:rsidRDefault="009A3231" w:rsidP="005F52E2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25DE02C0" w14:textId="7D5A3FA2" w:rsidR="009853BD" w:rsidRPr="009853BD" w:rsidRDefault="009A3231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   </w:t>
      </w:r>
      <w:r w:rsidR="009853BD" w:rsidRPr="009853BD">
        <w:rPr>
          <w:spacing w:val="-3"/>
          <w:lang w:val="en-IN"/>
        </w:rPr>
        <w:t xml:space="preserve">Of all the rechargeable energy storage technologies, </w:t>
      </w:r>
      <w:r w:rsidR="009853BD" w:rsidRPr="00E35BF9">
        <w:rPr>
          <w:b/>
          <w:bCs/>
          <w:color w:val="0070C0"/>
          <w:spacing w:val="-3"/>
          <w:lang w:val="en-IN"/>
        </w:rPr>
        <w:t>UCAP</w:t>
      </w:r>
      <w:r w:rsidR="009853BD" w:rsidRPr="005F52E2">
        <w:rPr>
          <w:b/>
          <w:bCs/>
          <w:spacing w:val="-3"/>
          <w:lang w:val="en-IN"/>
        </w:rPr>
        <w:t>s</w:t>
      </w:r>
      <w:r w:rsidR="004B7999" w:rsidRPr="005F52E2">
        <w:rPr>
          <w:b/>
          <w:bCs/>
          <w:spacing w:val="-3"/>
          <w:lang w:val="en-IN"/>
        </w:rPr>
        <w:t xml:space="preserve"> </w:t>
      </w:r>
      <w:r w:rsidR="009853BD" w:rsidRPr="005F52E2">
        <w:rPr>
          <w:b/>
          <w:bCs/>
          <w:spacing w:val="-3"/>
          <w:lang w:val="en-IN"/>
        </w:rPr>
        <w:t>are ideally suited for applications which need active power support</w:t>
      </w:r>
      <w:r w:rsidR="004B7999" w:rsidRPr="005F52E2">
        <w:rPr>
          <w:b/>
          <w:bCs/>
          <w:spacing w:val="-3"/>
          <w:lang w:val="en-IN"/>
        </w:rPr>
        <w:t xml:space="preserve"> </w:t>
      </w:r>
      <w:r w:rsidR="009853BD" w:rsidRPr="005F52E2">
        <w:rPr>
          <w:b/>
          <w:bCs/>
          <w:spacing w:val="-3"/>
          <w:lang w:val="en-IN"/>
        </w:rPr>
        <w:t xml:space="preserve">in the </w:t>
      </w:r>
      <w:r w:rsidR="009853BD" w:rsidRPr="005F52E2">
        <w:rPr>
          <w:b/>
          <w:bCs/>
          <w:i/>
          <w:iCs/>
          <w:spacing w:val="-3"/>
          <w:lang w:val="en-IN"/>
        </w:rPr>
        <w:t xml:space="preserve">milliseconds </w:t>
      </w:r>
      <w:r w:rsidR="009853BD" w:rsidRPr="005F52E2">
        <w:rPr>
          <w:b/>
          <w:bCs/>
          <w:spacing w:val="-3"/>
          <w:lang w:val="en-IN"/>
        </w:rPr>
        <w:t xml:space="preserve">to </w:t>
      </w:r>
      <w:r w:rsidR="009853BD" w:rsidRPr="005F52E2">
        <w:rPr>
          <w:b/>
          <w:bCs/>
          <w:i/>
          <w:iCs/>
          <w:spacing w:val="-3"/>
          <w:lang w:val="en-IN"/>
        </w:rPr>
        <w:t xml:space="preserve">seconds </w:t>
      </w:r>
      <w:r w:rsidR="009853BD" w:rsidRPr="005F52E2">
        <w:rPr>
          <w:b/>
          <w:bCs/>
          <w:spacing w:val="-3"/>
          <w:lang w:val="en-IN"/>
        </w:rPr>
        <w:t>timescale</w:t>
      </w:r>
      <w:r w:rsidR="004B7999">
        <w:rPr>
          <w:spacing w:val="-3"/>
          <w:lang w:val="en-IN"/>
        </w:rPr>
        <w:t xml:space="preserve">. </w:t>
      </w:r>
      <w:r w:rsidR="009853BD" w:rsidRPr="009853BD">
        <w:rPr>
          <w:spacing w:val="-3"/>
          <w:lang w:val="en-IN"/>
        </w:rPr>
        <w:t>Therefore, UCAP-based integration into the DVR system is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ideal, as the normal duration of momentary voltage sags and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 xml:space="preserve">swells </w:t>
      </w:r>
      <w:r w:rsidR="004B7999">
        <w:rPr>
          <w:spacing w:val="-3"/>
          <w:lang w:val="en-IN"/>
        </w:rPr>
        <w:t>are</w:t>
      </w:r>
      <w:r w:rsidR="009853BD" w:rsidRPr="009853BD">
        <w:rPr>
          <w:spacing w:val="-3"/>
          <w:lang w:val="en-IN"/>
        </w:rPr>
        <w:t xml:space="preserve"> in the </w:t>
      </w:r>
      <w:r w:rsidR="009853BD" w:rsidRPr="009853BD">
        <w:rPr>
          <w:b/>
          <w:bCs/>
          <w:i/>
          <w:iCs/>
          <w:spacing w:val="-3"/>
          <w:lang w:val="en-IN"/>
        </w:rPr>
        <w:t xml:space="preserve">milliseconds </w:t>
      </w:r>
      <w:r w:rsidR="009853BD" w:rsidRPr="009853BD">
        <w:rPr>
          <w:b/>
          <w:bCs/>
          <w:spacing w:val="-3"/>
          <w:lang w:val="en-IN"/>
        </w:rPr>
        <w:t>to</w:t>
      </w:r>
      <w:r>
        <w:rPr>
          <w:b/>
          <w:bCs/>
          <w:spacing w:val="-3"/>
          <w:lang w:val="en-IN"/>
        </w:rPr>
        <w:t xml:space="preserve"> </w:t>
      </w:r>
      <w:proofErr w:type="gramStart"/>
      <w:r w:rsidR="009853BD" w:rsidRPr="009853BD">
        <w:rPr>
          <w:b/>
          <w:bCs/>
          <w:i/>
          <w:iCs/>
          <w:spacing w:val="-3"/>
          <w:lang w:val="en-IN"/>
        </w:rPr>
        <w:t>seconds</w:t>
      </w:r>
      <w:proofErr w:type="gramEnd"/>
      <w:r>
        <w:rPr>
          <w:i/>
          <w:iCs/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range. UCAPs have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low-energy density and high-power density ideal characteristics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for compensating voltage sags and voltage swells, which are</w:t>
      </w:r>
      <w:r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both events that require high amount of power for short spans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of time. UCAPs also have higher number of charge/discharge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cycles when compared to batteries and for the same module</w:t>
      </w:r>
    </w:p>
    <w:p w14:paraId="7788A452" w14:textId="085B860B" w:rsidR="004B7999" w:rsidRDefault="009853BD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 w:rsidRPr="009853BD">
        <w:rPr>
          <w:spacing w:val="-3"/>
          <w:lang w:val="en-IN"/>
        </w:rPr>
        <w:t>size, UCAPs have higher terminal voltage when compared to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batteries, which makes the integration easier. With the prevalence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of renewable energy sources on the distribution grid and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the corresponding increase in power quality problems, the need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for DVRs on the distribution grid is increasing. Supercapacitor-based energy storage integration into the DVR for</w:t>
      </w:r>
      <w:r w:rsidR="009A3231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the distribution grid is proposed in [16] and [17</w:t>
      </w:r>
      <w:proofErr w:type="gramStart"/>
      <w:r w:rsidRPr="009853BD">
        <w:rPr>
          <w:spacing w:val="-3"/>
          <w:lang w:val="en-IN"/>
        </w:rPr>
        <w:t>]..</w:t>
      </w:r>
      <w:proofErr w:type="gramEnd"/>
      <w:r w:rsidRPr="009853BD">
        <w:rPr>
          <w:spacing w:val="-3"/>
          <w:lang w:val="en-IN"/>
        </w:rPr>
        <w:t xml:space="preserve"> </w:t>
      </w:r>
    </w:p>
    <w:p w14:paraId="1412ADA4" w14:textId="77777777" w:rsidR="004B7999" w:rsidRDefault="004B7999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1A3C9443" w14:textId="28A594A3" w:rsidR="004B7999" w:rsidRPr="009A735F" w:rsidRDefault="004B7999" w:rsidP="004B7999">
      <w:pPr>
        <w:pStyle w:val="BodyText"/>
        <w:spacing w:line="360" w:lineRule="auto"/>
        <w:ind w:right="-10"/>
        <w:jc w:val="both"/>
        <w:rPr>
          <w:b/>
          <w:bCs/>
          <w:spacing w:val="-3"/>
          <w:lang w:val="en-IN"/>
        </w:rPr>
      </w:pPr>
      <w:r w:rsidRPr="009A735F">
        <w:rPr>
          <w:b/>
          <w:bCs/>
          <w:spacing w:val="-3"/>
          <w:lang w:val="en-IN"/>
        </w:rPr>
        <w:t xml:space="preserve">          </w:t>
      </w:r>
      <w:r w:rsidR="009853BD" w:rsidRPr="009A735F">
        <w:rPr>
          <w:b/>
          <w:bCs/>
          <w:spacing w:val="-3"/>
          <w:lang w:val="en-IN"/>
        </w:rPr>
        <w:t>In this p</w:t>
      </w:r>
      <w:r w:rsidRPr="009A735F">
        <w:rPr>
          <w:b/>
          <w:bCs/>
          <w:spacing w:val="-3"/>
          <w:lang w:val="en-IN"/>
        </w:rPr>
        <w:t>roject</w:t>
      </w:r>
      <w:r w:rsidR="009853BD" w:rsidRPr="009A735F">
        <w:rPr>
          <w:b/>
          <w:bCs/>
          <w:spacing w:val="-3"/>
          <w:lang w:val="en-IN"/>
        </w:rPr>
        <w:t>, UCAP-based</w:t>
      </w:r>
      <w:r w:rsidRPr="009A735F">
        <w:rPr>
          <w:b/>
          <w:bCs/>
          <w:spacing w:val="-3"/>
          <w:lang w:val="en-IN"/>
        </w:rPr>
        <w:t xml:space="preserve"> energy storage integration to a DVR into the distribution grid is proposed and the following application areas are addressed.</w:t>
      </w:r>
    </w:p>
    <w:p w14:paraId="5FE9345F" w14:textId="79B75998" w:rsidR="004B7999" w:rsidRPr="004B7999" w:rsidRDefault="004B7999" w:rsidP="004B7999">
      <w:pPr>
        <w:pStyle w:val="BodyText"/>
        <w:numPr>
          <w:ilvl w:val="0"/>
          <w:numId w:val="31"/>
        </w:numPr>
        <w:spacing w:line="360" w:lineRule="auto"/>
        <w:ind w:right="-10"/>
        <w:jc w:val="both"/>
        <w:rPr>
          <w:spacing w:val="-3"/>
          <w:lang w:val="en-IN"/>
        </w:rPr>
      </w:pPr>
      <w:r w:rsidRPr="004B7999">
        <w:rPr>
          <w:spacing w:val="-3"/>
          <w:lang w:val="en-IN"/>
        </w:rPr>
        <w:t>Integration of the UCAP with DVR system gives active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power capability to the system, which is necessary for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independently compensating voltage sags and swells.</w:t>
      </w:r>
    </w:p>
    <w:p w14:paraId="43A10798" w14:textId="78C1A343" w:rsidR="004B7999" w:rsidRDefault="004B7999" w:rsidP="004B7999">
      <w:pPr>
        <w:pStyle w:val="BodyText"/>
        <w:numPr>
          <w:ilvl w:val="0"/>
          <w:numId w:val="31"/>
        </w:numPr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>MATLAB simulation</w:t>
      </w:r>
      <w:r w:rsidRPr="004B7999">
        <w:rPr>
          <w:spacing w:val="-3"/>
          <w:lang w:val="en-IN"/>
        </w:rPr>
        <w:t xml:space="preserve"> of the UCAP, dc–dc converter,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and inverter</w:t>
      </w:r>
      <w:r>
        <w:rPr>
          <w:spacing w:val="-3"/>
          <w:lang w:val="en-IN"/>
        </w:rPr>
        <w:t>.</w:t>
      </w:r>
    </w:p>
    <w:p w14:paraId="505FF3A9" w14:textId="0C138B51" w:rsidR="009A3231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156010C2" w14:textId="505449EC" w:rsidR="009A3231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 w:rsidRPr="009A3231">
        <w:rPr>
          <w:noProof/>
          <w:spacing w:val="-3"/>
          <w:lang w:val="en-IN"/>
        </w:rPr>
        <w:lastRenderedPageBreak/>
        <w:drawing>
          <wp:inline distT="0" distB="0" distL="0" distR="0" wp14:anchorId="614346A4" wp14:editId="4BCEFE97">
            <wp:extent cx="5494020" cy="190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31" cy="19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B6CE" w14:textId="2B5E49C1" w:rsidR="009A3231" w:rsidRPr="004B7999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               </w:t>
      </w:r>
      <w:r w:rsidR="009A735F">
        <w:rPr>
          <w:spacing w:val="-3"/>
          <w:lang w:val="en-IN"/>
        </w:rPr>
        <w:t xml:space="preserve">  </w:t>
      </w:r>
      <w:r w:rsidRPr="009A3231">
        <w:rPr>
          <w:spacing w:val="-3"/>
          <w:lang w:val="en-IN"/>
        </w:rPr>
        <w:t>Fig. 1. One-line diagram of DVR with UCAP energy storage</w:t>
      </w:r>
      <w:r>
        <w:rPr>
          <w:spacing w:val="-3"/>
          <w:lang w:val="en-IN"/>
        </w:rPr>
        <w:t>.</w:t>
      </w:r>
    </w:p>
    <w:p w14:paraId="0512A763" w14:textId="77777777" w:rsidR="00A7318F" w:rsidRDefault="00A7318F" w:rsidP="00413EEB">
      <w:pPr>
        <w:pStyle w:val="BodyText"/>
        <w:spacing w:line="360" w:lineRule="auto"/>
        <w:ind w:right="-10"/>
        <w:jc w:val="both"/>
      </w:pPr>
    </w:p>
    <w:p w14:paraId="6D142131" w14:textId="558DC905" w:rsidR="009A3231" w:rsidRDefault="009853BD" w:rsidP="009A3231">
      <w:pPr>
        <w:pStyle w:val="Heading5"/>
        <w:numPr>
          <w:ilvl w:val="0"/>
          <w:numId w:val="30"/>
        </w:numPr>
        <w:spacing w:before="206"/>
        <w:ind w:right="-10"/>
        <w:jc w:val="both"/>
      </w:pPr>
      <w:r w:rsidRPr="009853BD">
        <w:rPr>
          <w:lang w:val="en-IN"/>
        </w:rPr>
        <w:t>THREE-PHASE SERIES INVERTER</w:t>
      </w:r>
    </w:p>
    <w:p w14:paraId="3B65ADCB" w14:textId="2C3ABBA8" w:rsidR="009A3231" w:rsidRPr="003D5AE3" w:rsidRDefault="003D5AE3" w:rsidP="000726B1">
      <w:pPr>
        <w:pStyle w:val="Heading5"/>
        <w:numPr>
          <w:ilvl w:val="0"/>
          <w:numId w:val="36"/>
        </w:numPr>
        <w:spacing w:before="206"/>
        <w:ind w:right="-10"/>
        <w:jc w:val="both"/>
      </w:pPr>
      <w:r w:rsidRPr="003D5AE3">
        <w:rPr>
          <w:lang w:val="en-IN"/>
        </w:rPr>
        <w:t>Power Stage</w:t>
      </w:r>
    </w:p>
    <w:p w14:paraId="64E5FEE7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6EA4C33A" w14:textId="7F816079" w:rsidR="009853BD" w:rsidRPr="009853BD" w:rsidRDefault="009853BD" w:rsidP="009853BD">
      <w:pPr>
        <w:pStyle w:val="BodyText"/>
        <w:spacing w:line="355" w:lineRule="auto"/>
        <w:ind w:right="-10" w:firstLine="720"/>
        <w:jc w:val="both"/>
        <w:rPr>
          <w:lang w:val="en-IN"/>
        </w:rPr>
      </w:pPr>
      <w:r w:rsidRPr="009853BD">
        <w:rPr>
          <w:lang w:val="en-IN"/>
        </w:rPr>
        <w:t>The one-line diagram of the system is shown in Fig. 1. The</w:t>
      </w:r>
      <w:r>
        <w:rPr>
          <w:lang w:val="en-IN"/>
        </w:rPr>
        <w:t xml:space="preserve"> </w:t>
      </w:r>
      <w:r w:rsidRPr="009853BD">
        <w:rPr>
          <w:lang w:val="en-IN"/>
        </w:rPr>
        <w:t>power stage is a three-phase voltage source inverter, which is</w:t>
      </w:r>
      <w:r>
        <w:rPr>
          <w:lang w:val="en-IN"/>
        </w:rPr>
        <w:t xml:space="preserve"> </w:t>
      </w:r>
      <w:r w:rsidRPr="009853BD">
        <w:rPr>
          <w:lang w:val="en-IN"/>
        </w:rPr>
        <w:t>connected in series to the grid and is responsible for compensating</w:t>
      </w:r>
      <w:r>
        <w:rPr>
          <w:lang w:val="en-IN"/>
        </w:rPr>
        <w:t xml:space="preserve"> </w:t>
      </w:r>
      <w:r w:rsidRPr="009853BD">
        <w:rPr>
          <w:lang w:val="en-IN"/>
        </w:rPr>
        <w:t>the voltage sags and swells; the model of the series DVR</w:t>
      </w:r>
      <w:r>
        <w:rPr>
          <w:lang w:val="en-IN"/>
        </w:rPr>
        <w:t xml:space="preserve"> </w:t>
      </w:r>
      <w:r w:rsidRPr="009853BD">
        <w:rPr>
          <w:lang w:val="en-IN"/>
        </w:rPr>
        <w:t>and its controller is</w:t>
      </w:r>
      <w:r>
        <w:rPr>
          <w:lang w:val="en-IN"/>
        </w:rPr>
        <w:t xml:space="preserve"> </w:t>
      </w:r>
      <w:r w:rsidRPr="009853BD">
        <w:rPr>
          <w:lang w:val="en-IN"/>
        </w:rPr>
        <w:t>shown in Fig. 2. The inverter system consists</w:t>
      </w:r>
      <w:r>
        <w:rPr>
          <w:lang w:val="en-IN"/>
        </w:rPr>
        <w:t xml:space="preserve"> </w:t>
      </w:r>
      <w:r w:rsidRPr="009853BD">
        <w:rPr>
          <w:lang w:val="en-IN"/>
        </w:rPr>
        <w:t>of an insulated gate bipolar transistor (IGBT) module, its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gate-driver, </w:t>
      </w:r>
      <w:r w:rsidRPr="009853BD">
        <w:rPr>
          <w:i/>
          <w:iCs/>
          <w:lang w:val="en-IN"/>
        </w:rPr>
        <w:t xml:space="preserve">LC </w:t>
      </w:r>
      <w:r w:rsidRPr="009853BD">
        <w:rPr>
          <w:lang w:val="en-IN"/>
        </w:rPr>
        <w:t>filter, and an isolation transformer. The dc-link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dc</m:t>
            </m:r>
          </m:sub>
        </m:sSub>
        <m:r>
          <w:rPr>
            <w:rFonts w:ascii="Cambria Math" w:hAnsi="Cambria Math"/>
            <w:lang w:val="en-IN"/>
          </w:rPr>
          <m:t xml:space="preserve"> </m:t>
        </m:r>
      </m:oMath>
      <w:r w:rsidRPr="009853BD">
        <w:rPr>
          <w:lang w:val="en-IN"/>
        </w:rPr>
        <w:t>is regulated at 260 V for optimum performance of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the converter and the line–line 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 xml:space="preserve">ab </m:t>
            </m:r>
          </m:sub>
        </m:sSub>
      </m:oMath>
      <w:r w:rsidRPr="009853BD">
        <w:rPr>
          <w:lang w:val="en-IN"/>
        </w:rPr>
        <w:t>is 208 V; based on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these, the modulation index </w:t>
      </w:r>
      <w:r w:rsidRPr="009853BD">
        <w:rPr>
          <w:i/>
          <w:iCs/>
          <w:lang w:val="en-IN"/>
        </w:rPr>
        <w:t xml:space="preserve">m </w:t>
      </w:r>
      <w:r w:rsidRPr="009853BD">
        <w:rPr>
          <w:lang w:val="en-IN"/>
        </w:rPr>
        <w:t>of the inverter is given by</w:t>
      </w:r>
    </w:p>
    <w:p w14:paraId="6432B896" w14:textId="53EEFA5D" w:rsidR="009853BD" w:rsidRDefault="00053AD0" w:rsidP="009853BD">
      <w:pPr>
        <w:pStyle w:val="BodyText"/>
        <w:spacing w:line="355" w:lineRule="auto"/>
        <w:ind w:right="-10" w:firstLine="720"/>
        <w:jc w:val="both"/>
        <w:rPr>
          <w:b/>
          <w:bCs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I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IN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2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IN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3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IN"/>
                            </w:rPr>
                            <m:t>ⅆc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*n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ab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IN"/>
                    </w:rPr>
                    <m:t>rms</m:t>
                  </m:r>
                </m:e>
              </m:d>
            </m:sub>
          </m:sSub>
        </m:oMath>
      </m:oMathPara>
    </w:p>
    <w:p w14:paraId="42DBB8F7" w14:textId="77777777" w:rsidR="009853BD" w:rsidRDefault="009853BD" w:rsidP="009853BD">
      <w:pPr>
        <w:pStyle w:val="BodyText"/>
        <w:spacing w:line="355" w:lineRule="auto"/>
        <w:ind w:right="-10"/>
        <w:jc w:val="both"/>
        <w:rPr>
          <w:lang w:val="en-IN"/>
        </w:rPr>
      </w:pPr>
      <w:r w:rsidRPr="009853BD">
        <w:rPr>
          <w:lang w:val="en-IN"/>
        </w:rPr>
        <w:t xml:space="preserve">where </w:t>
      </w:r>
      <w:r w:rsidRPr="009853BD">
        <w:rPr>
          <w:i/>
          <w:iCs/>
          <w:lang w:val="en-IN"/>
        </w:rPr>
        <w:t xml:space="preserve">n </w:t>
      </w:r>
      <w:r w:rsidRPr="009853BD">
        <w:rPr>
          <w:lang w:val="en-IN"/>
        </w:rPr>
        <w:t>is the turns ratio of the isolation transformer.</w:t>
      </w:r>
    </w:p>
    <w:p w14:paraId="3E5111AF" w14:textId="643DE396" w:rsidR="000726B1" w:rsidRDefault="009853BD" w:rsidP="000726B1">
      <w:pPr>
        <w:pStyle w:val="BodyText"/>
        <w:spacing w:line="355" w:lineRule="auto"/>
        <w:ind w:right="-10"/>
        <w:jc w:val="both"/>
        <w:rPr>
          <w:lang w:val="en-IN"/>
        </w:rPr>
      </w:pPr>
      <w:r w:rsidRPr="009853BD">
        <w:rPr>
          <w:lang w:val="en-IN"/>
        </w:rPr>
        <w:t xml:space="preserve">Substituting </w:t>
      </w:r>
      <w:r w:rsidRPr="009853BD">
        <w:rPr>
          <w:i/>
          <w:iCs/>
          <w:lang w:val="en-IN"/>
        </w:rPr>
        <w:t xml:space="preserve">n </w:t>
      </w:r>
      <w:r w:rsidRPr="009853BD">
        <w:rPr>
          <w:lang w:val="en-IN"/>
        </w:rPr>
        <w:t>as 2.5 in (1), the required modulation index is</w:t>
      </w:r>
      <w:r>
        <w:rPr>
          <w:b/>
          <w:bCs/>
          <w:lang w:val="en-IN"/>
        </w:rPr>
        <w:t xml:space="preserve"> </w:t>
      </w:r>
      <w:r w:rsidRPr="009853BD">
        <w:rPr>
          <w:lang w:val="en-IN"/>
        </w:rPr>
        <w:t>calculated as 0.52. Therefore, the output of the dc–dc converter</w:t>
      </w:r>
      <w:r>
        <w:rPr>
          <w:b/>
          <w:bCs/>
          <w:lang w:val="en-IN"/>
        </w:rPr>
        <w:t xml:space="preserve"> </w:t>
      </w:r>
      <w:r w:rsidRPr="009853BD">
        <w:rPr>
          <w:lang w:val="en-IN"/>
        </w:rPr>
        <w:t>should be regulated at 260 V for providing accurate</w:t>
      </w:r>
      <w:r>
        <w:rPr>
          <w:lang w:val="en-IN"/>
        </w:rPr>
        <w:t xml:space="preserve"> </w:t>
      </w:r>
      <w:r w:rsidRPr="009853BD">
        <w:rPr>
          <w:lang w:val="en-IN"/>
        </w:rPr>
        <w:t>voltage compensation. The objective of the integrated UCAP</w:t>
      </w:r>
      <w:r>
        <w:rPr>
          <w:lang w:val="en-IN"/>
        </w:rPr>
        <w:t>-</w:t>
      </w:r>
      <w:r w:rsidRPr="009853BD">
        <w:rPr>
          <w:lang w:val="en-IN"/>
        </w:rPr>
        <w:t>DVR</w:t>
      </w:r>
      <w:r>
        <w:rPr>
          <w:lang w:val="en-IN"/>
        </w:rPr>
        <w:t xml:space="preserve"> </w:t>
      </w:r>
      <w:r w:rsidRPr="009853BD">
        <w:rPr>
          <w:lang w:val="en-IN"/>
        </w:rPr>
        <w:t>system with active power capability is to compensate for</w:t>
      </w:r>
      <w:r>
        <w:rPr>
          <w:b/>
          <w:bCs/>
          <w:lang w:val="en-IN"/>
        </w:rPr>
        <w:t xml:space="preserve"> </w:t>
      </w:r>
      <w:r w:rsidRPr="009853BD">
        <w:rPr>
          <w:i/>
          <w:iCs/>
          <w:lang w:val="en-IN"/>
        </w:rPr>
        <w:t xml:space="preserve">temporary </w:t>
      </w:r>
      <w:r w:rsidRPr="009853BD">
        <w:rPr>
          <w:b/>
          <w:bCs/>
          <w:i/>
          <w:iCs/>
          <w:lang w:val="en-IN"/>
        </w:rPr>
        <w:t>voltage sag</w:t>
      </w:r>
      <w:r w:rsidRPr="009853BD">
        <w:rPr>
          <w:i/>
          <w:iCs/>
          <w:lang w:val="en-IN"/>
        </w:rPr>
        <w:t xml:space="preserve"> </w:t>
      </w:r>
      <w:r w:rsidRPr="009853BD">
        <w:rPr>
          <w:lang w:val="en-IN"/>
        </w:rPr>
        <w:t xml:space="preserve">(0.1–0.9 </w:t>
      </w:r>
      <w:proofErr w:type="spellStart"/>
      <w:r w:rsidRPr="009853BD">
        <w:rPr>
          <w:lang w:val="en-IN"/>
        </w:rPr>
        <w:t>p.u</w:t>
      </w:r>
      <w:proofErr w:type="spellEnd"/>
      <w:r w:rsidRPr="009853BD">
        <w:rPr>
          <w:lang w:val="en-IN"/>
        </w:rPr>
        <w:t xml:space="preserve">.) and </w:t>
      </w:r>
      <w:r w:rsidRPr="009853BD">
        <w:rPr>
          <w:b/>
          <w:bCs/>
          <w:i/>
          <w:iCs/>
          <w:lang w:val="en-IN"/>
        </w:rPr>
        <w:t>voltage swell</w:t>
      </w:r>
      <w:r w:rsidRPr="009853BD">
        <w:rPr>
          <w:i/>
          <w:iCs/>
          <w:lang w:val="en-IN"/>
        </w:rPr>
        <w:t xml:space="preserve"> </w:t>
      </w:r>
      <w:r w:rsidRPr="009853BD">
        <w:rPr>
          <w:lang w:val="en-IN"/>
        </w:rPr>
        <w:t>(1.1–1.2p.u.), which last from 3 s to 1 min</w:t>
      </w:r>
    </w:p>
    <w:p w14:paraId="3550DD3D" w14:textId="77777777" w:rsidR="000726B1" w:rsidRDefault="000726B1" w:rsidP="000726B1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50D3780D" w14:textId="69D57E09" w:rsidR="000726B1" w:rsidRPr="000726B1" w:rsidRDefault="000726B1" w:rsidP="000726B1">
      <w:pPr>
        <w:pStyle w:val="BodyText"/>
        <w:numPr>
          <w:ilvl w:val="0"/>
          <w:numId w:val="36"/>
        </w:numPr>
        <w:spacing w:line="355" w:lineRule="auto"/>
        <w:ind w:right="-10"/>
        <w:jc w:val="both"/>
        <w:rPr>
          <w:lang w:val="en-IN"/>
        </w:rPr>
      </w:pPr>
      <w:r w:rsidRPr="000726B1">
        <w:rPr>
          <w:b/>
          <w:bCs/>
          <w:lang w:val="en-IN"/>
        </w:rPr>
        <w:t>Controller Implementation</w:t>
      </w:r>
    </w:p>
    <w:p w14:paraId="0B6A267E" w14:textId="6B84B295" w:rsidR="003D5AE3" w:rsidRDefault="000726B1" w:rsidP="009853BD">
      <w:pPr>
        <w:pStyle w:val="BodyText"/>
        <w:spacing w:line="355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</w:t>
      </w:r>
      <w:r w:rsidR="003D5AE3" w:rsidRPr="003D5AE3">
        <w:rPr>
          <w:lang w:val="en-IN"/>
        </w:rPr>
        <w:t>There are various methods to control the series inverter to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provide dynamic voltage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restoration and most of them rely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on injecting a voltage in quadrature with advanced phase, so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that reactive power is utilized in voltage restoration [3]. Phase advanced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voltage restoration techniques are complex in implementation,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but the primary reason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for using these techniques is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to minimize the active power support and thereby the amount of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energy storage requirement </w:t>
      </w:r>
      <w:r w:rsidR="003D5AE3" w:rsidRPr="003D5AE3">
        <w:rPr>
          <w:lang w:val="en-IN"/>
        </w:rPr>
        <w:lastRenderedPageBreak/>
        <w:t>at the dc-link in order to minimize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the cost of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energy storage. However, the cost of energy storage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has been declining and with the availability of </w:t>
      </w:r>
      <w:r w:rsidR="003D5AE3" w:rsidRPr="003D5AE3">
        <w:rPr>
          <w:i/>
          <w:iCs/>
          <w:lang w:val="en-IN"/>
        </w:rPr>
        <w:t>active power support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at the dc-link, complicated phase-advanced techniques can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be avoided and voltages can be injected </w:t>
      </w:r>
      <w:r w:rsidR="003D5AE3" w:rsidRPr="003D5AE3">
        <w:rPr>
          <w:i/>
          <w:iCs/>
          <w:lang w:val="en-IN"/>
        </w:rPr>
        <w:t xml:space="preserve">in-phase </w:t>
      </w:r>
      <w:r w:rsidR="003D5AE3" w:rsidRPr="003D5AE3">
        <w:rPr>
          <w:lang w:val="en-IN"/>
        </w:rPr>
        <w:t>with the system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voltage during a voltage sag or a swell event. The control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method requires the use of a PLL to find the rotating angle. As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discussed previously, the goal of this project is to use the </w:t>
      </w:r>
      <w:r w:rsidR="003D5AE3" w:rsidRPr="003D5AE3">
        <w:rPr>
          <w:i/>
          <w:iCs/>
          <w:lang w:val="en-IN"/>
        </w:rPr>
        <w:t>active</w:t>
      </w:r>
      <w:r w:rsidR="003D5AE3">
        <w:rPr>
          <w:lang w:val="en-IN"/>
        </w:rPr>
        <w:t xml:space="preserve"> </w:t>
      </w:r>
      <w:r w:rsidR="003D5AE3" w:rsidRPr="003D5AE3">
        <w:rPr>
          <w:i/>
          <w:iCs/>
          <w:lang w:val="en-IN"/>
        </w:rPr>
        <w:t xml:space="preserve">power capability </w:t>
      </w:r>
      <w:r w:rsidR="003D5AE3" w:rsidRPr="003D5AE3">
        <w:rPr>
          <w:lang w:val="en-IN"/>
        </w:rPr>
        <w:t>of the UCAP-DVR system and compensate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temporary voltage sags and swells.</w:t>
      </w:r>
    </w:p>
    <w:p w14:paraId="0B3484B6" w14:textId="5DCE8385" w:rsidR="003D5AE3" w:rsidRPr="003D5AE3" w:rsidRDefault="003D5AE3" w:rsidP="003D5AE3">
      <w:pPr>
        <w:pStyle w:val="BodyText"/>
        <w:spacing w:line="355" w:lineRule="auto"/>
        <w:ind w:right="-10"/>
        <w:jc w:val="both"/>
        <w:rPr>
          <w:lang w:val="en-IN"/>
        </w:rPr>
      </w:pPr>
      <w:r w:rsidRPr="003D5AE3">
        <w:rPr>
          <w:noProof/>
          <w:lang w:val="en-IN"/>
        </w:rPr>
        <w:drawing>
          <wp:inline distT="0" distB="0" distL="0" distR="0" wp14:anchorId="5F3B4C79" wp14:editId="30051B02">
            <wp:extent cx="5516880" cy="610705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697" cy="615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AE3">
        <w:rPr>
          <w:lang w:val="en-IN"/>
        </w:rPr>
        <w:t>Fig. 2. Model of three-phase series inverter (DVR) and its controller with</w:t>
      </w:r>
      <w:r>
        <w:rPr>
          <w:lang w:val="en-IN"/>
        </w:rPr>
        <w:t xml:space="preserve"> </w:t>
      </w:r>
      <w:r w:rsidRPr="003D5AE3">
        <w:rPr>
          <w:lang w:val="en-IN"/>
        </w:rPr>
        <w:t>integrated higher order controller.</w:t>
      </w:r>
    </w:p>
    <w:p w14:paraId="5240F1E5" w14:textId="77777777" w:rsidR="003D5AE3" w:rsidRDefault="003D5AE3" w:rsidP="009853BD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3326A250" w14:textId="77777777" w:rsidR="00484731" w:rsidRDefault="00484731" w:rsidP="00413EEB">
      <w:pPr>
        <w:pStyle w:val="BodyText"/>
        <w:spacing w:before="1" w:line="360" w:lineRule="auto"/>
        <w:ind w:right="-10"/>
        <w:jc w:val="both"/>
      </w:pPr>
    </w:p>
    <w:p w14:paraId="6C2DA583" w14:textId="61552617" w:rsidR="00484731" w:rsidRPr="00FE58DA" w:rsidRDefault="002D0F78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2D0F78">
        <w:rPr>
          <w:b/>
          <w:lang w:val="en-IN"/>
        </w:rPr>
        <w:lastRenderedPageBreak/>
        <w:t>UCAP AND BIDIRECTIONAL DC–DC CONVERTER</w:t>
      </w:r>
      <w:r>
        <w:rPr>
          <w:b/>
          <w:lang w:val="en-IN"/>
        </w:rPr>
        <w:t xml:space="preserve"> AND CONTROLLER</w:t>
      </w:r>
    </w:p>
    <w:p w14:paraId="1AA33758" w14:textId="77777777" w:rsidR="00FE58DA" w:rsidRDefault="00FE58DA" w:rsidP="00FE58DA">
      <w:pPr>
        <w:pStyle w:val="BodyText"/>
        <w:spacing w:before="1" w:line="360" w:lineRule="auto"/>
        <w:ind w:left="720" w:right="-10"/>
        <w:rPr>
          <w:b/>
        </w:rPr>
      </w:pPr>
    </w:p>
    <w:p w14:paraId="4E9A9B6F" w14:textId="3EF6F4B0" w:rsidR="002D0F78" w:rsidRPr="002D0F78" w:rsidRDefault="002D0F78" w:rsidP="002D0F78">
      <w:pPr>
        <w:pStyle w:val="BodyText"/>
        <w:spacing w:before="1" w:line="360" w:lineRule="auto"/>
        <w:ind w:right="-10" w:firstLine="721"/>
        <w:jc w:val="both"/>
        <w:rPr>
          <w:lang w:val="en-IN"/>
        </w:rPr>
      </w:pPr>
      <w:r w:rsidRPr="002D0F78">
        <w:rPr>
          <w:lang w:val="en-IN"/>
        </w:rPr>
        <w:t>A UCAP cannot be directly connected to the dc-link of</w:t>
      </w:r>
      <w:r>
        <w:rPr>
          <w:lang w:val="en-IN"/>
        </w:rPr>
        <w:t xml:space="preserve"> </w:t>
      </w:r>
      <w:r w:rsidRPr="002D0F78">
        <w:rPr>
          <w:lang w:val="en-IN"/>
        </w:rPr>
        <w:t>the inverter like a battery, as the voltage profile of the UCAP</w:t>
      </w:r>
      <w:r>
        <w:rPr>
          <w:lang w:val="en-IN"/>
        </w:rPr>
        <w:t xml:space="preserve"> </w:t>
      </w:r>
      <w:r w:rsidRPr="002D0F78">
        <w:rPr>
          <w:lang w:val="en-IN"/>
        </w:rPr>
        <w:t>varies as it discharges energy. Therefore, there is a need to integrate</w:t>
      </w:r>
      <w:r>
        <w:rPr>
          <w:lang w:val="en-IN"/>
        </w:rPr>
        <w:t xml:space="preserve"> </w:t>
      </w:r>
      <w:r w:rsidRPr="002D0F78">
        <w:rPr>
          <w:lang w:val="en-IN"/>
        </w:rPr>
        <w:t>the UCAP system through a bidirectional dc–dc converter,</w:t>
      </w:r>
      <w:r>
        <w:rPr>
          <w:lang w:val="en-IN"/>
        </w:rPr>
        <w:t xml:space="preserve"> </w:t>
      </w:r>
      <w:r w:rsidRPr="002D0F78">
        <w:rPr>
          <w:lang w:val="en-IN"/>
        </w:rPr>
        <w:t>which maintains a stiff dc-link voltage, as the UCAP voltage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decreases while </w:t>
      </w:r>
      <w:r w:rsidRPr="002D0F78">
        <w:rPr>
          <w:i/>
          <w:iCs/>
          <w:lang w:val="en-IN"/>
        </w:rPr>
        <w:t xml:space="preserve">discharging </w:t>
      </w:r>
      <w:r w:rsidRPr="002D0F78">
        <w:rPr>
          <w:lang w:val="en-IN"/>
        </w:rPr>
        <w:t xml:space="preserve">and increases while </w:t>
      </w:r>
      <w:r w:rsidRPr="002D0F78">
        <w:rPr>
          <w:i/>
          <w:iCs/>
          <w:lang w:val="en-IN"/>
        </w:rPr>
        <w:t>charging</w:t>
      </w:r>
      <w:r w:rsidRPr="002D0F78">
        <w:rPr>
          <w:lang w:val="en-IN"/>
        </w:rPr>
        <w:t>. The</w:t>
      </w:r>
      <w:r>
        <w:rPr>
          <w:lang w:val="en-IN"/>
        </w:rPr>
        <w:t xml:space="preserve"> </w:t>
      </w:r>
      <w:r w:rsidRPr="002D0F78">
        <w:rPr>
          <w:lang w:val="en-IN"/>
        </w:rPr>
        <w:t>model of the bidirectional dc–dc converter and its controller</w:t>
      </w:r>
      <w:r>
        <w:rPr>
          <w:lang w:val="en-IN"/>
        </w:rPr>
        <w:t xml:space="preserve"> </w:t>
      </w:r>
      <w:r w:rsidRPr="002D0F78">
        <w:rPr>
          <w:lang w:val="en-IN"/>
        </w:rPr>
        <w:t>are shown in Fig. 3, where the input consists of three UCAPs</w:t>
      </w:r>
      <w:r>
        <w:rPr>
          <w:lang w:val="en-IN"/>
        </w:rPr>
        <w:t xml:space="preserve"> </w:t>
      </w:r>
      <w:r w:rsidRPr="002D0F78">
        <w:rPr>
          <w:lang w:val="en-IN"/>
        </w:rPr>
        <w:t>connected in series and the output consists of a nominal load</w:t>
      </w:r>
    </w:p>
    <w:p w14:paraId="328BB549" w14:textId="028EEF88" w:rsidR="00053AD0" w:rsidRDefault="002D0F78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 w:rsidRPr="002D0F78">
        <w:rPr>
          <w:lang w:val="en-IN"/>
        </w:rPr>
        <w:t>of 213.5 Ω to prevent operation at no-load, and the output is</w:t>
      </w:r>
      <w:r>
        <w:rPr>
          <w:lang w:val="en-IN"/>
        </w:rPr>
        <w:t xml:space="preserve"> </w:t>
      </w:r>
      <w:r w:rsidRPr="002D0F78">
        <w:rPr>
          <w:lang w:val="en-IN"/>
        </w:rPr>
        <w:t>connected to the dc-link of the inverter. The amount of active</w:t>
      </w:r>
      <w:r>
        <w:rPr>
          <w:lang w:val="en-IN"/>
        </w:rPr>
        <w:t xml:space="preserve"> </w:t>
      </w:r>
      <w:r w:rsidRPr="002D0F78">
        <w:rPr>
          <w:lang w:val="en-IN"/>
        </w:rPr>
        <w:t>power support required by the grid during a voltage sag event is</w:t>
      </w:r>
      <w:r>
        <w:rPr>
          <w:lang w:val="en-IN"/>
        </w:rPr>
        <w:t xml:space="preserve"> </w:t>
      </w:r>
      <w:r w:rsidRPr="002D0F78">
        <w:rPr>
          <w:lang w:val="en-IN"/>
        </w:rPr>
        <w:t>dependent on the depth and duration of the voltage sag, and the</w:t>
      </w:r>
      <w:r>
        <w:rPr>
          <w:lang w:val="en-IN"/>
        </w:rPr>
        <w:t xml:space="preserve"> </w:t>
      </w:r>
      <w:r w:rsidRPr="002D0F78">
        <w:rPr>
          <w:lang w:val="en-IN"/>
        </w:rPr>
        <w:t>dc–dc converter should be able to withstand this power during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the </w:t>
      </w:r>
      <w:r w:rsidRPr="002D0F78">
        <w:rPr>
          <w:i/>
          <w:iCs/>
          <w:lang w:val="en-IN"/>
        </w:rPr>
        <w:t xml:space="preserve">discharge </w:t>
      </w:r>
      <w:r w:rsidRPr="002D0F78">
        <w:rPr>
          <w:lang w:val="en-IN"/>
        </w:rPr>
        <w:t>mode. The dc–dc converter should also be able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to operate in bidirectional mode to be able to </w:t>
      </w:r>
      <w:r w:rsidRPr="002D0F78">
        <w:rPr>
          <w:i/>
          <w:iCs/>
          <w:lang w:val="en-IN"/>
        </w:rPr>
        <w:t xml:space="preserve">charge </w:t>
      </w:r>
      <w:r w:rsidRPr="002D0F78">
        <w:rPr>
          <w:lang w:val="en-IN"/>
        </w:rPr>
        <w:t>or absorb</w:t>
      </w:r>
      <w:r>
        <w:rPr>
          <w:lang w:val="en-IN"/>
        </w:rPr>
        <w:t xml:space="preserve"> </w:t>
      </w:r>
      <w:r w:rsidRPr="002D0F78">
        <w:rPr>
          <w:lang w:val="en-IN"/>
        </w:rPr>
        <w:t>additional power from the grid during voltage swell event. In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this </w:t>
      </w:r>
      <w:r>
        <w:rPr>
          <w:lang w:val="en-IN"/>
        </w:rPr>
        <w:t>project</w:t>
      </w:r>
      <w:r w:rsidRPr="002D0F78">
        <w:rPr>
          <w:lang w:val="en-IN"/>
        </w:rPr>
        <w:t>, the bidirectional dc–dc converter acts as a boost converter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while </w:t>
      </w:r>
      <w:r w:rsidRPr="002D0F78">
        <w:rPr>
          <w:i/>
          <w:iCs/>
          <w:lang w:val="en-IN"/>
        </w:rPr>
        <w:t xml:space="preserve">discharging </w:t>
      </w:r>
      <w:r w:rsidRPr="002D0F78">
        <w:rPr>
          <w:lang w:val="en-IN"/>
        </w:rPr>
        <w:t>power from the UCAP and acts as a</w:t>
      </w:r>
      <w:r>
        <w:rPr>
          <w:lang w:val="en-IN"/>
        </w:rPr>
        <w:t xml:space="preserve"> </w:t>
      </w:r>
      <w:r w:rsidRPr="002D0F78">
        <w:rPr>
          <w:lang w:val="en-IN"/>
        </w:rPr>
        <w:t xml:space="preserve">buck converter while </w:t>
      </w:r>
      <w:r w:rsidRPr="002D0F78">
        <w:rPr>
          <w:i/>
          <w:iCs/>
          <w:lang w:val="en-IN"/>
        </w:rPr>
        <w:t xml:space="preserve">charging </w:t>
      </w:r>
      <w:r w:rsidRPr="002D0F78">
        <w:rPr>
          <w:lang w:val="en-IN"/>
        </w:rPr>
        <w:t>the UCAP from the grid.</w:t>
      </w:r>
      <w:r w:rsidR="00053AD0">
        <w:rPr>
          <w:lang w:val="en-IN"/>
        </w:rPr>
        <w:tab/>
        <w:t xml:space="preserve">        </w:t>
      </w:r>
    </w:p>
    <w:p w14:paraId="3A7690CB" w14:textId="6C87B810" w:rsidR="002D0F78" w:rsidRDefault="002D0F78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 w:rsidRPr="002D0F78">
        <w:rPr>
          <w:noProof/>
          <w:lang w:val="en-IN"/>
        </w:rPr>
        <w:drawing>
          <wp:inline distT="0" distB="0" distL="0" distR="0" wp14:anchorId="67501DC2" wp14:editId="7FDAAADB">
            <wp:extent cx="589407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516" cy="42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9CB2" w14:textId="77777777" w:rsidR="00387A7E" w:rsidRDefault="002D0F78" w:rsidP="002D0F78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     </w:t>
      </w:r>
    </w:p>
    <w:p w14:paraId="5D936A57" w14:textId="20AE2910" w:rsidR="00C93E66" w:rsidRDefault="00074255" w:rsidP="00074255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      </w:t>
      </w:r>
      <w:r w:rsidR="00FE58DA">
        <w:rPr>
          <w:lang w:val="en-IN"/>
        </w:rPr>
        <w:t xml:space="preserve">   </w:t>
      </w:r>
      <w:r>
        <w:rPr>
          <w:lang w:val="en-IN"/>
        </w:rPr>
        <w:t xml:space="preserve"> </w:t>
      </w:r>
      <w:r w:rsidR="002D0F78" w:rsidRPr="002D0F78">
        <w:rPr>
          <w:lang w:val="en-IN"/>
        </w:rPr>
        <w:t>Fig. 3. Model of the bidirectional dc–dc converter and its controller.</w:t>
      </w:r>
    </w:p>
    <w:p w14:paraId="0200E288" w14:textId="76FF28BC" w:rsidR="00074255" w:rsidRDefault="00074255" w:rsidP="006B7ACB">
      <w:pPr>
        <w:pStyle w:val="BodyText"/>
        <w:spacing w:before="1" w:line="360" w:lineRule="auto"/>
        <w:ind w:right="-10" w:firstLine="720"/>
        <w:jc w:val="both"/>
        <w:rPr>
          <w:lang w:val="en-IN"/>
        </w:rPr>
      </w:pPr>
      <w:r w:rsidRPr="002D0F78">
        <w:rPr>
          <w:lang w:val="en-IN"/>
        </w:rPr>
        <w:lastRenderedPageBreak/>
        <w:t>A bidirectional dc–dc converter is required as an interface</w:t>
      </w:r>
      <w:r>
        <w:rPr>
          <w:lang w:val="en-IN"/>
        </w:rPr>
        <w:t xml:space="preserve"> </w:t>
      </w:r>
      <w:r w:rsidRPr="002D0F78">
        <w:rPr>
          <w:lang w:val="en-IN"/>
        </w:rPr>
        <w:t>between the UCAP and the dc-link since the UCAP voltage</w:t>
      </w:r>
      <w:r>
        <w:rPr>
          <w:lang w:val="en-IN"/>
        </w:rPr>
        <w:t xml:space="preserve"> </w:t>
      </w:r>
      <w:r w:rsidRPr="002D0F78">
        <w:rPr>
          <w:lang w:val="en-IN"/>
        </w:rPr>
        <w:t>varies with the amount of energy discharged while the dc-link</w:t>
      </w:r>
      <w:r>
        <w:rPr>
          <w:lang w:val="en-IN"/>
        </w:rPr>
        <w:t xml:space="preserve"> </w:t>
      </w:r>
      <w:r w:rsidRPr="002D0F78">
        <w:rPr>
          <w:lang w:val="en-IN"/>
        </w:rPr>
        <w:t>voltage has to be stiff. Therefore, the bidirectional dc–dc converter</w:t>
      </w:r>
      <w:r>
        <w:rPr>
          <w:lang w:val="en-IN"/>
        </w:rPr>
        <w:t xml:space="preserve"> </w:t>
      </w:r>
      <w:r w:rsidRPr="002D0F78">
        <w:rPr>
          <w:lang w:val="en-IN"/>
        </w:rPr>
        <w:t>is designed to operate in boost mode when the UCAP</w:t>
      </w:r>
      <w:r>
        <w:rPr>
          <w:lang w:val="en-IN"/>
        </w:rPr>
        <w:t xml:space="preserve"> </w:t>
      </w:r>
      <w:r w:rsidRPr="002D0F78">
        <w:rPr>
          <w:lang w:val="en-IN"/>
        </w:rPr>
        <w:t>bank voltage is between 72 and 144 V and the output voltage is</w:t>
      </w:r>
      <w:r>
        <w:rPr>
          <w:lang w:val="en-IN"/>
        </w:rPr>
        <w:t xml:space="preserve"> </w:t>
      </w:r>
      <w:r w:rsidRPr="002D0F78">
        <w:rPr>
          <w:lang w:val="en-IN"/>
        </w:rPr>
        <w:t>regulated at 260 V. When the UCAP bank voltage is below 72 V,</w:t>
      </w:r>
      <w:r>
        <w:rPr>
          <w:lang w:val="en-IN"/>
        </w:rPr>
        <w:t xml:space="preserve"> </w:t>
      </w:r>
      <w:r w:rsidRPr="002D0F78">
        <w:rPr>
          <w:lang w:val="en-IN"/>
        </w:rPr>
        <w:t>the bidirectional dc–dc converter is operated in buck mode and</w:t>
      </w:r>
      <w:r>
        <w:rPr>
          <w:lang w:val="en-IN"/>
        </w:rPr>
        <w:t xml:space="preserve"> </w:t>
      </w:r>
      <w:r w:rsidRPr="002D0F78">
        <w:rPr>
          <w:lang w:val="en-IN"/>
        </w:rPr>
        <w:t>draws energy from the grid to charge the UCAPs and the output</w:t>
      </w:r>
      <w:r>
        <w:rPr>
          <w:lang w:val="en-IN"/>
        </w:rPr>
        <w:t xml:space="preserve"> </w:t>
      </w:r>
      <w:r w:rsidRPr="002D0F78">
        <w:rPr>
          <w:lang w:val="en-IN"/>
        </w:rPr>
        <w:t>voltage is again regulated at 260 V.</w:t>
      </w:r>
    </w:p>
    <w:p w14:paraId="3C312657" w14:textId="77777777" w:rsidR="00387A7E" w:rsidRDefault="00387A7E" w:rsidP="00387A7E">
      <w:pPr>
        <w:pStyle w:val="BodyText"/>
        <w:spacing w:before="1" w:line="360" w:lineRule="auto"/>
        <w:ind w:right="-10"/>
        <w:jc w:val="both"/>
        <w:rPr>
          <w:lang w:val="en-IN"/>
        </w:rPr>
      </w:pPr>
    </w:p>
    <w:p w14:paraId="3262339E" w14:textId="21B1C722" w:rsidR="00C93E66" w:rsidRDefault="00C93E66" w:rsidP="00053AD0">
      <w:pPr>
        <w:pStyle w:val="BodyText"/>
        <w:spacing w:before="1" w:line="360" w:lineRule="auto"/>
        <w:ind w:right="-10" w:firstLine="720"/>
        <w:jc w:val="both"/>
        <w:rPr>
          <w:lang w:val="en-IN"/>
        </w:rPr>
      </w:pPr>
      <w:r w:rsidRPr="00C93E66">
        <w:rPr>
          <w:lang w:val="en-IN"/>
        </w:rPr>
        <w:t>Average current mode control, which is widely explored in</w:t>
      </w:r>
      <w:r>
        <w:rPr>
          <w:lang w:val="en-IN"/>
        </w:rPr>
        <w:t xml:space="preserve"> </w:t>
      </w:r>
      <w:r w:rsidRPr="00C93E66">
        <w:rPr>
          <w:lang w:val="en-IN"/>
        </w:rPr>
        <w:t>literature [19], is used to regulate the output voltage of the bidirectional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dc–dc converter in both </w:t>
      </w:r>
      <w:r w:rsidRPr="00C93E66">
        <w:rPr>
          <w:i/>
          <w:iCs/>
          <w:lang w:val="en-IN"/>
        </w:rPr>
        <w:t xml:space="preserve">buck </w:t>
      </w:r>
      <w:r w:rsidRPr="00C93E66">
        <w:rPr>
          <w:lang w:val="en-IN"/>
        </w:rPr>
        <w:t xml:space="preserve">and </w:t>
      </w:r>
      <w:r w:rsidRPr="00C93E66">
        <w:rPr>
          <w:i/>
          <w:iCs/>
          <w:lang w:val="en-IN"/>
        </w:rPr>
        <w:t xml:space="preserve">boost </w:t>
      </w:r>
      <w:r w:rsidRPr="00C93E66">
        <w:rPr>
          <w:lang w:val="en-IN"/>
        </w:rPr>
        <w:t>modes while</w:t>
      </w:r>
      <w:r>
        <w:rPr>
          <w:lang w:val="en-IN"/>
        </w:rPr>
        <w:t xml:space="preserve"> </w:t>
      </w:r>
      <w:r w:rsidRPr="00C93E66">
        <w:rPr>
          <w:i/>
          <w:iCs/>
          <w:lang w:val="en-IN"/>
        </w:rPr>
        <w:t xml:space="preserve">charging </w:t>
      </w:r>
      <w:r w:rsidRPr="00C93E66">
        <w:rPr>
          <w:lang w:val="en-IN"/>
        </w:rPr>
        <w:t xml:space="preserve">and </w:t>
      </w:r>
      <w:r w:rsidRPr="00C93E66">
        <w:rPr>
          <w:i/>
          <w:iCs/>
          <w:lang w:val="en-IN"/>
        </w:rPr>
        <w:t xml:space="preserve">discharging </w:t>
      </w:r>
      <w:r w:rsidRPr="00C93E66">
        <w:rPr>
          <w:lang w:val="en-IN"/>
        </w:rPr>
        <w:t>the UCAP bank. This method tends</w:t>
      </w:r>
      <w:r>
        <w:rPr>
          <w:lang w:val="en-IN"/>
        </w:rPr>
        <w:t xml:space="preserve"> </w:t>
      </w:r>
      <w:r w:rsidRPr="00C93E66">
        <w:rPr>
          <w:lang w:val="en-IN"/>
        </w:rPr>
        <w:t>to be more stable when compared to other methods such as</w:t>
      </w:r>
      <w:r>
        <w:rPr>
          <w:lang w:val="en-IN"/>
        </w:rPr>
        <w:t xml:space="preserve"> </w:t>
      </w:r>
      <w:r w:rsidRPr="00C93E66">
        <w:rPr>
          <w:lang w:val="en-IN"/>
        </w:rPr>
        <w:t>voltage mode control and peak current mode control. Average</w:t>
      </w:r>
      <w:r>
        <w:rPr>
          <w:lang w:val="en-IN"/>
        </w:rPr>
        <w:t xml:space="preserve"> </w:t>
      </w:r>
      <w:r w:rsidRPr="00C93E66">
        <w:rPr>
          <w:lang w:val="en-IN"/>
        </w:rPr>
        <w:t>current mode controller is shown in Fig. 3, where the dc-link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and actual output 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Pr="00C93E66">
        <w:rPr>
          <w:lang w:val="en-IN"/>
        </w:rPr>
        <w:t xml:space="preserve"> is compared with the reference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Pr="00C93E66">
        <w:rPr>
          <w:lang w:val="en-IN"/>
        </w:rPr>
        <w:t xml:space="preserve"> and the error is passed through the voltage compensator</w:t>
      </w:r>
      <w:r w:rsidR="00236A5A"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C</m:t>
            </m:r>
          </m:e>
          <m:sub>
            <m:r>
              <w:rPr>
                <w:rFonts w:ascii="Cambria Math" w:hAnsi="Cambria Math"/>
                <w:lang w:val="e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s</m:t>
            </m:r>
          </m:e>
        </m:d>
      </m:oMath>
      <w:r w:rsidRPr="00C93E66">
        <w:rPr>
          <w:lang w:val="en-IN"/>
        </w:rPr>
        <w:t>, which generates the average reference current</w:t>
      </w:r>
      <w:r w:rsidR="0036417B"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Pr="00C93E66">
        <w:rPr>
          <w:lang w:val="en-IN"/>
        </w:rPr>
        <w:t xml:space="preserve"> .When the inverter is </w:t>
      </w:r>
      <w:r w:rsidRPr="00C93E66">
        <w:rPr>
          <w:i/>
          <w:iCs/>
          <w:lang w:val="en-IN"/>
        </w:rPr>
        <w:t xml:space="preserve">discharging </w:t>
      </w:r>
      <w:r w:rsidRPr="00C93E66">
        <w:rPr>
          <w:lang w:val="en-IN"/>
        </w:rPr>
        <w:t>power into the grid during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voltage sag event, the dc-link voltage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="0036417B" w:rsidRPr="00C93E66">
        <w:rPr>
          <w:lang w:val="en-IN"/>
        </w:rPr>
        <w:t xml:space="preserve">  </w:t>
      </w:r>
      <w:r w:rsidRPr="00C93E66">
        <w:rPr>
          <w:lang w:val="en-IN"/>
        </w:rPr>
        <w:t xml:space="preserve"> tends to go below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the reference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Pr="00C93E66">
        <w:rPr>
          <w:lang w:val="en-IN"/>
        </w:rPr>
        <w:t xml:space="preserve"> and the error is positive;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D41370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is positive and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the dc–dc converter operates in </w:t>
      </w:r>
      <w:r w:rsidRPr="00C93E66">
        <w:rPr>
          <w:i/>
          <w:iCs/>
          <w:lang w:val="en-IN"/>
        </w:rPr>
        <w:t xml:space="preserve">boost </w:t>
      </w:r>
      <w:r w:rsidRPr="00C93E66">
        <w:rPr>
          <w:lang w:val="en-IN"/>
        </w:rPr>
        <w:t>mode. When the inverter</w:t>
      </w:r>
      <w:r>
        <w:rPr>
          <w:lang w:val="en-IN"/>
        </w:rPr>
        <w:t xml:space="preserve"> </w:t>
      </w:r>
      <w:r w:rsidRPr="00C93E66">
        <w:rPr>
          <w:lang w:val="en-IN"/>
        </w:rPr>
        <w:t>is absorbing power from the grid during voltage swell event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or </w:t>
      </w:r>
      <w:r w:rsidRPr="00C93E66">
        <w:rPr>
          <w:i/>
          <w:iCs/>
          <w:lang w:val="en-IN"/>
        </w:rPr>
        <w:t xml:space="preserve">charging </w:t>
      </w:r>
      <w:r w:rsidRPr="00C93E66">
        <w:rPr>
          <w:lang w:val="en-IN"/>
        </w:rPr>
        <w:t xml:space="preserve">the UCAP,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="0036417B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tends to increase above the reference</w:t>
      </w:r>
      <w:r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="0036417B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and the error is negative;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1D3B9E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is negative and the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dc–dc converter operates in </w:t>
      </w:r>
      <w:r w:rsidRPr="00C93E66">
        <w:rPr>
          <w:i/>
          <w:iCs/>
          <w:lang w:val="en-IN"/>
        </w:rPr>
        <w:t xml:space="preserve">buck </w:t>
      </w:r>
      <w:r w:rsidRPr="00C93E66">
        <w:rPr>
          <w:lang w:val="en-IN"/>
        </w:rPr>
        <w:t>mode. Therefore, the sign of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the error between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out</m:t>
            </m:r>
          </m:sub>
        </m:sSub>
      </m:oMath>
      <w:r w:rsidRPr="00C93E66">
        <w:rPr>
          <w:lang w:val="en-IN"/>
        </w:rPr>
        <w:t xml:space="preserve"> and</w:t>
      </w:r>
      <m:oMath>
        <m:r>
          <w:rPr>
            <w:rFonts w:ascii="Cambria Math" w:hAnsi="Cambria Math"/>
            <w:lang w:val="e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lang w:val="en-IN"/>
              </w:rPr>
              <m:t>ref</m:t>
            </m:r>
          </m:sub>
        </m:sSub>
      </m:oMath>
      <w:r w:rsidRPr="00C93E66">
        <w:rPr>
          <w:lang w:val="en-IN"/>
        </w:rPr>
        <w:t xml:space="preserve"> determines the sign of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EF6AB3">
        <w:rPr>
          <w:lang w:val="en-IN"/>
        </w:rPr>
        <w:t xml:space="preserve"> </w:t>
      </w:r>
      <w:r w:rsidRPr="00C93E66">
        <w:rPr>
          <w:lang w:val="en-IN"/>
        </w:rPr>
        <w:t>and thereby the direction of operation of the bidirectional dc–dc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converter. The reference current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ucref</m:t>
            </m:r>
          </m:sub>
        </m:sSub>
      </m:oMath>
      <w:r w:rsidR="001D3B9E" w:rsidRPr="00C93E66">
        <w:rPr>
          <w:lang w:val="en-IN"/>
        </w:rPr>
        <w:t xml:space="preserve"> </w:t>
      </w:r>
      <w:r w:rsidRPr="00C93E66">
        <w:rPr>
          <w:lang w:val="en-IN"/>
        </w:rPr>
        <w:t xml:space="preserve"> is then compared to the</w:t>
      </w:r>
      <w:r>
        <w:rPr>
          <w:lang w:val="en-IN"/>
        </w:rPr>
        <w:t xml:space="preserve"> </w:t>
      </w:r>
      <w:r w:rsidRPr="00C93E66">
        <w:rPr>
          <w:lang w:val="en-IN"/>
        </w:rPr>
        <w:t xml:space="preserve">actual UCAP current (which is also the inductor current)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I</m:t>
            </m:r>
          </m:e>
          <m:sub>
            <m:r>
              <w:rPr>
                <w:rFonts w:ascii="Cambria Math" w:hAnsi="Cambria Math"/>
                <w:lang w:val="en-IN"/>
              </w:rPr>
              <m:t>uc</m:t>
            </m:r>
          </m:sub>
        </m:sSub>
      </m:oMath>
      <w:r w:rsidR="001D3B9E" w:rsidRPr="00C93E66">
        <w:rPr>
          <w:lang w:val="en-IN"/>
        </w:rPr>
        <w:t xml:space="preserve"> </w:t>
      </w:r>
      <w:r w:rsidRPr="00C93E66">
        <w:rPr>
          <w:lang w:val="en-IN"/>
        </w:rPr>
        <w:t>and the error is then passed through the current compensator</w:t>
      </w:r>
      <w:r w:rsidR="00FE2BB0">
        <w:rPr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C</m:t>
            </m:r>
          </m:e>
          <m:sub>
            <m:r>
              <w:rPr>
                <w:rFonts w:ascii="Cambria Math" w:hAnsi="Cambria Math"/>
                <w:lang w:val="e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s</m:t>
            </m:r>
          </m:e>
        </m:d>
        <m:r>
          <w:rPr>
            <w:rFonts w:ascii="Cambria Math" w:hAnsi="Cambria Math"/>
            <w:lang w:val="en-IN"/>
          </w:rPr>
          <m:t>.</m:t>
        </m:r>
      </m:oMath>
      <w:r w:rsidR="00FE2BB0" w:rsidRPr="00FE2BB0">
        <w:rPr>
          <w:lang w:val="en-IN"/>
        </w:rPr>
        <w:t>The compensator transfer functions, which provide a</w:t>
      </w:r>
      <w:r w:rsidR="00FE2BB0">
        <w:rPr>
          <w:lang w:val="en-IN"/>
        </w:rPr>
        <w:t xml:space="preserve"> </w:t>
      </w:r>
      <w:r w:rsidR="00FE2BB0" w:rsidRPr="00FE2BB0">
        <w:rPr>
          <w:lang w:val="en-IN"/>
        </w:rPr>
        <w:t>stable response, are given by</w:t>
      </w:r>
    </w:p>
    <w:p w14:paraId="1FBBC655" w14:textId="77777777" w:rsidR="00755D4F" w:rsidRDefault="007756B9" w:rsidP="00FE2BB0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                          </w:t>
      </w:r>
    </w:p>
    <w:p w14:paraId="3C439CAA" w14:textId="5748D261" w:rsidR="00FE2BB0" w:rsidRPr="00755D4F" w:rsidRDefault="007756B9" w:rsidP="00FE2BB0">
      <w:pPr>
        <w:pStyle w:val="BodyText"/>
        <w:spacing w:before="1" w:line="360" w:lineRule="auto"/>
        <w:ind w:right="-10"/>
        <w:jc w:val="both"/>
        <w:rPr>
          <w:lang w:val="en-IN"/>
        </w:rPr>
      </w:pPr>
      <w:r>
        <w:rPr>
          <w:lang w:val="en-IN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C</m:t>
              </m:r>
            </m:e>
            <m:sub>
              <m:r>
                <w:rPr>
                  <w:rFonts w:ascii="Cambria Math" w:hAnsi="Cambria Math"/>
                  <w:lang w:val="en-I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s</m:t>
              </m:r>
            </m:e>
          </m:d>
          <m:r>
            <w:rPr>
              <w:rFonts w:ascii="Cambria Math" w:hAnsi="Cambria Math"/>
              <w:lang w:val="en-IN"/>
            </w:rPr>
            <m:t>=1.67+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23.84</m:t>
              </m:r>
            </m:num>
            <m:den>
              <m:r>
                <w:rPr>
                  <w:rFonts w:ascii="Cambria Math" w:hAnsi="Cambria Math"/>
                  <w:lang w:val="en-IN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I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C</m:t>
              </m:r>
            </m:e>
            <m:sub>
              <m:r>
                <w:rPr>
                  <w:rFonts w:ascii="Cambria Math" w:hAnsi="Cambria Math"/>
                  <w:lang w:val="en-IN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s</m:t>
              </m:r>
            </m:e>
          </m:d>
          <m:r>
            <w:rPr>
              <w:rFonts w:ascii="Cambria Math" w:hAnsi="Cambria Math"/>
              <w:lang w:val="en-IN"/>
            </w:rPr>
            <m:t>=3.15+</m:t>
          </m:r>
          <m:f>
            <m:fPr>
              <m:ctrlPr>
                <w:rPr>
                  <w:rFonts w:ascii="Cambria Math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t>1000</m:t>
              </m:r>
            </m:num>
            <m:den>
              <m:r>
                <w:rPr>
                  <w:rFonts w:ascii="Cambria Math" w:hAnsi="Cambria Math"/>
                  <w:lang w:val="en-IN"/>
                </w:rPr>
                <m:t>s</m:t>
              </m:r>
            </m:den>
          </m:f>
        </m:oMath>
      </m:oMathPara>
    </w:p>
    <w:p w14:paraId="475FF9B1" w14:textId="08DE049F" w:rsidR="00FE2BB0" w:rsidRDefault="00FE2BB0" w:rsidP="00FE2BB0">
      <w:pPr>
        <w:pStyle w:val="BodyText"/>
        <w:spacing w:before="1" w:line="360" w:lineRule="auto"/>
        <w:ind w:right="-10"/>
        <w:jc w:val="both"/>
        <w:rPr>
          <w:lang w:val="en-IN"/>
        </w:rPr>
      </w:pPr>
    </w:p>
    <w:p w14:paraId="52614908" w14:textId="3528BFF6" w:rsidR="00484731" w:rsidRDefault="00FE2BB0" w:rsidP="00FE2BB0">
      <w:pPr>
        <w:widowControl/>
        <w:adjustRightInd w:val="0"/>
      </w:pPr>
      <w:r>
        <w:rPr>
          <w:lang w:val="en-IN"/>
        </w:rPr>
        <w:t xml:space="preserve">                                  </w:t>
      </w:r>
    </w:p>
    <w:p w14:paraId="626B8A17" w14:textId="77777777" w:rsidR="00EB43B6" w:rsidRDefault="00EB43B6" w:rsidP="00874607">
      <w:pPr>
        <w:pStyle w:val="BodyText"/>
        <w:spacing w:before="1" w:line="360" w:lineRule="auto"/>
        <w:ind w:right="-10"/>
        <w:jc w:val="center"/>
        <w:rPr>
          <w:sz w:val="35"/>
        </w:rPr>
      </w:pPr>
    </w:p>
    <w:p w14:paraId="31FD6186" w14:textId="77777777" w:rsidR="00BE6C78" w:rsidRDefault="00880806" w:rsidP="00115003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bookmarkStart w:id="0" w:name="_TOC_250023"/>
      <w:r>
        <w:lastRenderedPageBreak/>
        <w:t>LITERATURE</w:t>
      </w:r>
      <w:r>
        <w:rPr>
          <w:spacing w:val="-1"/>
        </w:rPr>
        <w:t xml:space="preserve"> </w:t>
      </w:r>
      <w:bookmarkEnd w:id="0"/>
      <w:r>
        <w:rPr>
          <w:spacing w:val="2"/>
        </w:rPr>
        <w:t>REVIEW</w:t>
      </w:r>
    </w:p>
    <w:p w14:paraId="609321B4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0780CFEF" w14:textId="44959CB4" w:rsidR="00E87DA4" w:rsidRDefault="00E87DA4" w:rsidP="00DD5EC1">
      <w:pPr>
        <w:pStyle w:val="BodyText"/>
        <w:spacing w:line="355" w:lineRule="auto"/>
        <w:ind w:right="-10" w:firstLine="720"/>
        <w:jc w:val="both"/>
      </w:pPr>
      <w:r w:rsidRPr="00E87DA4">
        <w:t>For the task to be imple</w:t>
      </w:r>
      <w:r>
        <w:t>mented, a thorough</w:t>
      </w:r>
      <w:r w:rsidRPr="00E87DA4">
        <w:t xml:space="preserve"> literature</w:t>
      </w:r>
      <w:r>
        <w:t xml:space="preserve"> review</w:t>
      </w:r>
      <w:r w:rsidR="00AE6BC1">
        <w:t xml:space="preserve"> has been conducted</w:t>
      </w:r>
      <w:r w:rsidR="00EB43B6">
        <w:t xml:space="preserve"> and is given</w:t>
      </w:r>
      <w:r w:rsidR="00AE6BC1">
        <w:t xml:space="preserve"> below</w:t>
      </w:r>
      <w:r w:rsidR="00EB43B6">
        <w:t>.</w:t>
      </w:r>
    </w:p>
    <w:p w14:paraId="3AA97B09" w14:textId="77777777" w:rsidR="00DF0307" w:rsidRDefault="00DF0307" w:rsidP="00DD5EC1">
      <w:pPr>
        <w:pStyle w:val="BodyText"/>
        <w:spacing w:line="355" w:lineRule="auto"/>
        <w:ind w:right="-10" w:firstLine="720"/>
        <w:jc w:val="both"/>
      </w:pPr>
    </w:p>
    <w:p w14:paraId="52694FFD" w14:textId="3A2BA882" w:rsidR="00671485" w:rsidRDefault="00671485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B650DE">
        <w:rPr>
          <w:b/>
          <w:bCs/>
          <w:lang w:val="en-IN"/>
        </w:rPr>
        <w:t>In [1],</w:t>
      </w:r>
      <w:r w:rsidRPr="00B650DE">
        <w:rPr>
          <w:lang w:val="en-IN"/>
        </w:rPr>
        <w:t xml:space="preserve"> the authors propose the usage</w:t>
      </w:r>
      <w:r>
        <w:rPr>
          <w:lang w:val="en-IN"/>
        </w:rPr>
        <w:t xml:space="preserve"> </w:t>
      </w:r>
      <w:r w:rsidRPr="00B650DE">
        <w:rPr>
          <w:lang w:val="en-IN"/>
        </w:rPr>
        <w:t>of the DVR with rechargeable energy storage at the dc-terminal</w:t>
      </w:r>
      <w:r>
        <w:rPr>
          <w:lang w:val="en-IN"/>
        </w:rPr>
        <w:t xml:space="preserve"> </w:t>
      </w:r>
      <w:r w:rsidRPr="00B650DE">
        <w:rPr>
          <w:lang w:val="en-IN"/>
        </w:rPr>
        <w:t>to meet the active power requirements of the grid during voltage</w:t>
      </w:r>
      <w:r>
        <w:rPr>
          <w:lang w:val="en-IN"/>
        </w:rPr>
        <w:t xml:space="preserve"> </w:t>
      </w:r>
      <w:r w:rsidRPr="00B650DE">
        <w:rPr>
          <w:lang w:val="en-IN"/>
        </w:rPr>
        <w:t>disturbances.</w:t>
      </w:r>
    </w:p>
    <w:p w14:paraId="37EC5E57" w14:textId="77777777" w:rsidR="00383CB0" w:rsidRDefault="00383CB0" w:rsidP="00671485">
      <w:pPr>
        <w:pStyle w:val="BodyText"/>
        <w:spacing w:line="355" w:lineRule="auto"/>
        <w:ind w:right="-10" w:firstLine="720"/>
        <w:jc w:val="both"/>
        <w:rPr>
          <w:lang w:val="en-IN"/>
        </w:rPr>
      </w:pPr>
    </w:p>
    <w:p w14:paraId="08537093" w14:textId="16599F7D" w:rsidR="00CF0767" w:rsidRDefault="00DF0307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DF0307">
        <w:rPr>
          <w:lang w:val="en-IN"/>
        </w:rPr>
        <w:t>Due to the high cost of rechargeable energy storage, various</w:t>
      </w:r>
      <w:r>
        <w:rPr>
          <w:lang w:val="en-IN"/>
        </w:rPr>
        <w:t xml:space="preserve"> </w:t>
      </w:r>
      <w:r w:rsidRPr="00DF0307">
        <w:rPr>
          <w:lang w:val="en-IN"/>
        </w:rPr>
        <w:t>other types of control strategies have also been developed in</w:t>
      </w:r>
      <w:r>
        <w:rPr>
          <w:lang w:val="en-IN"/>
        </w:rPr>
        <w:t xml:space="preserve"> </w:t>
      </w:r>
      <w:r w:rsidRPr="00DF0307">
        <w:rPr>
          <w:lang w:val="en-IN"/>
        </w:rPr>
        <w:t xml:space="preserve">the literature </w:t>
      </w:r>
      <w:r w:rsidRPr="00DF0307">
        <w:rPr>
          <w:b/>
          <w:bCs/>
          <w:lang w:val="en-IN"/>
        </w:rPr>
        <w:t>[2]</w:t>
      </w:r>
      <w:r w:rsidR="00383CB0" w:rsidRPr="00383CB0">
        <w:rPr>
          <w:b/>
          <w:bCs/>
          <w:lang w:val="en-IN"/>
        </w:rPr>
        <w:t xml:space="preserve"> </w:t>
      </w:r>
      <w:r w:rsidRPr="00DF0307">
        <w:rPr>
          <w:b/>
          <w:bCs/>
          <w:lang w:val="en-IN"/>
        </w:rPr>
        <w:t>–</w:t>
      </w:r>
      <w:r w:rsidR="00383CB0" w:rsidRPr="00383CB0">
        <w:rPr>
          <w:b/>
          <w:bCs/>
          <w:lang w:val="en-IN"/>
        </w:rPr>
        <w:t xml:space="preserve"> </w:t>
      </w:r>
      <w:r w:rsidRPr="00DF0307">
        <w:rPr>
          <w:b/>
          <w:bCs/>
          <w:lang w:val="en-IN"/>
        </w:rPr>
        <w:t>[8]</w:t>
      </w:r>
      <w:r w:rsidRPr="00DF0307">
        <w:rPr>
          <w:lang w:val="en-IN"/>
        </w:rPr>
        <w:t xml:space="preserve"> to minimize the active power injection</w:t>
      </w:r>
      <w:r>
        <w:rPr>
          <w:lang w:val="en-IN"/>
        </w:rPr>
        <w:t xml:space="preserve"> </w:t>
      </w:r>
      <w:r w:rsidRPr="00DF0307">
        <w:rPr>
          <w:lang w:val="en-IN"/>
        </w:rPr>
        <w:t>from the DVR.</w:t>
      </w:r>
    </w:p>
    <w:p w14:paraId="07482B60" w14:textId="77777777" w:rsidR="00100DF8" w:rsidRDefault="00100DF8" w:rsidP="00100DF8">
      <w:pPr>
        <w:pStyle w:val="BodyText"/>
        <w:spacing w:line="355" w:lineRule="auto"/>
        <w:ind w:right="-10" w:firstLine="720"/>
        <w:jc w:val="both"/>
        <w:rPr>
          <w:lang w:val="en-IN"/>
        </w:rPr>
      </w:pPr>
    </w:p>
    <w:p w14:paraId="03060580" w14:textId="18384785" w:rsidR="00671485" w:rsidRDefault="008859DB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8B6795">
        <w:rPr>
          <w:b/>
          <w:bCs/>
          <w:lang w:val="en-IN"/>
        </w:rPr>
        <w:t>In [3],</w:t>
      </w:r>
      <w:r w:rsidRPr="008859DB">
        <w:rPr>
          <w:rFonts w:ascii="Times-Roman" w:eastAsiaTheme="minorHAnsi" w:hAnsi="Times-Roman" w:cs="Times-Roman"/>
          <w:sz w:val="16"/>
          <w:szCs w:val="16"/>
          <w:lang w:val="en-IN"/>
        </w:rPr>
        <w:t xml:space="preserve"> </w:t>
      </w:r>
      <w:r w:rsidRPr="008859DB">
        <w:rPr>
          <w:lang w:val="en-IN"/>
        </w:rPr>
        <w:t>Voltage sag</w:t>
      </w:r>
      <w:r>
        <w:rPr>
          <w:lang w:val="en-IN"/>
        </w:rPr>
        <w:t xml:space="preserve"> </w:t>
      </w:r>
      <w:r w:rsidRPr="008859DB">
        <w:rPr>
          <w:lang w:val="en-IN"/>
        </w:rPr>
        <w:t>compensation with energy optimized dynamic voltage restorer</w:t>
      </w:r>
      <w:r>
        <w:rPr>
          <w:lang w:val="en-IN"/>
        </w:rPr>
        <w:t xml:space="preserve"> has been elaborated</w:t>
      </w:r>
      <w:r w:rsidR="00CF0767">
        <w:rPr>
          <w:lang w:val="en-IN"/>
        </w:rPr>
        <w:t>.</w:t>
      </w:r>
    </w:p>
    <w:p w14:paraId="421C7064" w14:textId="77777777" w:rsidR="00100DF8" w:rsidRDefault="00100DF8" w:rsidP="00100DF8">
      <w:pPr>
        <w:pStyle w:val="BodyText"/>
        <w:spacing w:line="355" w:lineRule="auto"/>
        <w:ind w:right="-10" w:firstLine="720"/>
        <w:jc w:val="both"/>
        <w:rPr>
          <w:lang w:val="en-IN"/>
        </w:rPr>
      </w:pPr>
    </w:p>
    <w:p w14:paraId="2AA7C40C" w14:textId="7C530AA0" w:rsidR="00100DF8" w:rsidRDefault="00F14CAE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F14CAE">
        <w:rPr>
          <w:b/>
          <w:bCs/>
          <w:lang w:val="en-IN"/>
        </w:rPr>
        <w:t>In [5],</w:t>
      </w:r>
      <w:r>
        <w:rPr>
          <w:lang w:val="en-IN"/>
        </w:rPr>
        <w:t xml:space="preserve"> </w:t>
      </w:r>
      <w:r w:rsidRPr="00F14CAE">
        <w:rPr>
          <w:lang w:val="en-IN"/>
        </w:rPr>
        <w:t>Compensation of distribution system voltage</w:t>
      </w:r>
      <w:r>
        <w:rPr>
          <w:lang w:val="en-IN"/>
        </w:rPr>
        <w:t xml:space="preserve"> </w:t>
      </w:r>
      <w:r w:rsidRPr="00F14CAE">
        <w:rPr>
          <w:lang w:val="en-IN"/>
        </w:rPr>
        <w:t>using DVR</w:t>
      </w:r>
      <w:r>
        <w:rPr>
          <w:lang w:val="en-IN"/>
        </w:rPr>
        <w:t xml:space="preserve"> is elaborated.</w:t>
      </w:r>
    </w:p>
    <w:p w14:paraId="18CB9446" w14:textId="77777777" w:rsidR="00100DF8" w:rsidRDefault="00100DF8" w:rsidP="00100DF8">
      <w:pPr>
        <w:pStyle w:val="BodyText"/>
        <w:spacing w:line="355" w:lineRule="auto"/>
        <w:ind w:right="-10" w:firstLine="720"/>
        <w:jc w:val="both"/>
        <w:rPr>
          <w:lang w:val="en-IN"/>
        </w:rPr>
      </w:pPr>
    </w:p>
    <w:p w14:paraId="0118C945" w14:textId="2359FD4D" w:rsidR="00100DF8" w:rsidRDefault="00100DF8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337939">
        <w:rPr>
          <w:b/>
        </w:rPr>
        <w:t>The authors of [7]</w:t>
      </w:r>
      <w:r>
        <w:rPr>
          <w:b/>
          <w:spacing w:val="2"/>
        </w:rPr>
        <w:t xml:space="preserve"> </w:t>
      </w:r>
      <w:r>
        <w:t>proposed a</w:t>
      </w:r>
      <w:r>
        <w:rPr>
          <w:spacing w:val="2"/>
        </w:rPr>
        <w:t xml:space="preserve"> </w:t>
      </w:r>
      <w:r w:rsidRPr="00337939">
        <w:rPr>
          <w:lang w:val="en-IN"/>
        </w:rPr>
        <w:t>control scheme for a dynamic voltage restorer for power quality</w:t>
      </w:r>
      <w:r>
        <w:rPr>
          <w:lang w:val="en-IN"/>
        </w:rPr>
        <w:t xml:space="preserve"> </w:t>
      </w:r>
      <w:r w:rsidRPr="00337939">
        <w:rPr>
          <w:lang w:val="en-IN"/>
        </w:rPr>
        <w:t>improvement</w:t>
      </w:r>
      <w:r>
        <w:rPr>
          <w:lang w:val="en-IN"/>
        </w:rPr>
        <w:t xml:space="preserve">. </w:t>
      </w:r>
    </w:p>
    <w:p w14:paraId="4E572F24" w14:textId="77777777" w:rsidR="00100DF8" w:rsidRDefault="00100DF8" w:rsidP="00100DF8">
      <w:pPr>
        <w:pStyle w:val="BodyText"/>
        <w:spacing w:line="355" w:lineRule="auto"/>
        <w:ind w:right="-10" w:firstLine="720"/>
        <w:jc w:val="both"/>
        <w:rPr>
          <w:lang w:val="en-IN"/>
        </w:rPr>
      </w:pPr>
    </w:p>
    <w:p w14:paraId="726689BD" w14:textId="1EC3786E" w:rsidR="00100DF8" w:rsidRDefault="00100DF8" w:rsidP="00AB5946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>
        <w:rPr>
          <w:lang w:val="en-IN"/>
        </w:rPr>
        <w:t>T</w:t>
      </w:r>
      <w:r w:rsidRPr="00FB6886">
        <w:rPr>
          <w:lang w:val="en-IN"/>
        </w:rPr>
        <w:t>he cost of rechargeable energy storage has</w:t>
      </w:r>
      <w:r>
        <w:rPr>
          <w:lang w:val="en-IN"/>
        </w:rPr>
        <w:t xml:space="preserve"> </w:t>
      </w:r>
      <w:r w:rsidRPr="00FB6886">
        <w:rPr>
          <w:lang w:val="en-IN"/>
        </w:rPr>
        <w:t>been decreasing drastically in the recent past due to various</w:t>
      </w:r>
      <w:r>
        <w:rPr>
          <w:lang w:val="en-IN"/>
        </w:rPr>
        <w:t xml:space="preserve"> </w:t>
      </w:r>
      <w:r w:rsidRPr="00FB6886">
        <w:rPr>
          <w:lang w:val="en-IN"/>
        </w:rPr>
        <w:t>technological developments and due to higher penetration in</w:t>
      </w:r>
      <w:r>
        <w:rPr>
          <w:lang w:val="en-IN"/>
        </w:rPr>
        <w:t xml:space="preserve"> </w:t>
      </w:r>
      <w:r w:rsidRPr="00FB6886">
        <w:rPr>
          <w:lang w:val="en-IN"/>
        </w:rPr>
        <w:t>the market in the form of auxiliary energy storage for distributed</w:t>
      </w:r>
      <w:r>
        <w:rPr>
          <w:lang w:val="en-IN"/>
        </w:rPr>
        <w:t xml:space="preserve"> </w:t>
      </w:r>
      <w:r w:rsidRPr="00FB6886">
        <w:rPr>
          <w:lang w:val="en-IN"/>
        </w:rPr>
        <w:t>energy resources (DERs) such as wind, solar, hybrid</w:t>
      </w:r>
      <w:r>
        <w:rPr>
          <w:lang w:val="en-IN"/>
        </w:rPr>
        <w:t xml:space="preserve"> </w:t>
      </w:r>
      <w:r w:rsidRPr="00FB6886">
        <w:rPr>
          <w:lang w:val="en-IN"/>
        </w:rPr>
        <w:t>electric vehicles (HEVs), and plug-in hybrid electric vehicle</w:t>
      </w:r>
      <w:r>
        <w:rPr>
          <w:lang w:val="en-IN"/>
        </w:rPr>
        <w:t xml:space="preserve"> </w:t>
      </w:r>
      <w:r w:rsidRPr="00FB6886">
        <w:rPr>
          <w:lang w:val="en-IN"/>
        </w:rPr>
        <w:t xml:space="preserve">(PHEVs) </w:t>
      </w:r>
      <w:r w:rsidRPr="00FB6886">
        <w:rPr>
          <w:b/>
          <w:bCs/>
          <w:lang w:val="en-IN"/>
        </w:rPr>
        <w:t>[9], [10].</w:t>
      </w:r>
      <w:r w:rsidRPr="00FB6886">
        <w:rPr>
          <w:lang w:val="en-IN"/>
        </w:rPr>
        <w:t xml:space="preserve"> </w:t>
      </w:r>
    </w:p>
    <w:p w14:paraId="4BEFD79F" w14:textId="77777777" w:rsidR="00AB5946" w:rsidRPr="00AB5946" w:rsidRDefault="00AB5946" w:rsidP="00AB5946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11844F3F" w14:textId="77777777" w:rsidR="00100DF8" w:rsidRDefault="00100DF8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>
        <w:rPr>
          <w:lang w:val="en-IN"/>
        </w:rPr>
        <w:t>T</w:t>
      </w:r>
      <w:r w:rsidRPr="00FB6886">
        <w:rPr>
          <w:lang w:val="en-IN"/>
        </w:rPr>
        <w:t>here has been renewed interest</w:t>
      </w:r>
      <w:r>
        <w:rPr>
          <w:lang w:val="en-IN"/>
        </w:rPr>
        <w:t xml:space="preserve"> </w:t>
      </w:r>
      <w:r w:rsidRPr="00FB6886">
        <w:rPr>
          <w:lang w:val="en-IN"/>
        </w:rPr>
        <w:t xml:space="preserve">in the literature </w:t>
      </w:r>
      <w:r w:rsidRPr="00C2580C">
        <w:rPr>
          <w:b/>
          <w:bCs/>
          <w:lang w:val="en-IN"/>
        </w:rPr>
        <w:t>[10] – [17]</w:t>
      </w:r>
      <w:r w:rsidRPr="00FB6886">
        <w:rPr>
          <w:rFonts w:ascii="Times-Roman" w:eastAsiaTheme="minorHAnsi" w:hAnsi="Times-Roman" w:cs="Times-Roman"/>
          <w:sz w:val="20"/>
          <w:szCs w:val="20"/>
          <w:lang w:val="en-IN"/>
        </w:rPr>
        <w:t xml:space="preserve"> </w:t>
      </w:r>
      <w:r w:rsidRPr="00FB6886">
        <w:rPr>
          <w:lang w:val="en-IN"/>
        </w:rPr>
        <w:t>to integrate rechargeable energy storage</w:t>
      </w:r>
      <w:r>
        <w:rPr>
          <w:lang w:val="en-IN"/>
        </w:rPr>
        <w:t xml:space="preserve"> </w:t>
      </w:r>
      <w:r w:rsidRPr="00FB6886">
        <w:rPr>
          <w:lang w:val="en-IN"/>
        </w:rPr>
        <w:t>again at the dc-terminal of power quality products such as</w:t>
      </w:r>
      <w:r>
        <w:rPr>
          <w:lang w:val="en-IN"/>
        </w:rPr>
        <w:t xml:space="preserve"> </w:t>
      </w:r>
      <w:r w:rsidRPr="00FB6886">
        <w:rPr>
          <w:lang w:val="en-IN"/>
        </w:rPr>
        <w:t>static compensator (STATCOM) and DVR.</w:t>
      </w:r>
    </w:p>
    <w:p w14:paraId="329FFA84" w14:textId="77777777" w:rsidR="00CF0767" w:rsidRDefault="00CF0767" w:rsidP="00AB5946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0B170A15" w14:textId="12E1EA5B" w:rsidR="00CF0767" w:rsidRDefault="00CF0767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CF0767">
        <w:rPr>
          <w:lang w:val="en-IN"/>
        </w:rPr>
        <w:t xml:space="preserve">Average current mode control, which is widely explored </w:t>
      </w:r>
      <w:r w:rsidRPr="00CF0767">
        <w:rPr>
          <w:b/>
          <w:bCs/>
          <w:lang w:val="en-IN"/>
        </w:rPr>
        <w:t>in</w:t>
      </w:r>
      <w:r w:rsidRPr="008B6795">
        <w:rPr>
          <w:b/>
          <w:bCs/>
          <w:lang w:val="en-IN"/>
        </w:rPr>
        <w:t xml:space="preserve"> </w:t>
      </w:r>
      <w:r w:rsidRPr="00CF0767">
        <w:rPr>
          <w:b/>
          <w:bCs/>
          <w:lang w:val="en-IN"/>
        </w:rPr>
        <w:t>literature [19],</w:t>
      </w:r>
      <w:r w:rsidRPr="00CF0767">
        <w:rPr>
          <w:lang w:val="en-IN"/>
        </w:rPr>
        <w:t xml:space="preserve"> is used to regulate the output voltage of the bidirectional</w:t>
      </w:r>
      <w:r>
        <w:rPr>
          <w:lang w:val="en-IN"/>
        </w:rPr>
        <w:t xml:space="preserve"> </w:t>
      </w:r>
      <w:r w:rsidRPr="00CF0767">
        <w:rPr>
          <w:lang w:val="en-IN"/>
        </w:rPr>
        <w:t xml:space="preserve">dc–dc converter in both </w:t>
      </w:r>
      <w:r w:rsidRPr="00CF0767">
        <w:rPr>
          <w:i/>
          <w:iCs/>
          <w:lang w:val="en-IN"/>
        </w:rPr>
        <w:t xml:space="preserve">buck </w:t>
      </w:r>
      <w:r w:rsidRPr="00CF0767">
        <w:rPr>
          <w:lang w:val="en-IN"/>
        </w:rPr>
        <w:t xml:space="preserve">and </w:t>
      </w:r>
      <w:r w:rsidRPr="00CF0767">
        <w:rPr>
          <w:i/>
          <w:iCs/>
          <w:lang w:val="en-IN"/>
        </w:rPr>
        <w:t xml:space="preserve">boost </w:t>
      </w:r>
      <w:r w:rsidRPr="00CF0767">
        <w:rPr>
          <w:lang w:val="en-IN"/>
        </w:rPr>
        <w:t>modes while</w:t>
      </w:r>
      <w:r>
        <w:rPr>
          <w:lang w:val="en-IN"/>
        </w:rPr>
        <w:t xml:space="preserve"> </w:t>
      </w:r>
      <w:r w:rsidRPr="00CF0767">
        <w:rPr>
          <w:i/>
          <w:iCs/>
          <w:lang w:val="en-IN"/>
        </w:rPr>
        <w:t xml:space="preserve">charging </w:t>
      </w:r>
      <w:r w:rsidRPr="00CF0767">
        <w:rPr>
          <w:lang w:val="en-IN"/>
        </w:rPr>
        <w:t xml:space="preserve">and </w:t>
      </w:r>
      <w:r w:rsidRPr="00CF0767">
        <w:rPr>
          <w:i/>
          <w:iCs/>
          <w:lang w:val="en-IN"/>
        </w:rPr>
        <w:t xml:space="preserve">discharging </w:t>
      </w:r>
      <w:r w:rsidRPr="00CF0767">
        <w:rPr>
          <w:lang w:val="en-IN"/>
        </w:rPr>
        <w:t>the UCAP bank.</w:t>
      </w:r>
    </w:p>
    <w:p w14:paraId="3CBCA7B4" w14:textId="77777777" w:rsidR="00337939" w:rsidRDefault="00337939" w:rsidP="00AB5946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46352D3F" w14:textId="1817532C" w:rsidR="00B6115F" w:rsidRPr="00100DF8" w:rsidRDefault="00337939" w:rsidP="00100DF8">
      <w:pPr>
        <w:pStyle w:val="BodyText"/>
        <w:numPr>
          <w:ilvl w:val="0"/>
          <w:numId w:val="37"/>
        </w:numPr>
        <w:spacing w:line="355" w:lineRule="auto"/>
        <w:ind w:right="-10"/>
        <w:jc w:val="both"/>
        <w:rPr>
          <w:lang w:val="en-IN"/>
        </w:rPr>
      </w:pPr>
      <w:r w:rsidRPr="008859DB">
        <w:rPr>
          <w:lang w:val="en-IN"/>
        </w:rPr>
        <w:lastRenderedPageBreak/>
        <w:t>The inverter controller implementation is based on injecting</w:t>
      </w:r>
      <w:r>
        <w:rPr>
          <w:lang w:val="en-IN"/>
        </w:rPr>
        <w:t xml:space="preserve"> </w:t>
      </w:r>
      <w:r w:rsidRPr="008859DB">
        <w:rPr>
          <w:lang w:val="en-IN"/>
        </w:rPr>
        <w:t xml:space="preserve">voltages </w:t>
      </w:r>
      <w:r w:rsidRPr="008859DB">
        <w:rPr>
          <w:i/>
          <w:iCs/>
          <w:lang w:val="en-IN"/>
        </w:rPr>
        <w:t xml:space="preserve">in-phase </w:t>
      </w:r>
      <w:r w:rsidRPr="008859DB">
        <w:rPr>
          <w:lang w:val="en-IN"/>
        </w:rPr>
        <w:t>with the supply-side line–neutral voltages.</w:t>
      </w:r>
      <w:r>
        <w:rPr>
          <w:lang w:val="en-IN"/>
        </w:rPr>
        <w:t xml:space="preserve"> </w:t>
      </w:r>
      <w:r w:rsidRPr="008859DB">
        <w:rPr>
          <w:lang w:val="en-IN"/>
        </w:rPr>
        <w:t xml:space="preserve">This requires PLL for estimating </w:t>
      </w:r>
      <w:r w:rsidRPr="008859DB">
        <w:rPr>
          <w:rFonts w:hint="eastAsia"/>
          <w:i/>
          <w:iCs/>
          <w:lang w:val="en-IN"/>
        </w:rPr>
        <w:t>θ</w:t>
      </w:r>
      <w:r w:rsidRPr="008859DB">
        <w:rPr>
          <w:lang w:val="en-IN"/>
        </w:rPr>
        <w:t>, which has been implemented</w:t>
      </w:r>
      <w:r>
        <w:rPr>
          <w:lang w:val="en-IN"/>
        </w:rPr>
        <w:t xml:space="preserve"> </w:t>
      </w:r>
      <w:r w:rsidRPr="008859DB">
        <w:rPr>
          <w:lang w:val="en-IN"/>
        </w:rPr>
        <w:t xml:space="preserve">using the </w:t>
      </w:r>
      <w:r w:rsidRPr="008859DB">
        <w:rPr>
          <w:i/>
          <w:iCs/>
          <w:lang w:val="en-IN"/>
        </w:rPr>
        <w:t xml:space="preserve">fictitious power method </w:t>
      </w:r>
      <w:r w:rsidRPr="008859DB">
        <w:rPr>
          <w:lang w:val="en-IN"/>
        </w:rPr>
        <w:t xml:space="preserve">described </w:t>
      </w:r>
      <w:r w:rsidRPr="008B6795">
        <w:rPr>
          <w:b/>
          <w:bCs/>
          <w:lang w:val="en-IN"/>
        </w:rPr>
        <w:t>in [18]</w:t>
      </w:r>
      <w:r>
        <w:rPr>
          <w:lang w:val="en-IN"/>
        </w:rPr>
        <w:t>.</w:t>
      </w:r>
    </w:p>
    <w:p w14:paraId="011597BE" w14:textId="77777777" w:rsidR="00BE6C78" w:rsidRDefault="00BE6C78" w:rsidP="00874607">
      <w:pPr>
        <w:pStyle w:val="BodyText"/>
        <w:spacing w:before="1"/>
        <w:ind w:right="-10"/>
        <w:rPr>
          <w:sz w:val="19"/>
        </w:rPr>
      </w:pPr>
    </w:p>
    <w:p w14:paraId="346AFCEF" w14:textId="77777777" w:rsidR="00BE6C78" w:rsidRDefault="00880806" w:rsidP="007353FA">
      <w:pPr>
        <w:pStyle w:val="Heading5"/>
        <w:numPr>
          <w:ilvl w:val="0"/>
          <w:numId w:val="30"/>
        </w:numPr>
        <w:spacing w:before="206"/>
        <w:ind w:right="-10"/>
      </w:pPr>
      <w:bookmarkStart w:id="1" w:name="_TOC_250022"/>
      <w:bookmarkEnd w:id="1"/>
      <w:r>
        <w:t>PROBLEM FORMULATION</w:t>
      </w:r>
    </w:p>
    <w:p w14:paraId="07763D69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70E493C1" w14:textId="5D94EDA4" w:rsidR="005D06FD" w:rsidRDefault="007B095B" w:rsidP="00DD5EC1">
      <w:pPr>
        <w:pStyle w:val="BodyText"/>
        <w:spacing w:before="1" w:line="357" w:lineRule="auto"/>
        <w:ind w:right="-10" w:firstLine="720"/>
        <w:jc w:val="both"/>
      </w:pPr>
      <w:r w:rsidRPr="007B095B">
        <w:rPr>
          <w:spacing w:val="-3"/>
        </w:rPr>
        <w:t>R</w:t>
      </w:r>
    </w:p>
    <w:p w14:paraId="0C05460F" w14:textId="77777777" w:rsidR="00810D28" w:rsidRDefault="00810D28" w:rsidP="00413EEB">
      <w:pPr>
        <w:pStyle w:val="BodyText"/>
        <w:spacing w:before="214" w:line="350" w:lineRule="auto"/>
        <w:ind w:right="-10"/>
        <w:jc w:val="both"/>
      </w:pPr>
    </w:p>
    <w:p w14:paraId="415D5323" w14:textId="43BF822B" w:rsidR="00A131E2" w:rsidRDefault="00A131E2" w:rsidP="007353FA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r>
        <w:t>MOTIVATION</w:t>
      </w:r>
    </w:p>
    <w:p w14:paraId="344B4D91" w14:textId="77777777" w:rsidR="00A131E2" w:rsidRDefault="00A131E2" w:rsidP="00874607">
      <w:pPr>
        <w:pStyle w:val="BodyText"/>
        <w:spacing w:before="6"/>
        <w:ind w:right="-10"/>
        <w:rPr>
          <w:b/>
          <w:sz w:val="29"/>
        </w:rPr>
      </w:pPr>
    </w:p>
    <w:p w14:paraId="3136A2EC" w14:textId="63795DFE" w:rsidR="00810D28" w:rsidRPr="005D6CA4" w:rsidRDefault="00A131E2" w:rsidP="00DD5EC1">
      <w:pPr>
        <w:pStyle w:val="BodyText"/>
        <w:spacing w:line="360" w:lineRule="auto"/>
        <w:ind w:right="-10" w:firstLine="720"/>
        <w:jc w:val="both"/>
        <w:rPr>
          <w:color w:val="221F1F"/>
        </w:rPr>
      </w:pPr>
      <w:r w:rsidRPr="002F3BEF">
        <w:rPr>
          <w:color w:val="221F1F"/>
        </w:rPr>
        <w:t>Renewable energy technologies are rapidly evolving, and engineers must be familiar with the installation and main</w:t>
      </w:r>
      <w:r>
        <w:rPr>
          <w:color w:val="221F1F"/>
        </w:rPr>
        <w:t xml:space="preserve">tenance of these technologies. </w:t>
      </w:r>
      <w:r w:rsidR="009C7E77">
        <w:rPr>
          <w:color w:val="221F1F"/>
        </w:rPr>
        <w:t>--------------------------------------------------------------------------------------------</w:t>
      </w:r>
    </w:p>
    <w:p w14:paraId="7892A5A0" w14:textId="658E8DAA" w:rsidR="00A131E2" w:rsidRPr="002A54D1" w:rsidRDefault="00A131E2" w:rsidP="002A54D1">
      <w:pPr>
        <w:pStyle w:val="Heading5"/>
        <w:numPr>
          <w:ilvl w:val="0"/>
          <w:numId w:val="30"/>
        </w:numPr>
        <w:spacing w:before="201"/>
        <w:ind w:right="-10"/>
      </w:pPr>
      <w:r>
        <w:t>OBJECTIVES</w:t>
      </w:r>
    </w:p>
    <w:p w14:paraId="1D0D5A1E" w14:textId="2F04D3E8" w:rsidR="00A131E2" w:rsidRDefault="00A131E2" w:rsidP="00115003">
      <w:pPr>
        <w:pStyle w:val="ListParagraph"/>
        <w:numPr>
          <w:ilvl w:val="1"/>
          <w:numId w:val="29"/>
        </w:numPr>
        <w:spacing w:before="137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</w:t>
      </w:r>
      <w:r w:rsidR="002A54D1" w:rsidRPr="002A54D1">
        <w:rPr>
          <w:b/>
          <w:bCs/>
          <w:sz w:val="24"/>
        </w:rPr>
        <w:t>Dynamic Voltage Restorer</w:t>
      </w:r>
      <w:r w:rsidRPr="002A54D1">
        <w:rPr>
          <w:b/>
          <w:bCs/>
          <w:sz w:val="24"/>
        </w:rPr>
        <w:t xml:space="preserve"> integrated </w:t>
      </w:r>
      <w:r w:rsidR="002A54D1" w:rsidRPr="002A54D1">
        <w:rPr>
          <w:b/>
          <w:bCs/>
          <w:sz w:val="24"/>
        </w:rPr>
        <w:t>Distribution Grid using Ultra Capacitor</w:t>
      </w:r>
      <w:r w:rsidR="00284AF2">
        <w:rPr>
          <w:b/>
          <w:bCs/>
          <w:sz w:val="24"/>
        </w:rPr>
        <w:t xml:space="preserve"> for improving the power quality</w:t>
      </w:r>
      <w:r w:rsidR="002A54D1">
        <w:rPr>
          <w:sz w:val="24"/>
        </w:rPr>
        <w:t>.</w:t>
      </w:r>
    </w:p>
    <w:p w14:paraId="5B91DFC3" w14:textId="5EFF4F67" w:rsidR="002A54D1" w:rsidRPr="002A54D1" w:rsidRDefault="002A54D1" w:rsidP="00115003">
      <w:pPr>
        <w:pStyle w:val="ListParagraph"/>
        <w:numPr>
          <w:ilvl w:val="1"/>
          <w:numId w:val="29"/>
        </w:numPr>
        <w:spacing w:before="137"/>
        <w:ind w:left="720" w:right="-10"/>
        <w:jc w:val="both"/>
        <w:rPr>
          <w:sz w:val="24"/>
        </w:rPr>
      </w:pPr>
      <w:r>
        <w:rPr>
          <w:sz w:val="24"/>
        </w:rPr>
        <w:t xml:space="preserve">To design the model for </w:t>
      </w:r>
      <w:r>
        <w:rPr>
          <w:b/>
          <w:bCs/>
          <w:lang w:val="en-IN"/>
        </w:rPr>
        <w:t>T</w:t>
      </w:r>
      <w:r w:rsidRPr="002A54D1">
        <w:rPr>
          <w:b/>
          <w:bCs/>
          <w:lang w:val="en-IN"/>
        </w:rPr>
        <w:t>hree-</w:t>
      </w:r>
      <w:r>
        <w:rPr>
          <w:b/>
          <w:bCs/>
          <w:lang w:val="en-IN"/>
        </w:rPr>
        <w:t>P</w:t>
      </w:r>
      <w:r w:rsidRPr="002A54D1">
        <w:rPr>
          <w:b/>
          <w:bCs/>
          <w:lang w:val="en-IN"/>
        </w:rPr>
        <w:t xml:space="preserve">hase </w:t>
      </w:r>
      <w:r>
        <w:rPr>
          <w:b/>
          <w:bCs/>
          <w:lang w:val="en-IN"/>
        </w:rPr>
        <w:t>S</w:t>
      </w:r>
      <w:r w:rsidRPr="002A54D1">
        <w:rPr>
          <w:b/>
          <w:bCs/>
          <w:lang w:val="en-IN"/>
        </w:rPr>
        <w:t xml:space="preserve">eries </w:t>
      </w:r>
      <w:r>
        <w:rPr>
          <w:b/>
          <w:bCs/>
          <w:lang w:val="en-IN"/>
        </w:rPr>
        <w:t>I</w:t>
      </w:r>
      <w:r w:rsidRPr="002A54D1">
        <w:rPr>
          <w:b/>
          <w:bCs/>
          <w:lang w:val="en-IN"/>
        </w:rPr>
        <w:t>nverter</w:t>
      </w:r>
      <w:r>
        <w:rPr>
          <w:lang w:val="en-IN"/>
        </w:rPr>
        <w:t>.</w:t>
      </w:r>
    </w:p>
    <w:p w14:paraId="03960660" w14:textId="112FBE9F" w:rsidR="002A54D1" w:rsidRPr="000E6DC9" w:rsidRDefault="002A54D1" w:rsidP="00115003">
      <w:pPr>
        <w:pStyle w:val="ListParagraph"/>
        <w:numPr>
          <w:ilvl w:val="1"/>
          <w:numId w:val="29"/>
        </w:numPr>
        <w:spacing w:before="137"/>
        <w:ind w:left="720" w:right="-10"/>
        <w:jc w:val="both"/>
        <w:rPr>
          <w:sz w:val="24"/>
        </w:rPr>
      </w:pPr>
      <w:r>
        <w:rPr>
          <w:lang w:val="en-IN"/>
        </w:rPr>
        <w:t xml:space="preserve">To design the model for </w:t>
      </w:r>
      <w:r w:rsidRPr="002D0F78">
        <w:rPr>
          <w:lang w:val="en-IN"/>
        </w:rPr>
        <w:t xml:space="preserve">the </w:t>
      </w:r>
      <w:r>
        <w:rPr>
          <w:b/>
          <w:bCs/>
          <w:lang w:val="en-IN"/>
        </w:rPr>
        <w:t>B</w:t>
      </w:r>
      <w:r w:rsidRPr="002A54D1">
        <w:rPr>
          <w:b/>
          <w:bCs/>
          <w:lang w:val="en-IN"/>
        </w:rPr>
        <w:t xml:space="preserve">idirectional dc–dc </w:t>
      </w:r>
      <w:r>
        <w:rPr>
          <w:b/>
          <w:bCs/>
          <w:lang w:val="en-IN"/>
        </w:rPr>
        <w:t>C</w:t>
      </w:r>
      <w:r w:rsidRPr="002A54D1">
        <w:rPr>
          <w:b/>
          <w:bCs/>
          <w:lang w:val="en-IN"/>
        </w:rPr>
        <w:t xml:space="preserve">onverter and its </w:t>
      </w:r>
      <w:r>
        <w:rPr>
          <w:b/>
          <w:bCs/>
          <w:lang w:val="en-IN"/>
        </w:rPr>
        <w:t>C</w:t>
      </w:r>
      <w:r w:rsidRPr="002A54D1">
        <w:rPr>
          <w:b/>
          <w:bCs/>
          <w:lang w:val="en-IN"/>
        </w:rPr>
        <w:t>ontroller</w:t>
      </w:r>
      <w:r>
        <w:rPr>
          <w:lang w:val="en-IN"/>
        </w:rPr>
        <w:t>.</w:t>
      </w:r>
    </w:p>
    <w:p w14:paraId="24470199" w14:textId="77777777" w:rsidR="00647FF1" w:rsidRDefault="00647FF1" w:rsidP="00874607">
      <w:pPr>
        <w:tabs>
          <w:tab w:val="left" w:pos="1056"/>
        </w:tabs>
        <w:spacing w:before="137"/>
        <w:ind w:right="-10"/>
        <w:rPr>
          <w:sz w:val="24"/>
        </w:rPr>
      </w:pPr>
    </w:p>
    <w:p w14:paraId="5315161C" w14:textId="77777777" w:rsidR="00647FF1" w:rsidRDefault="00647FF1" w:rsidP="007353FA">
      <w:pPr>
        <w:pStyle w:val="Heading5"/>
        <w:numPr>
          <w:ilvl w:val="0"/>
          <w:numId w:val="30"/>
        </w:numPr>
        <w:ind w:right="-10"/>
      </w:pPr>
      <w:bookmarkStart w:id="2" w:name="_TOC_250019"/>
      <w:r>
        <w:t xml:space="preserve">PLAN </w:t>
      </w:r>
      <w:r>
        <w:rPr>
          <w:spacing w:val="-3"/>
        </w:rPr>
        <w:t>OF</w:t>
      </w:r>
      <w:r>
        <w:rPr>
          <w:spacing w:val="1"/>
        </w:rPr>
        <w:t xml:space="preserve"> </w:t>
      </w:r>
      <w:bookmarkEnd w:id="2"/>
      <w:r>
        <w:rPr>
          <w:spacing w:val="-4"/>
        </w:rPr>
        <w:t>ACTION</w:t>
      </w:r>
    </w:p>
    <w:p w14:paraId="6AFE0D9B" w14:textId="77777777" w:rsidR="00647FF1" w:rsidRDefault="00647FF1" w:rsidP="00874607">
      <w:pPr>
        <w:pStyle w:val="BodyText"/>
        <w:spacing w:before="5"/>
        <w:ind w:right="-10"/>
        <w:rPr>
          <w:b/>
          <w:sz w:val="29"/>
        </w:rPr>
      </w:pPr>
    </w:p>
    <w:p w14:paraId="191F7B22" w14:textId="49BB39FD" w:rsidR="00647FF1" w:rsidRPr="00C55520" w:rsidRDefault="00F270A7" w:rsidP="00DD5EC1">
      <w:pPr>
        <w:pStyle w:val="BodyText"/>
        <w:spacing w:line="360" w:lineRule="auto"/>
        <w:ind w:right="-10" w:firstLine="720"/>
        <w:jc w:val="both"/>
        <w:rPr>
          <w:color w:val="FF0000"/>
        </w:rPr>
      </w:pPr>
      <w:r w:rsidRPr="00C55520">
        <w:rPr>
          <w:color w:val="FF0000"/>
        </w:rPr>
        <w:t xml:space="preserve">---------------write here how </w:t>
      </w:r>
      <w:r w:rsidR="00E92DA3" w:rsidRPr="00C55520">
        <w:rPr>
          <w:color w:val="FF0000"/>
        </w:rPr>
        <w:t xml:space="preserve">are </w:t>
      </w:r>
      <w:r w:rsidRPr="00C55520">
        <w:rPr>
          <w:color w:val="FF0000"/>
        </w:rPr>
        <w:t>you going to achieve your objectives</w:t>
      </w:r>
      <w:r w:rsidR="005E291D" w:rsidRPr="00C55520">
        <w:rPr>
          <w:color w:val="FF0000"/>
        </w:rPr>
        <w:t xml:space="preserve"> mentioned above – </w:t>
      </w:r>
      <w:r w:rsidR="002319BF" w:rsidRPr="00C55520">
        <w:rPr>
          <w:color w:val="FF0000"/>
        </w:rPr>
        <w:t>from where to get the information</w:t>
      </w:r>
      <w:r w:rsidR="00B54F09" w:rsidRPr="00C55520">
        <w:rPr>
          <w:color w:val="FF0000"/>
        </w:rPr>
        <w:t xml:space="preserve">/data? </w:t>
      </w:r>
      <w:r w:rsidR="005E291D" w:rsidRPr="00C55520">
        <w:rPr>
          <w:color w:val="FF0000"/>
        </w:rPr>
        <w:t>which software to use</w:t>
      </w:r>
      <w:r w:rsidR="0045727D" w:rsidRPr="00C55520">
        <w:rPr>
          <w:color w:val="FF0000"/>
        </w:rPr>
        <w:t>?</w:t>
      </w:r>
      <w:r w:rsidR="005E291D" w:rsidRPr="00C55520">
        <w:rPr>
          <w:color w:val="FF0000"/>
        </w:rPr>
        <w:t xml:space="preserve"> </w:t>
      </w:r>
      <w:r w:rsidR="00C55520" w:rsidRPr="00C55520">
        <w:rPr>
          <w:color w:val="FF0000"/>
        </w:rPr>
        <w:t xml:space="preserve">How to evaluate/test the proposed work? </w:t>
      </w:r>
      <w:r w:rsidR="002217E9" w:rsidRPr="00C55520">
        <w:rPr>
          <w:color w:val="FF0000"/>
        </w:rPr>
        <w:t xml:space="preserve">how would you </w:t>
      </w:r>
      <w:r w:rsidR="0045727D" w:rsidRPr="00C55520">
        <w:rPr>
          <w:color w:val="FF0000"/>
        </w:rPr>
        <w:t xml:space="preserve">implement </w:t>
      </w:r>
      <w:r w:rsidR="004B103B" w:rsidRPr="00C55520">
        <w:rPr>
          <w:color w:val="FF0000"/>
        </w:rPr>
        <w:t>it? add a timeline</w:t>
      </w:r>
      <w:r w:rsidR="00FC3CD3" w:rsidRPr="00C55520">
        <w:rPr>
          <w:color w:val="FF0000"/>
        </w:rPr>
        <w:t xml:space="preserve"> (Gantt chart, </w:t>
      </w:r>
      <w:r w:rsidR="00E92DA3" w:rsidRPr="00C55520">
        <w:rPr>
          <w:color w:val="FF0000"/>
        </w:rPr>
        <w:t>etc.) -----------------------------------------------------</w:t>
      </w:r>
    </w:p>
    <w:p w14:paraId="67C38F21" w14:textId="77777777" w:rsidR="00647FF1" w:rsidRDefault="00647FF1" w:rsidP="00413EEB">
      <w:pPr>
        <w:pStyle w:val="BodyText"/>
        <w:spacing w:line="360" w:lineRule="auto"/>
        <w:ind w:right="-10"/>
        <w:jc w:val="both"/>
      </w:pPr>
    </w:p>
    <w:p w14:paraId="5456E5A4" w14:textId="77777777" w:rsidR="00647FF1" w:rsidRPr="00CC0CC8" w:rsidRDefault="00647FF1" w:rsidP="00CC0CC8">
      <w:pPr>
        <w:pStyle w:val="Heading4"/>
        <w:numPr>
          <w:ilvl w:val="0"/>
          <w:numId w:val="30"/>
        </w:numPr>
        <w:ind w:right="-10"/>
        <w:jc w:val="left"/>
        <w:rPr>
          <w:sz w:val="24"/>
          <w:szCs w:val="24"/>
        </w:rPr>
      </w:pPr>
      <w:r w:rsidRPr="00CC0CC8">
        <w:rPr>
          <w:sz w:val="24"/>
          <w:szCs w:val="24"/>
        </w:rPr>
        <w:t>REFERENCES</w:t>
      </w:r>
    </w:p>
    <w:p w14:paraId="237A1D08" w14:textId="347586A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[1] N. H. Woodley, L. Morgan, and A. Sundaram, “Experience with an inverter-based 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14, no. 3, pp. 1181–1186, Jul. 1999.</w:t>
      </w:r>
    </w:p>
    <w:p w14:paraId="2261C949" w14:textId="7F9FD93E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[2] S. S. Choi, B. H. Li, and D.M. Vilathgamuwa, “Dynamic voltage restoration with minimum energy injection,” </w:t>
      </w:r>
      <w:r w:rsidRPr="001F0CDF">
        <w:rPr>
          <w:i/>
          <w:iCs/>
          <w:noProof/>
          <w:sz w:val="20"/>
          <w:szCs w:val="28"/>
          <w:lang w:val="en-IN"/>
        </w:rPr>
        <w:t>IEEE Trans. Power Syst.</w:t>
      </w:r>
      <w:r w:rsidRPr="001F0CDF">
        <w:rPr>
          <w:noProof/>
          <w:sz w:val="20"/>
          <w:szCs w:val="28"/>
          <w:lang w:val="en-IN"/>
        </w:rPr>
        <w:t>, vol. 15, no. 1, pp. 51–57, Feb. 2000.</w:t>
      </w:r>
    </w:p>
    <w:p w14:paraId="4055FB53" w14:textId="4D08408C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[3] D. M. Vilathgamuwa, A. A. D. R. Perera, and S. S. Choi, “Voltage sag compensation with energy optimized 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Trans. Power Del.</w:t>
      </w:r>
      <w:r w:rsidRPr="001F0CDF">
        <w:rPr>
          <w:noProof/>
          <w:sz w:val="20"/>
          <w:szCs w:val="28"/>
          <w:lang w:val="en-IN"/>
        </w:rPr>
        <w:t>, vol. 18, no. 3, pp. 928–936, Jul. 2003.</w:t>
      </w:r>
    </w:p>
    <w:p w14:paraId="5B0F7E09" w14:textId="4BF56438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[4] Y. W. Li, D. M. Vilathgamuwa, F. Blaabjerg, and P. C. Loh “A robust control scheme for medium-voltage-level DVR implementation,” </w:t>
      </w:r>
      <w:r w:rsidRPr="001F0CDF">
        <w:rPr>
          <w:i/>
          <w:iCs/>
          <w:noProof/>
          <w:sz w:val="20"/>
          <w:szCs w:val="28"/>
          <w:lang w:val="en-IN"/>
        </w:rPr>
        <w:t>IEEE Trans. Ind. Electron.</w:t>
      </w:r>
      <w:r w:rsidRPr="001F0CDF">
        <w:rPr>
          <w:noProof/>
          <w:sz w:val="20"/>
          <w:szCs w:val="28"/>
          <w:lang w:val="en-IN"/>
        </w:rPr>
        <w:t>, vol. 54, no. 4, pp. 2249–2261, Aug. 2007.</w:t>
      </w:r>
    </w:p>
    <w:p w14:paraId="01127D4D" w14:textId="7F7AFCB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[5] A. Ghosh and G. Ledwich, “Compensation of distribution system voltage using DVR,”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17, no. 4, pp. 1030–1036, Oct.2002.</w:t>
      </w:r>
    </w:p>
    <w:p w14:paraId="6A168F17" w14:textId="3251209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[6] A. Elnady and M. M. A. Salama, “Mitigation of voltage disturbancesusing adaptive perceptron-based control algorithm,” </w:t>
      </w:r>
      <w:r w:rsidRPr="001F0CDF">
        <w:rPr>
          <w:i/>
          <w:iCs/>
          <w:noProof/>
          <w:sz w:val="20"/>
          <w:szCs w:val="28"/>
          <w:lang w:val="en-IN"/>
        </w:rPr>
        <w:t>IEEE Trans. Power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Del.</w:t>
      </w:r>
      <w:r w:rsidRPr="001F0CDF">
        <w:rPr>
          <w:noProof/>
          <w:sz w:val="20"/>
          <w:szCs w:val="28"/>
          <w:lang w:val="en-IN"/>
        </w:rPr>
        <w:t>, vol. 20, no. 1, pp. 309–318, Jan. 2005.</w:t>
      </w:r>
    </w:p>
    <w:p w14:paraId="40AD952E" w14:textId="2AA79A7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[7] P. R. Sanchez, E. Acha, J. E. O. Calderon, V. Feliu, and A. G. Cerrada, “A versatile control scheme for a </w:t>
      </w:r>
      <w:r w:rsidRPr="001F0CDF">
        <w:rPr>
          <w:noProof/>
          <w:sz w:val="20"/>
          <w:szCs w:val="28"/>
          <w:lang w:val="en-IN"/>
        </w:rPr>
        <w:lastRenderedPageBreak/>
        <w:t xml:space="preserve">dynamic voltage restorer for power quality improvement,”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24, no. 1, pp. 277–284, Jan.2009.</w:t>
      </w:r>
    </w:p>
    <w:p w14:paraId="54F1B2DE" w14:textId="43E73D2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[8] C. S. Lam, M. C. Wong, and Y. D. Han, “Voltage swell and overvoltage compensation with unidirectional power flow controlled 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23, no. 4, pp. 2513–2521, Oct.2008.</w:t>
      </w:r>
    </w:p>
    <w:p w14:paraId="72514A80" w14:textId="22A790A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[9] K. Sahay and B. Dwivedi, “Supercapacitor energy storage system for power quality improvement: An overview,” </w:t>
      </w:r>
      <w:r w:rsidRPr="001F0CDF">
        <w:rPr>
          <w:i/>
          <w:iCs/>
          <w:noProof/>
          <w:sz w:val="20"/>
          <w:szCs w:val="28"/>
          <w:lang w:val="en-IN"/>
        </w:rPr>
        <w:t>J. Elect. Syst.</w:t>
      </w:r>
      <w:r w:rsidRPr="001F0CDF">
        <w:rPr>
          <w:noProof/>
          <w:sz w:val="20"/>
          <w:szCs w:val="28"/>
          <w:lang w:val="en-IN"/>
        </w:rPr>
        <w:t>, vol. 10, no. 10, pp. 1–8, 2009.</w:t>
      </w:r>
    </w:p>
    <w:p w14:paraId="6944856F" w14:textId="6CD300C5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[10] P. F. Ribeiro, B. K. Johnson, M. L. Crow, A. Arsoy, and Y. Liu, “Energy storage systems for advanced power applications,” </w:t>
      </w:r>
      <w:r w:rsidRPr="001F0CDF">
        <w:rPr>
          <w:i/>
          <w:iCs/>
          <w:noProof/>
          <w:sz w:val="20"/>
          <w:szCs w:val="28"/>
          <w:lang w:val="en-IN"/>
        </w:rPr>
        <w:t>Proc. IEEE</w:t>
      </w:r>
      <w:r w:rsidRPr="001F0CDF">
        <w:rPr>
          <w:noProof/>
          <w:sz w:val="20"/>
          <w:szCs w:val="28"/>
          <w:lang w:val="en-IN"/>
        </w:rPr>
        <w:t>, vol. 89, no. 12, pp. 1744–1756, Dec. 2001.</w:t>
      </w:r>
    </w:p>
    <w:p w14:paraId="5526F520" w14:textId="2E626A75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[11] H. K. Al-Hadidi, A. M. Gole, and D. A. Jacobson, “A novel configuration for a cascaded inverter-based dynamic voltage restorer with reduced energy storage requirements,”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23, no. 2, pp. 881–888, Apr. 2008.</w:t>
      </w:r>
    </w:p>
    <w:p w14:paraId="67E84368" w14:textId="5D709A6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[12] R. S. Weissbach, G. G. Karady, and R. G. Farmer, “Dynamic voltage compensation on distribution feeders using flywheel energy storage,”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14, no. 2, pp. 465–471, Apr. 1999.</w:t>
      </w:r>
    </w:p>
    <w:p w14:paraId="3D97BBF4" w14:textId="044A978B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[13] A. B. Arsoy, Y. Liu, P. F. Ribeiro, and F. Wang, “StatCom-SMES,” </w:t>
      </w:r>
      <w:r w:rsidRPr="001F0CDF">
        <w:rPr>
          <w:i/>
          <w:iCs/>
          <w:noProof/>
          <w:sz w:val="20"/>
          <w:szCs w:val="28"/>
          <w:lang w:val="en-IN"/>
        </w:rPr>
        <w:t>IEEE Ind. Appl. Mag.</w:t>
      </w:r>
      <w:r w:rsidRPr="001F0CDF">
        <w:rPr>
          <w:noProof/>
          <w:sz w:val="20"/>
          <w:szCs w:val="28"/>
          <w:lang w:val="en-IN"/>
        </w:rPr>
        <w:t>, vol. 9, no. 2, pp. 21–28, Mar. 2003.</w:t>
      </w:r>
    </w:p>
    <w:p w14:paraId="479758CE" w14:textId="1195C85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[14] C. Abbey and G. Joos, “Supercapacitor energy storage for wind applications,” </w:t>
      </w:r>
      <w:r w:rsidRPr="001F0CDF">
        <w:rPr>
          <w:i/>
          <w:iCs/>
          <w:noProof/>
          <w:sz w:val="20"/>
          <w:szCs w:val="28"/>
          <w:lang w:val="en-IN"/>
        </w:rPr>
        <w:t>IEEE Trans. Ind. Appl.</w:t>
      </w:r>
      <w:r w:rsidRPr="001F0CDF">
        <w:rPr>
          <w:noProof/>
          <w:sz w:val="20"/>
          <w:szCs w:val="28"/>
          <w:lang w:val="en-IN"/>
        </w:rPr>
        <w:t>, vol. 43, no. 3, pp. 769–776, Jun. 2007.</w:t>
      </w:r>
    </w:p>
    <w:p w14:paraId="6E2B9ABB" w14:textId="2AAEB61D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[15] S. Santoso, M. F. McGranaghan, R. C. Dugan, and H.W. Beaty, </w:t>
      </w:r>
      <w:r w:rsidRPr="001F0CDF">
        <w:rPr>
          <w:i/>
          <w:iCs/>
          <w:noProof/>
          <w:sz w:val="20"/>
          <w:szCs w:val="28"/>
          <w:lang w:val="en-IN"/>
        </w:rPr>
        <w:t>Electrical Power Systems Quality</w:t>
      </w:r>
      <w:r w:rsidRPr="001F0CDF">
        <w:rPr>
          <w:noProof/>
          <w:sz w:val="20"/>
          <w:szCs w:val="28"/>
          <w:lang w:val="en-IN"/>
        </w:rPr>
        <w:t>, 3rd ed. New York, NY, USA: McGraw-Hill, Jan.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2012.</w:t>
      </w:r>
    </w:p>
    <w:p w14:paraId="11592BF7" w14:textId="4215AA9D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[16] Y. Chen, J. V. Mierlo, P. V. Bosschet, and P. Lataire, “Using super capacitor based energy storage to improve power quality in distributed power generation,” in </w:t>
      </w:r>
      <w:r w:rsidRPr="001F0CDF">
        <w:rPr>
          <w:i/>
          <w:iCs/>
          <w:noProof/>
          <w:sz w:val="20"/>
          <w:szCs w:val="28"/>
          <w:lang w:val="en-IN"/>
        </w:rPr>
        <w:t>Proc. IEEE Int. Power Electron. Motion Control Conf.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(EPE-PEMC)</w:t>
      </w:r>
      <w:r w:rsidRPr="001F0CDF">
        <w:rPr>
          <w:noProof/>
          <w:sz w:val="20"/>
          <w:szCs w:val="28"/>
          <w:lang w:val="en-IN"/>
        </w:rPr>
        <w:t>, 2006, pp. 537–543.</w:t>
      </w:r>
    </w:p>
    <w:p w14:paraId="0AD53E0B" w14:textId="5DE65B0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[17] Y. Li, Y. Wang, B. Zhang, and C. Mao, “Modeling and simulation of dynamic voltage restorer based on supercapacitor energy storage,” in </w:t>
      </w:r>
      <w:r w:rsidRPr="001F0CDF">
        <w:rPr>
          <w:i/>
          <w:iCs/>
          <w:noProof/>
          <w:sz w:val="20"/>
          <w:szCs w:val="28"/>
          <w:lang w:val="en-IN"/>
        </w:rPr>
        <w:t>Proc. Int. Conf. Electric Mach. Syst. (ICEMS)</w:t>
      </w:r>
      <w:r w:rsidRPr="001F0CDF">
        <w:rPr>
          <w:noProof/>
          <w:sz w:val="20"/>
          <w:szCs w:val="28"/>
          <w:lang w:val="en-IN"/>
        </w:rPr>
        <w:t>, 2008, pp. 2064–2066.</w:t>
      </w:r>
    </w:p>
    <w:p w14:paraId="4CBAD590" w14:textId="1BEA68A7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[18] H. Akagi, E. H.Watanabe, and M. Aredes, </w:t>
      </w:r>
      <w:r w:rsidRPr="001F0CDF">
        <w:rPr>
          <w:i/>
          <w:iCs/>
          <w:noProof/>
          <w:sz w:val="20"/>
          <w:szCs w:val="28"/>
          <w:lang w:val="en-IN"/>
        </w:rPr>
        <w:t>Instantaneous Reactive Power Theory and Applications to Power Conditioning</w:t>
      </w:r>
      <w:r w:rsidRPr="001F0CDF">
        <w:rPr>
          <w:noProof/>
          <w:sz w:val="20"/>
          <w:szCs w:val="28"/>
          <w:lang w:val="en-IN"/>
        </w:rPr>
        <w:t>, 1st ed. Hoboken, NJ,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USA: Wiley, Piscataway, NJ, USA: IEEE Press, 2007.</w:t>
      </w:r>
    </w:p>
    <w:p w14:paraId="2CF1B04C" w14:textId="249B0714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[19] R. W. Erickson and D. Maksimovic, </w:t>
      </w:r>
      <w:r w:rsidRPr="001F0CDF">
        <w:rPr>
          <w:i/>
          <w:iCs/>
          <w:noProof/>
          <w:sz w:val="20"/>
          <w:szCs w:val="28"/>
          <w:lang w:val="en-IN"/>
        </w:rPr>
        <w:t>Fundamentals of Power Electronics</w:t>
      </w:r>
      <w:r w:rsidRPr="001F0CDF">
        <w:rPr>
          <w:noProof/>
          <w:sz w:val="20"/>
          <w:szCs w:val="28"/>
          <w:lang w:val="en-IN"/>
        </w:rPr>
        <w:t>, 2nd ed. Norwell, MA, USA: Kluwer, 2001.</w:t>
      </w:r>
    </w:p>
    <w:p w14:paraId="47131216" w14:textId="2E293D41" w:rsidR="00E37346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[20]MaxwellTechnologies.[Online].Available:http://www.maxwell.com/products/ultracapacitors/docs/201202_whitepaper_application_for_ups.pdf</w:t>
      </w:r>
    </w:p>
    <w:p w14:paraId="43FCEE69" w14:textId="77777777" w:rsidR="00BE6C78" w:rsidRDefault="00BE6C78" w:rsidP="00874607">
      <w:pPr>
        <w:pStyle w:val="BodyText"/>
        <w:spacing w:before="8"/>
        <w:ind w:right="-10"/>
      </w:pPr>
    </w:p>
    <w:p w14:paraId="595316C6" w14:textId="77777777" w:rsidR="009E1925" w:rsidRDefault="009E1925" w:rsidP="00413EEB">
      <w:pPr>
        <w:pStyle w:val="BodyText"/>
        <w:spacing w:line="360" w:lineRule="auto"/>
        <w:ind w:right="-10"/>
        <w:jc w:val="both"/>
      </w:pPr>
    </w:p>
    <w:sectPr w:rsidR="009E1925" w:rsidSect="001F1BCA">
      <w:footerReference w:type="default" r:id="rId12"/>
      <w:pgSz w:w="11910" w:h="16840"/>
      <w:pgMar w:top="1380" w:right="1440" w:bottom="1220" w:left="144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68FA" w14:textId="77777777" w:rsidR="00951201" w:rsidRDefault="00951201" w:rsidP="00BE6C78">
      <w:r>
        <w:separator/>
      </w:r>
    </w:p>
  </w:endnote>
  <w:endnote w:type="continuationSeparator" w:id="0">
    <w:p w14:paraId="41AA7773" w14:textId="77777777" w:rsidR="00951201" w:rsidRDefault="00951201" w:rsidP="00BE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L PGothic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964F" w14:textId="0F70FDDF" w:rsidR="00AC6BB5" w:rsidRDefault="00AC6BB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8891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16CFDF" w14:textId="61FAD5ED" w:rsidR="00FB5664" w:rsidRDefault="00FB5664" w:rsidP="00FB56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0AE81" w14:textId="77777777" w:rsidR="00AC6BB5" w:rsidRDefault="00AC6B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AC25" w14:textId="77777777" w:rsidR="00951201" w:rsidRDefault="00951201" w:rsidP="00BE6C78">
      <w:r>
        <w:separator/>
      </w:r>
    </w:p>
  </w:footnote>
  <w:footnote w:type="continuationSeparator" w:id="0">
    <w:p w14:paraId="19A3D24B" w14:textId="77777777" w:rsidR="00951201" w:rsidRDefault="00951201" w:rsidP="00BE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1B6"/>
    <w:multiLevelType w:val="hybridMultilevel"/>
    <w:tmpl w:val="7EDC45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B13A0"/>
    <w:multiLevelType w:val="hybridMultilevel"/>
    <w:tmpl w:val="FBE892E4"/>
    <w:lvl w:ilvl="0" w:tplc="C194FB62">
      <w:start w:val="4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A210C292">
      <w:numFmt w:val="none"/>
      <w:lvlText w:val=""/>
      <w:lvlJc w:val="left"/>
      <w:pPr>
        <w:tabs>
          <w:tab w:val="num" w:pos="360"/>
        </w:tabs>
      </w:pPr>
    </w:lvl>
    <w:lvl w:ilvl="2" w:tplc="02A277AE">
      <w:numFmt w:val="none"/>
      <w:lvlText w:val=""/>
      <w:lvlJc w:val="left"/>
      <w:pPr>
        <w:tabs>
          <w:tab w:val="num" w:pos="360"/>
        </w:tabs>
      </w:pPr>
    </w:lvl>
    <w:lvl w:ilvl="3" w:tplc="AA806A4E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BC660E2E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5D921352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9F38CEA0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4A8C3600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207A3F78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30D4117"/>
    <w:multiLevelType w:val="hybridMultilevel"/>
    <w:tmpl w:val="2AE27EBE"/>
    <w:lvl w:ilvl="0" w:tplc="DE8AE482">
      <w:start w:val="2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D04C70B4">
      <w:numFmt w:val="none"/>
      <w:lvlText w:val=""/>
      <w:lvlJc w:val="left"/>
      <w:pPr>
        <w:tabs>
          <w:tab w:val="num" w:pos="360"/>
        </w:tabs>
      </w:pPr>
    </w:lvl>
    <w:lvl w:ilvl="2" w:tplc="4836A6A2">
      <w:numFmt w:val="none"/>
      <w:lvlText w:val=""/>
      <w:lvlJc w:val="left"/>
      <w:pPr>
        <w:tabs>
          <w:tab w:val="num" w:pos="360"/>
        </w:tabs>
      </w:pPr>
    </w:lvl>
    <w:lvl w:ilvl="3" w:tplc="3610865E">
      <w:numFmt w:val="bullet"/>
      <w:lvlText w:val="•"/>
      <w:lvlJc w:val="left"/>
      <w:pPr>
        <w:ind w:left="4498" w:hanging="760"/>
      </w:pPr>
      <w:rPr>
        <w:rFonts w:hint="default"/>
        <w:lang w:val="en-US" w:eastAsia="en-US" w:bidi="ar-SA"/>
      </w:rPr>
    </w:lvl>
    <w:lvl w:ilvl="4" w:tplc="63842746">
      <w:numFmt w:val="bullet"/>
      <w:lvlText w:val="•"/>
      <w:lvlJc w:val="left"/>
      <w:pPr>
        <w:ind w:left="5268" w:hanging="760"/>
      </w:pPr>
      <w:rPr>
        <w:rFonts w:hint="default"/>
        <w:lang w:val="en-US" w:eastAsia="en-US" w:bidi="ar-SA"/>
      </w:rPr>
    </w:lvl>
    <w:lvl w:ilvl="5" w:tplc="2EDE728C">
      <w:numFmt w:val="bullet"/>
      <w:lvlText w:val="•"/>
      <w:lvlJc w:val="left"/>
      <w:pPr>
        <w:ind w:left="6037" w:hanging="760"/>
      </w:pPr>
      <w:rPr>
        <w:rFonts w:hint="default"/>
        <w:lang w:val="en-US" w:eastAsia="en-US" w:bidi="ar-SA"/>
      </w:rPr>
    </w:lvl>
    <w:lvl w:ilvl="6" w:tplc="EF2C31C2">
      <w:numFmt w:val="bullet"/>
      <w:lvlText w:val="•"/>
      <w:lvlJc w:val="left"/>
      <w:pPr>
        <w:ind w:left="6806" w:hanging="760"/>
      </w:pPr>
      <w:rPr>
        <w:rFonts w:hint="default"/>
        <w:lang w:val="en-US" w:eastAsia="en-US" w:bidi="ar-SA"/>
      </w:rPr>
    </w:lvl>
    <w:lvl w:ilvl="7" w:tplc="60BEEA7C">
      <w:numFmt w:val="bullet"/>
      <w:lvlText w:val="•"/>
      <w:lvlJc w:val="left"/>
      <w:pPr>
        <w:ind w:left="7576" w:hanging="760"/>
      </w:pPr>
      <w:rPr>
        <w:rFonts w:hint="default"/>
        <w:lang w:val="en-US" w:eastAsia="en-US" w:bidi="ar-SA"/>
      </w:rPr>
    </w:lvl>
    <w:lvl w:ilvl="8" w:tplc="40BCD04E">
      <w:numFmt w:val="bullet"/>
      <w:lvlText w:val="•"/>
      <w:lvlJc w:val="left"/>
      <w:pPr>
        <w:ind w:left="8345" w:hanging="760"/>
      </w:pPr>
      <w:rPr>
        <w:rFonts w:hint="default"/>
        <w:lang w:val="en-US" w:eastAsia="en-US" w:bidi="ar-SA"/>
      </w:rPr>
    </w:lvl>
  </w:abstractNum>
  <w:abstractNum w:abstractNumId="3" w15:restartNumberingAfterBreak="0">
    <w:nsid w:val="056E6E7D"/>
    <w:multiLevelType w:val="hybridMultilevel"/>
    <w:tmpl w:val="F808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63CFC"/>
    <w:multiLevelType w:val="hybridMultilevel"/>
    <w:tmpl w:val="7C900FCA"/>
    <w:lvl w:ilvl="0" w:tplc="40CE9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418FA"/>
    <w:multiLevelType w:val="hybridMultilevel"/>
    <w:tmpl w:val="CEFE9E50"/>
    <w:lvl w:ilvl="0" w:tplc="C7F80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CF3096"/>
    <w:multiLevelType w:val="hybridMultilevel"/>
    <w:tmpl w:val="C1986504"/>
    <w:lvl w:ilvl="0" w:tplc="A5926B04">
      <w:start w:val="7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B185970">
      <w:numFmt w:val="none"/>
      <w:lvlText w:val=""/>
      <w:lvlJc w:val="left"/>
      <w:pPr>
        <w:tabs>
          <w:tab w:val="num" w:pos="360"/>
        </w:tabs>
      </w:pPr>
    </w:lvl>
    <w:lvl w:ilvl="2" w:tplc="A83A4C80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6C2358E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F732D920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3EDAAD06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40626BE8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32CC4356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A1F0E4BA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7" w15:restartNumberingAfterBreak="0">
    <w:nsid w:val="1C4706EC"/>
    <w:multiLevelType w:val="hybridMultilevel"/>
    <w:tmpl w:val="6B04D49C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8" w15:restartNumberingAfterBreak="0">
    <w:nsid w:val="1DE93334"/>
    <w:multiLevelType w:val="hybridMultilevel"/>
    <w:tmpl w:val="3B4A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911FA"/>
    <w:multiLevelType w:val="hybridMultilevel"/>
    <w:tmpl w:val="4DC85AD6"/>
    <w:lvl w:ilvl="0" w:tplc="418E62F8">
      <w:start w:val="3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5650B4D2">
      <w:numFmt w:val="none"/>
      <w:lvlText w:val=""/>
      <w:lvlJc w:val="left"/>
      <w:pPr>
        <w:tabs>
          <w:tab w:val="num" w:pos="360"/>
        </w:tabs>
      </w:pPr>
    </w:lvl>
    <w:lvl w:ilvl="2" w:tplc="4C502A7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F564E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9ECC6D76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A9E42344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5E7059F0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C6064EC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D6A40D76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10" w15:restartNumberingAfterBreak="0">
    <w:nsid w:val="21A202F1"/>
    <w:multiLevelType w:val="hybridMultilevel"/>
    <w:tmpl w:val="C9CE6186"/>
    <w:lvl w:ilvl="0" w:tplc="E346A7EC">
      <w:start w:val="3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97E4AFC8">
      <w:numFmt w:val="none"/>
      <w:lvlText w:val=""/>
      <w:lvlJc w:val="left"/>
      <w:pPr>
        <w:tabs>
          <w:tab w:val="num" w:pos="360"/>
        </w:tabs>
      </w:pPr>
    </w:lvl>
    <w:lvl w:ilvl="2" w:tplc="2C16CF82">
      <w:start w:val="1"/>
      <w:numFmt w:val="decimal"/>
      <w:lvlText w:val="%3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696E4230">
      <w:numFmt w:val="bullet"/>
      <w:lvlText w:val="•"/>
      <w:lvlJc w:val="left"/>
      <w:pPr>
        <w:ind w:left="3098" w:hanging="356"/>
      </w:pPr>
      <w:rPr>
        <w:rFonts w:hint="default"/>
        <w:lang w:val="en-US" w:eastAsia="en-US" w:bidi="ar-SA"/>
      </w:rPr>
    </w:lvl>
    <w:lvl w:ilvl="4" w:tplc="A82C39E6">
      <w:numFmt w:val="bullet"/>
      <w:lvlText w:val="•"/>
      <w:lvlJc w:val="left"/>
      <w:pPr>
        <w:ind w:left="4068" w:hanging="356"/>
      </w:pPr>
      <w:rPr>
        <w:rFonts w:hint="default"/>
        <w:lang w:val="en-US" w:eastAsia="en-US" w:bidi="ar-SA"/>
      </w:rPr>
    </w:lvl>
    <w:lvl w:ilvl="5" w:tplc="A738C26E">
      <w:numFmt w:val="bullet"/>
      <w:lvlText w:val="•"/>
      <w:lvlJc w:val="left"/>
      <w:pPr>
        <w:ind w:left="5037" w:hanging="356"/>
      </w:pPr>
      <w:rPr>
        <w:rFonts w:hint="default"/>
        <w:lang w:val="en-US" w:eastAsia="en-US" w:bidi="ar-SA"/>
      </w:rPr>
    </w:lvl>
    <w:lvl w:ilvl="6" w:tplc="9C8C3BA8">
      <w:numFmt w:val="bullet"/>
      <w:lvlText w:val="•"/>
      <w:lvlJc w:val="left"/>
      <w:pPr>
        <w:ind w:left="6006" w:hanging="356"/>
      </w:pPr>
      <w:rPr>
        <w:rFonts w:hint="default"/>
        <w:lang w:val="en-US" w:eastAsia="en-US" w:bidi="ar-SA"/>
      </w:rPr>
    </w:lvl>
    <w:lvl w:ilvl="7" w:tplc="ED22E184">
      <w:numFmt w:val="bullet"/>
      <w:lvlText w:val="•"/>
      <w:lvlJc w:val="left"/>
      <w:pPr>
        <w:ind w:left="6976" w:hanging="356"/>
      </w:pPr>
      <w:rPr>
        <w:rFonts w:hint="default"/>
        <w:lang w:val="en-US" w:eastAsia="en-US" w:bidi="ar-SA"/>
      </w:rPr>
    </w:lvl>
    <w:lvl w:ilvl="8" w:tplc="20DE40E6">
      <w:numFmt w:val="bullet"/>
      <w:lvlText w:val="•"/>
      <w:lvlJc w:val="left"/>
      <w:pPr>
        <w:ind w:left="7945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247A17D6"/>
    <w:multiLevelType w:val="hybridMultilevel"/>
    <w:tmpl w:val="1A745C52"/>
    <w:lvl w:ilvl="0" w:tplc="3B3CDE0E">
      <w:start w:val="5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3DF6752C">
      <w:numFmt w:val="none"/>
      <w:lvlText w:val=""/>
      <w:lvlJc w:val="left"/>
      <w:pPr>
        <w:tabs>
          <w:tab w:val="num" w:pos="360"/>
        </w:tabs>
      </w:pPr>
    </w:lvl>
    <w:lvl w:ilvl="2" w:tplc="B412C4DC">
      <w:numFmt w:val="bullet"/>
      <w:lvlText w:val="•"/>
      <w:lvlJc w:val="left"/>
      <w:pPr>
        <w:ind w:left="2616" w:hanging="366"/>
      </w:pPr>
      <w:rPr>
        <w:rFonts w:hint="default"/>
        <w:lang w:val="en-US" w:eastAsia="en-US" w:bidi="ar-SA"/>
      </w:rPr>
    </w:lvl>
    <w:lvl w:ilvl="3" w:tplc="A0C6421C">
      <w:numFmt w:val="bullet"/>
      <w:lvlText w:val="•"/>
      <w:lvlJc w:val="left"/>
      <w:pPr>
        <w:ind w:left="3525" w:hanging="366"/>
      </w:pPr>
      <w:rPr>
        <w:rFonts w:hint="default"/>
        <w:lang w:val="en-US" w:eastAsia="en-US" w:bidi="ar-SA"/>
      </w:rPr>
    </w:lvl>
    <w:lvl w:ilvl="4" w:tplc="A3A0DC86">
      <w:numFmt w:val="bullet"/>
      <w:lvlText w:val="•"/>
      <w:lvlJc w:val="left"/>
      <w:pPr>
        <w:ind w:left="4433" w:hanging="366"/>
      </w:pPr>
      <w:rPr>
        <w:rFonts w:hint="default"/>
        <w:lang w:val="en-US" w:eastAsia="en-US" w:bidi="ar-SA"/>
      </w:rPr>
    </w:lvl>
    <w:lvl w:ilvl="5" w:tplc="B53A1578">
      <w:numFmt w:val="bullet"/>
      <w:lvlText w:val="•"/>
      <w:lvlJc w:val="left"/>
      <w:pPr>
        <w:ind w:left="5342" w:hanging="366"/>
      </w:pPr>
      <w:rPr>
        <w:rFonts w:hint="default"/>
        <w:lang w:val="en-US" w:eastAsia="en-US" w:bidi="ar-SA"/>
      </w:rPr>
    </w:lvl>
    <w:lvl w:ilvl="6" w:tplc="E9526C30">
      <w:numFmt w:val="bullet"/>
      <w:lvlText w:val="•"/>
      <w:lvlJc w:val="left"/>
      <w:pPr>
        <w:ind w:left="6250" w:hanging="366"/>
      </w:pPr>
      <w:rPr>
        <w:rFonts w:hint="default"/>
        <w:lang w:val="en-US" w:eastAsia="en-US" w:bidi="ar-SA"/>
      </w:rPr>
    </w:lvl>
    <w:lvl w:ilvl="7" w:tplc="D584C336">
      <w:numFmt w:val="bullet"/>
      <w:lvlText w:val="•"/>
      <w:lvlJc w:val="left"/>
      <w:pPr>
        <w:ind w:left="7158" w:hanging="366"/>
      </w:pPr>
      <w:rPr>
        <w:rFonts w:hint="default"/>
        <w:lang w:val="en-US" w:eastAsia="en-US" w:bidi="ar-SA"/>
      </w:rPr>
    </w:lvl>
    <w:lvl w:ilvl="8" w:tplc="6B1EEBC6">
      <w:numFmt w:val="bullet"/>
      <w:lvlText w:val="•"/>
      <w:lvlJc w:val="left"/>
      <w:pPr>
        <w:ind w:left="8067" w:hanging="366"/>
      </w:pPr>
      <w:rPr>
        <w:rFonts w:hint="default"/>
        <w:lang w:val="en-US" w:eastAsia="en-US" w:bidi="ar-SA"/>
      </w:rPr>
    </w:lvl>
  </w:abstractNum>
  <w:abstractNum w:abstractNumId="12" w15:restartNumberingAfterBreak="0">
    <w:nsid w:val="24871B62"/>
    <w:multiLevelType w:val="hybridMultilevel"/>
    <w:tmpl w:val="5B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C3011"/>
    <w:multiLevelType w:val="hybridMultilevel"/>
    <w:tmpl w:val="52B459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52172"/>
    <w:multiLevelType w:val="hybridMultilevel"/>
    <w:tmpl w:val="8E3051EC"/>
    <w:lvl w:ilvl="0" w:tplc="374004D4">
      <w:start w:val="1"/>
      <w:numFmt w:val="lowerLetter"/>
      <w:lvlText w:val="%1."/>
      <w:lvlJc w:val="left"/>
      <w:pPr>
        <w:ind w:left="1162" w:hanging="52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46E9B1E">
      <w:numFmt w:val="bullet"/>
      <w:lvlText w:val="•"/>
      <w:lvlJc w:val="left"/>
      <w:pPr>
        <w:ind w:left="2032" w:hanging="529"/>
      </w:pPr>
      <w:rPr>
        <w:rFonts w:hint="default"/>
        <w:lang w:val="en-US" w:eastAsia="en-US" w:bidi="ar-SA"/>
      </w:rPr>
    </w:lvl>
    <w:lvl w:ilvl="2" w:tplc="6476856E">
      <w:numFmt w:val="bullet"/>
      <w:lvlText w:val="•"/>
      <w:lvlJc w:val="left"/>
      <w:pPr>
        <w:ind w:left="2904" w:hanging="529"/>
      </w:pPr>
      <w:rPr>
        <w:rFonts w:hint="default"/>
        <w:lang w:val="en-US" w:eastAsia="en-US" w:bidi="ar-SA"/>
      </w:rPr>
    </w:lvl>
    <w:lvl w:ilvl="3" w:tplc="5B90040E">
      <w:numFmt w:val="bullet"/>
      <w:lvlText w:val="•"/>
      <w:lvlJc w:val="left"/>
      <w:pPr>
        <w:ind w:left="3777" w:hanging="529"/>
      </w:pPr>
      <w:rPr>
        <w:rFonts w:hint="default"/>
        <w:lang w:val="en-US" w:eastAsia="en-US" w:bidi="ar-SA"/>
      </w:rPr>
    </w:lvl>
    <w:lvl w:ilvl="4" w:tplc="E5FC9206">
      <w:numFmt w:val="bullet"/>
      <w:lvlText w:val="•"/>
      <w:lvlJc w:val="left"/>
      <w:pPr>
        <w:ind w:left="4649" w:hanging="529"/>
      </w:pPr>
      <w:rPr>
        <w:rFonts w:hint="default"/>
        <w:lang w:val="en-US" w:eastAsia="en-US" w:bidi="ar-SA"/>
      </w:rPr>
    </w:lvl>
    <w:lvl w:ilvl="5" w:tplc="8C40E5DC">
      <w:numFmt w:val="bullet"/>
      <w:lvlText w:val="•"/>
      <w:lvlJc w:val="left"/>
      <w:pPr>
        <w:ind w:left="5522" w:hanging="529"/>
      </w:pPr>
      <w:rPr>
        <w:rFonts w:hint="default"/>
        <w:lang w:val="en-US" w:eastAsia="en-US" w:bidi="ar-SA"/>
      </w:rPr>
    </w:lvl>
    <w:lvl w:ilvl="6" w:tplc="D6C03D18">
      <w:numFmt w:val="bullet"/>
      <w:lvlText w:val="•"/>
      <w:lvlJc w:val="left"/>
      <w:pPr>
        <w:ind w:left="6394" w:hanging="529"/>
      </w:pPr>
      <w:rPr>
        <w:rFonts w:hint="default"/>
        <w:lang w:val="en-US" w:eastAsia="en-US" w:bidi="ar-SA"/>
      </w:rPr>
    </w:lvl>
    <w:lvl w:ilvl="7" w:tplc="20ACE55E">
      <w:numFmt w:val="bullet"/>
      <w:lvlText w:val="•"/>
      <w:lvlJc w:val="left"/>
      <w:pPr>
        <w:ind w:left="7266" w:hanging="529"/>
      </w:pPr>
      <w:rPr>
        <w:rFonts w:hint="default"/>
        <w:lang w:val="en-US" w:eastAsia="en-US" w:bidi="ar-SA"/>
      </w:rPr>
    </w:lvl>
    <w:lvl w:ilvl="8" w:tplc="F0044EDC">
      <w:numFmt w:val="bullet"/>
      <w:lvlText w:val="•"/>
      <w:lvlJc w:val="left"/>
      <w:pPr>
        <w:ind w:left="8139" w:hanging="529"/>
      </w:pPr>
      <w:rPr>
        <w:rFonts w:hint="default"/>
        <w:lang w:val="en-US" w:eastAsia="en-US" w:bidi="ar-SA"/>
      </w:rPr>
    </w:lvl>
  </w:abstractNum>
  <w:abstractNum w:abstractNumId="15" w15:restartNumberingAfterBreak="0">
    <w:nsid w:val="39040B04"/>
    <w:multiLevelType w:val="hybridMultilevel"/>
    <w:tmpl w:val="9CAAB1B6"/>
    <w:lvl w:ilvl="0" w:tplc="01706632">
      <w:start w:val="1"/>
      <w:numFmt w:val="decimal"/>
      <w:lvlText w:val="%1"/>
      <w:lvlJc w:val="left"/>
      <w:pPr>
        <w:ind w:left="1075" w:hanging="635"/>
      </w:pPr>
      <w:rPr>
        <w:rFonts w:hint="default"/>
        <w:lang w:val="en-US" w:eastAsia="en-US" w:bidi="ar-SA"/>
      </w:rPr>
    </w:lvl>
    <w:lvl w:ilvl="1" w:tplc="E7F65D86">
      <w:numFmt w:val="none"/>
      <w:lvlText w:val=""/>
      <w:lvlJc w:val="left"/>
      <w:pPr>
        <w:tabs>
          <w:tab w:val="num" w:pos="360"/>
        </w:tabs>
      </w:pPr>
    </w:lvl>
    <w:lvl w:ilvl="2" w:tplc="4ACA9746">
      <w:numFmt w:val="none"/>
      <w:lvlText w:val=""/>
      <w:lvlJc w:val="left"/>
      <w:pPr>
        <w:tabs>
          <w:tab w:val="num" w:pos="360"/>
        </w:tabs>
      </w:pPr>
    </w:lvl>
    <w:lvl w:ilvl="3" w:tplc="CE30802A">
      <w:start w:val="1"/>
      <w:numFmt w:val="lowerRoman"/>
      <w:lvlText w:val="%4)"/>
      <w:lvlJc w:val="left"/>
      <w:pPr>
        <w:ind w:left="1075" w:hanging="269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3762190C">
      <w:numFmt w:val="bullet"/>
      <w:lvlText w:val="•"/>
      <w:lvlJc w:val="left"/>
      <w:pPr>
        <w:ind w:left="4601" w:hanging="269"/>
      </w:pPr>
      <w:rPr>
        <w:rFonts w:hint="default"/>
        <w:lang w:val="en-US" w:eastAsia="en-US" w:bidi="ar-SA"/>
      </w:rPr>
    </w:lvl>
    <w:lvl w:ilvl="5" w:tplc="57BAE39A">
      <w:numFmt w:val="bullet"/>
      <w:lvlText w:val="•"/>
      <w:lvlJc w:val="left"/>
      <w:pPr>
        <w:ind w:left="5482" w:hanging="269"/>
      </w:pPr>
      <w:rPr>
        <w:rFonts w:hint="default"/>
        <w:lang w:val="en-US" w:eastAsia="en-US" w:bidi="ar-SA"/>
      </w:rPr>
    </w:lvl>
    <w:lvl w:ilvl="6" w:tplc="085E50A2">
      <w:numFmt w:val="bullet"/>
      <w:lvlText w:val="•"/>
      <w:lvlJc w:val="left"/>
      <w:pPr>
        <w:ind w:left="6362" w:hanging="269"/>
      </w:pPr>
      <w:rPr>
        <w:rFonts w:hint="default"/>
        <w:lang w:val="en-US" w:eastAsia="en-US" w:bidi="ar-SA"/>
      </w:rPr>
    </w:lvl>
    <w:lvl w:ilvl="7" w:tplc="BC020962">
      <w:numFmt w:val="bullet"/>
      <w:lvlText w:val="•"/>
      <w:lvlJc w:val="left"/>
      <w:pPr>
        <w:ind w:left="7242" w:hanging="269"/>
      </w:pPr>
      <w:rPr>
        <w:rFonts w:hint="default"/>
        <w:lang w:val="en-US" w:eastAsia="en-US" w:bidi="ar-SA"/>
      </w:rPr>
    </w:lvl>
    <w:lvl w:ilvl="8" w:tplc="777A0A0A">
      <w:numFmt w:val="bullet"/>
      <w:lvlText w:val="•"/>
      <w:lvlJc w:val="left"/>
      <w:pPr>
        <w:ind w:left="8123" w:hanging="269"/>
      </w:pPr>
      <w:rPr>
        <w:rFonts w:hint="default"/>
        <w:lang w:val="en-US" w:eastAsia="en-US" w:bidi="ar-SA"/>
      </w:rPr>
    </w:lvl>
  </w:abstractNum>
  <w:abstractNum w:abstractNumId="16" w15:restartNumberingAfterBreak="0">
    <w:nsid w:val="398D1FB5"/>
    <w:multiLevelType w:val="hybridMultilevel"/>
    <w:tmpl w:val="3034BF7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557B67"/>
    <w:multiLevelType w:val="hybridMultilevel"/>
    <w:tmpl w:val="C80AC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61849"/>
    <w:multiLevelType w:val="hybridMultilevel"/>
    <w:tmpl w:val="8FC4B686"/>
    <w:lvl w:ilvl="0" w:tplc="53B0DE0A">
      <w:start w:val="1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D2964DD4">
      <w:numFmt w:val="none"/>
      <w:lvlText w:val=""/>
      <w:lvlJc w:val="left"/>
      <w:pPr>
        <w:tabs>
          <w:tab w:val="num" w:pos="360"/>
        </w:tabs>
      </w:pPr>
    </w:lvl>
    <w:lvl w:ilvl="2" w:tplc="04090011">
      <w:start w:val="1"/>
      <w:numFmt w:val="decimal"/>
      <w:lvlText w:val="%3)"/>
      <w:lvlJc w:val="left"/>
      <w:pPr>
        <w:ind w:left="1882" w:hanging="356"/>
      </w:pPr>
      <w:rPr>
        <w:rFonts w:hint="default"/>
        <w:spacing w:val="-10"/>
        <w:w w:val="99"/>
        <w:sz w:val="24"/>
        <w:szCs w:val="24"/>
        <w:lang w:val="en-US" w:eastAsia="en-US" w:bidi="ar-SA"/>
      </w:rPr>
    </w:lvl>
    <w:lvl w:ilvl="3" w:tplc="761CAAB2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4" w:tplc="0BD661BA">
      <w:numFmt w:val="bullet"/>
      <w:lvlText w:val="•"/>
      <w:lvlJc w:val="left"/>
      <w:pPr>
        <w:ind w:left="3881" w:hanging="356"/>
      </w:pPr>
      <w:rPr>
        <w:rFonts w:hint="default"/>
        <w:lang w:val="en-US" w:eastAsia="en-US" w:bidi="ar-SA"/>
      </w:rPr>
    </w:lvl>
    <w:lvl w:ilvl="5" w:tplc="7EECB73C">
      <w:numFmt w:val="bullet"/>
      <w:lvlText w:val="•"/>
      <w:lvlJc w:val="left"/>
      <w:pPr>
        <w:ind w:left="4881" w:hanging="356"/>
      </w:pPr>
      <w:rPr>
        <w:rFonts w:hint="default"/>
        <w:lang w:val="en-US" w:eastAsia="en-US" w:bidi="ar-SA"/>
      </w:rPr>
    </w:lvl>
    <w:lvl w:ilvl="6" w:tplc="F00C9BCE">
      <w:numFmt w:val="bullet"/>
      <w:lvlText w:val="•"/>
      <w:lvlJc w:val="left"/>
      <w:pPr>
        <w:ind w:left="5882" w:hanging="356"/>
      </w:pPr>
      <w:rPr>
        <w:rFonts w:hint="default"/>
        <w:lang w:val="en-US" w:eastAsia="en-US" w:bidi="ar-SA"/>
      </w:rPr>
    </w:lvl>
    <w:lvl w:ilvl="7" w:tplc="C722FE02">
      <w:numFmt w:val="bullet"/>
      <w:lvlText w:val="•"/>
      <w:lvlJc w:val="left"/>
      <w:pPr>
        <w:ind w:left="6882" w:hanging="356"/>
      </w:pPr>
      <w:rPr>
        <w:rFonts w:hint="default"/>
        <w:lang w:val="en-US" w:eastAsia="en-US" w:bidi="ar-SA"/>
      </w:rPr>
    </w:lvl>
    <w:lvl w:ilvl="8" w:tplc="2026C080">
      <w:numFmt w:val="bullet"/>
      <w:lvlText w:val="•"/>
      <w:lvlJc w:val="left"/>
      <w:pPr>
        <w:ind w:left="7883" w:hanging="356"/>
      </w:pPr>
      <w:rPr>
        <w:rFonts w:hint="default"/>
        <w:lang w:val="en-US" w:eastAsia="en-US" w:bidi="ar-SA"/>
      </w:rPr>
    </w:lvl>
  </w:abstractNum>
  <w:abstractNum w:abstractNumId="19" w15:restartNumberingAfterBreak="0">
    <w:nsid w:val="464A497F"/>
    <w:multiLevelType w:val="hybridMultilevel"/>
    <w:tmpl w:val="B44C691A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0" w15:restartNumberingAfterBreak="0">
    <w:nsid w:val="4A235ABB"/>
    <w:multiLevelType w:val="hybridMultilevel"/>
    <w:tmpl w:val="63482282"/>
    <w:lvl w:ilvl="0" w:tplc="40CE9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9BE"/>
    <w:multiLevelType w:val="hybridMultilevel"/>
    <w:tmpl w:val="8F4261BA"/>
    <w:lvl w:ilvl="0" w:tplc="A2E00CD4">
      <w:start w:val="2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7DDAB114">
      <w:numFmt w:val="none"/>
      <w:lvlText w:val=""/>
      <w:lvlJc w:val="left"/>
      <w:pPr>
        <w:tabs>
          <w:tab w:val="num" w:pos="360"/>
        </w:tabs>
      </w:pPr>
    </w:lvl>
    <w:lvl w:ilvl="2" w:tplc="CA8CE31A">
      <w:numFmt w:val="none"/>
      <w:lvlText w:val=""/>
      <w:lvlJc w:val="left"/>
      <w:pPr>
        <w:tabs>
          <w:tab w:val="num" w:pos="360"/>
        </w:tabs>
      </w:pPr>
    </w:lvl>
    <w:lvl w:ilvl="3" w:tplc="EFB2163A">
      <w:numFmt w:val="bullet"/>
      <w:lvlText w:val="•"/>
      <w:lvlJc w:val="left"/>
      <w:pPr>
        <w:ind w:left="4300" w:hanging="539"/>
      </w:pPr>
      <w:rPr>
        <w:rFonts w:hint="default"/>
        <w:lang w:val="en-US" w:eastAsia="en-US" w:bidi="ar-SA"/>
      </w:rPr>
    </w:lvl>
    <w:lvl w:ilvl="4" w:tplc="33E8A608">
      <w:numFmt w:val="bullet"/>
      <w:lvlText w:val="•"/>
      <w:lvlJc w:val="left"/>
      <w:pPr>
        <w:ind w:left="4800" w:hanging="539"/>
      </w:pPr>
      <w:rPr>
        <w:rFonts w:hint="default"/>
        <w:lang w:val="en-US" w:eastAsia="en-US" w:bidi="ar-SA"/>
      </w:rPr>
    </w:lvl>
    <w:lvl w:ilvl="5" w:tplc="13A62484">
      <w:numFmt w:val="bullet"/>
      <w:lvlText w:val="•"/>
      <w:lvlJc w:val="left"/>
      <w:pPr>
        <w:ind w:left="5016" w:hanging="539"/>
      </w:pPr>
      <w:rPr>
        <w:rFonts w:hint="default"/>
        <w:lang w:val="en-US" w:eastAsia="en-US" w:bidi="ar-SA"/>
      </w:rPr>
    </w:lvl>
    <w:lvl w:ilvl="6" w:tplc="426ED78E">
      <w:numFmt w:val="bullet"/>
      <w:lvlText w:val="•"/>
      <w:lvlJc w:val="left"/>
      <w:pPr>
        <w:ind w:left="5233" w:hanging="539"/>
      </w:pPr>
      <w:rPr>
        <w:rFonts w:hint="default"/>
        <w:lang w:val="en-US" w:eastAsia="en-US" w:bidi="ar-SA"/>
      </w:rPr>
    </w:lvl>
    <w:lvl w:ilvl="7" w:tplc="20945590">
      <w:numFmt w:val="bullet"/>
      <w:lvlText w:val="•"/>
      <w:lvlJc w:val="left"/>
      <w:pPr>
        <w:ind w:left="5450" w:hanging="539"/>
      </w:pPr>
      <w:rPr>
        <w:rFonts w:hint="default"/>
        <w:lang w:val="en-US" w:eastAsia="en-US" w:bidi="ar-SA"/>
      </w:rPr>
    </w:lvl>
    <w:lvl w:ilvl="8" w:tplc="FCF0430E">
      <w:numFmt w:val="bullet"/>
      <w:lvlText w:val="•"/>
      <w:lvlJc w:val="left"/>
      <w:pPr>
        <w:ind w:left="5667" w:hanging="539"/>
      </w:pPr>
      <w:rPr>
        <w:rFonts w:hint="default"/>
        <w:lang w:val="en-US" w:eastAsia="en-US" w:bidi="ar-SA"/>
      </w:rPr>
    </w:lvl>
  </w:abstractNum>
  <w:abstractNum w:abstractNumId="22" w15:restartNumberingAfterBreak="0">
    <w:nsid w:val="529742B1"/>
    <w:multiLevelType w:val="hybridMultilevel"/>
    <w:tmpl w:val="FCAE6C22"/>
    <w:lvl w:ilvl="0" w:tplc="C22246BE">
      <w:start w:val="5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71C2AB78">
      <w:numFmt w:val="none"/>
      <w:lvlText w:val=""/>
      <w:lvlJc w:val="left"/>
      <w:pPr>
        <w:tabs>
          <w:tab w:val="num" w:pos="360"/>
        </w:tabs>
      </w:pPr>
    </w:lvl>
    <w:lvl w:ilvl="2" w:tplc="AE8CA31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E2A0AC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119256DE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E640CEB0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BE3EC1AC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820EC7B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5C94F540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23" w15:restartNumberingAfterBreak="0">
    <w:nsid w:val="5393792F"/>
    <w:multiLevelType w:val="hybridMultilevel"/>
    <w:tmpl w:val="50427142"/>
    <w:lvl w:ilvl="0" w:tplc="93606A18">
      <w:start w:val="4"/>
      <w:numFmt w:val="decimal"/>
      <w:lvlText w:val="%1"/>
      <w:lvlJc w:val="left"/>
      <w:pPr>
        <w:ind w:left="1162" w:hanging="722"/>
      </w:pPr>
      <w:rPr>
        <w:rFonts w:hint="default"/>
        <w:lang w:val="en-US" w:eastAsia="en-US" w:bidi="ar-SA"/>
      </w:rPr>
    </w:lvl>
    <w:lvl w:ilvl="1" w:tplc="924C129A">
      <w:numFmt w:val="none"/>
      <w:lvlText w:val=""/>
      <w:lvlJc w:val="left"/>
      <w:pPr>
        <w:tabs>
          <w:tab w:val="num" w:pos="360"/>
        </w:tabs>
      </w:pPr>
    </w:lvl>
    <w:lvl w:ilvl="2" w:tplc="07F24B6C">
      <w:numFmt w:val="none"/>
      <w:lvlText w:val=""/>
      <w:lvlJc w:val="left"/>
      <w:pPr>
        <w:tabs>
          <w:tab w:val="num" w:pos="360"/>
        </w:tabs>
      </w:pPr>
    </w:lvl>
    <w:lvl w:ilvl="3" w:tplc="FA0888E4">
      <w:start w:val="1"/>
      <w:numFmt w:val="lowerRoman"/>
      <w:lvlText w:val="%4."/>
      <w:lvlJc w:val="left"/>
      <w:pPr>
        <w:ind w:left="1526" w:hanging="36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18F6D452">
      <w:numFmt w:val="bullet"/>
      <w:lvlText w:val="•"/>
      <w:lvlJc w:val="left"/>
      <w:pPr>
        <w:ind w:left="4308" w:hanging="365"/>
      </w:pPr>
      <w:rPr>
        <w:rFonts w:hint="default"/>
        <w:lang w:val="en-US" w:eastAsia="en-US" w:bidi="ar-SA"/>
      </w:rPr>
    </w:lvl>
    <w:lvl w:ilvl="5" w:tplc="FC26D240">
      <w:numFmt w:val="bullet"/>
      <w:lvlText w:val="•"/>
      <w:lvlJc w:val="left"/>
      <w:pPr>
        <w:ind w:left="5237" w:hanging="365"/>
      </w:pPr>
      <w:rPr>
        <w:rFonts w:hint="default"/>
        <w:lang w:val="en-US" w:eastAsia="en-US" w:bidi="ar-SA"/>
      </w:rPr>
    </w:lvl>
    <w:lvl w:ilvl="6" w:tplc="76D4239E">
      <w:numFmt w:val="bullet"/>
      <w:lvlText w:val="•"/>
      <w:lvlJc w:val="left"/>
      <w:pPr>
        <w:ind w:left="6166" w:hanging="365"/>
      </w:pPr>
      <w:rPr>
        <w:rFonts w:hint="default"/>
        <w:lang w:val="en-US" w:eastAsia="en-US" w:bidi="ar-SA"/>
      </w:rPr>
    </w:lvl>
    <w:lvl w:ilvl="7" w:tplc="EAE63CA6">
      <w:numFmt w:val="bullet"/>
      <w:lvlText w:val="•"/>
      <w:lvlJc w:val="left"/>
      <w:pPr>
        <w:ind w:left="7096" w:hanging="365"/>
      </w:pPr>
      <w:rPr>
        <w:rFonts w:hint="default"/>
        <w:lang w:val="en-US" w:eastAsia="en-US" w:bidi="ar-SA"/>
      </w:rPr>
    </w:lvl>
    <w:lvl w:ilvl="8" w:tplc="06B8278A">
      <w:numFmt w:val="bullet"/>
      <w:lvlText w:val="•"/>
      <w:lvlJc w:val="left"/>
      <w:pPr>
        <w:ind w:left="8025" w:hanging="365"/>
      </w:pPr>
      <w:rPr>
        <w:rFonts w:hint="default"/>
        <w:lang w:val="en-US" w:eastAsia="en-US" w:bidi="ar-SA"/>
      </w:rPr>
    </w:lvl>
  </w:abstractNum>
  <w:abstractNum w:abstractNumId="24" w15:restartNumberingAfterBreak="0">
    <w:nsid w:val="56E5557C"/>
    <w:multiLevelType w:val="hybridMultilevel"/>
    <w:tmpl w:val="631EDEA0"/>
    <w:lvl w:ilvl="0" w:tplc="333A9064">
      <w:start w:val="5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D670FF08">
      <w:numFmt w:val="none"/>
      <w:lvlText w:val=""/>
      <w:lvlJc w:val="left"/>
      <w:pPr>
        <w:tabs>
          <w:tab w:val="num" w:pos="360"/>
        </w:tabs>
      </w:pPr>
    </w:lvl>
    <w:lvl w:ilvl="2" w:tplc="61EE547C">
      <w:numFmt w:val="bullet"/>
      <w:lvlText w:val="•"/>
      <w:lvlJc w:val="left"/>
      <w:pPr>
        <w:ind w:left="3720" w:hanging="990"/>
      </w:pPr>
      <w:rPr>
        <w:rFonts w:hint="default"/>
        <w:lang w:val="en-US" w:eastAsia="en-US" w:bidi="ar-SA"/>
      </w:rPr>
    </w:lvl>
    <w:lvl w:ilvl="3" w:tplc="A5ECB7C0">
      <w:numFmt w:val="bullet"/>
      <w:lvlText w:val="•"/>
      <w:lvlJc w:val="left"/>
      <w:pPr>
        <w:ind w:left="4491" w:hanging="990"/>
      </w:pPr>
      <w:rPr>
        <w:rFonts w:hint="default"/>
        <w:lang w:val="en-US" w:eastAsia="en-US" w:bidi="ar-SA"/>
      </w:rPr>
    </w:lvl>
    <w:lvl w:ilvl="4" w:tplc="D3DC5822">
      <w:numFmt w:val="bullet"/>
      <w:lvlText w:val="•"/>
      <w:lvlJc w:val="left"/>
      <w:pPr>
        <w:ind w:left="5261" w:hanging="990"/>
      </w:pPr>
      <w:rPr>
        <w:rFonts w:hint="default"/>
        <w:lang w:val="en-US" w:eastAsia="en-US" w:bidi="ar-SA"/>
      </w:rPr>
    </w:lvl>
    <w:lvl w:ilvl="5" w:tplc="84EA78D0">
      <w:numFmt w:val="bullet"/>
      <w:lvlText w:val="•"/>
      <w:lvlJc w:val="left"/>
      <w:pPr>
        <w:ind w:left="6032" w:hanging="990"/>
      </w:pPr>
      <w:rPr>
        <w:rFonts w:hint="default"/>
        <w:lang w:val="en-US" w:eastAsia="en-US" w:bidi="ar-SA"/>
      </w:rPr>
    </w:lvl>
    <w:lvl w:ilvl="6" w:tplc="34864BC2">
      <w:numFmt w:val="bullet"/>
      <w:lvlText w:val="•"/>
      <w:lvlJc w:val="left"/>
      <w:pPr>
        <w:ind w:left="6802" w:hanging="990"/>
      </w:pPr>
      <w:rPr>
        <w:rFonts w:hint="default"/>
        <w:lang w:val="en-US" w:eastAsia="en-US" w:bidi="ar-SA"/>
      </w:rPr>
    </w:lvl>
    <w:lvl w:ilvl="7" w:tplc="CF7A0058">
      <w:numFmt w:val="bullet"/>
      <w:lvlText w:val="•"/>
      <w:lvlJc w:val="left"/>
      <w:pPr>
        <w:ind w:left="7572" w:hanging="990"/>
      </w:pPr>
      <w:rPr>
        <w:rFonts w:hint="default"/>
        <w:lang w:val="en-US" w:eastAsia="en-US" w:bidi="ar-SA"/>
      </w:rPr>
    </w:lvl>
    <w:lvl w:ilvl="8" w:tplc="A962C4FA">
      <w:numFmt w:val="bullet"/>
      <w:lvlText w:val="•"/>
      <w:lvlJc w:val="left"/>
      <w:pPr>
        <w:ind w:left="8343" w:hanging="990"/>
      </w:pPr>
      <w:rPr>
        <w:rFonts w:hint="default"/>
        <w:lang w:val="en-US" w:eastAsia="en-US" w:bidi="ar-SA"/>
      </w:rPr>
    </w:lvl>
  </w:abstractNum>
  <w:abstractNum w:abstractNumId="25" w15:restartNumberingAfterBreak="0">
    <w:nsid w:val="574A6C52"/>
    <w:multiLevelType w:val="hybridMultilevel"/>
    <w:tmpl w:val="C1F0CF04"/>
    <w:lvl w:ilvl="0" w:tplc="72BAD846">
      <w:start w:val="1"/>
      <w:numFmt w:val="lowerLetter"/>
      <w:lvlText w:val="%1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73A2FAA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F6F813D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028C113C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A594919A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6F3CAA1A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29087A7E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9D4C0D40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8D427DFC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26" w15:restartNumberingAfterBreak="0">
    <w:nsid w:val="57674B30"/>
    <w:multiLevelType w:val="hybridMultilevel"/>
    <w:tmpl w:val="1F2EA7E6"/>
    <w:lvl w:ilvl="0" w:tplc="C15467C8">
      <w:start w:val="4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C1382110">
      <w:numFmt w:val="none"/>
      <w:lvlText w:val=""/>
      <w:lvlJc w:val="left"/>
      <w:pPr>
        <w:tabs>
          <w:tab w:val="num" w:pos="360"/>
        </w:tabs>
      </w:pPr>
    </w:lvl>
    <w:lvl w:ilvl="2" w:tplc="C7ACADA2">
      <w:start w:val="1"/>
      <w:numFmt w:val="lowerRoman"/>
      <w:lvlText w:val="%3."/>
      <w:lvlJc w:val="left"/>
      <w:pPr>
        <w:ind w:left="1162" w:hanging="49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3" w:tplc="BE4C17C0">
      <w:numFmt w:val="bullet"/>
      <w:lvlText w:val="•"/>
      <w:lvlJc w:val="left"/>
      <w:pPr>
        <w:ind w:left="3098" w:hanging="491"/>
      </w:pPr>
      <w:rPr>
        <w:rFonts w:hint="default"/>
        <w:lang w:val="en-US" w:eastAsia="en-US" w:bidi="ar-SA"/>
      </w:rPr>
    </w:lvl>
    <w:lvl w:ilvl="4" w:tplc="75140438">
      <w:numFmt w:val="bullet"/>
      <w:lvlText w:val="•"/>
      <w:lvlJc w:val="left"/>
      <w:pPr>
        <w:ind w:left="4068" w:hanging="491"/>
      </w:pPr>
      <w:rPr>
        <w:rFonts w:hint="default"/>
        <w:lang w:val="en-US" w:eastAsia="en-US" w:bidi="ar-SA"/>
      </w:rPr>
    </w:lvl>
    <w:lvl w:ilvl="5" w:tplc="3D4AB0B8">
      <w:numFmt w:val="bullet"/>
      <w:lvlText w:val="•"/>
      <w:lvlJc w:val="left"/>
      <w:pPr>
        <w:ind w:left="5037" w:hanging="491"/>
      </w:pPr>
      <w:rPr>
        <w:rFonts w:hint="default"/>
        <w:lang w:val="en-US" w:eastAsia="en-US" w:bidi="ar-SA"/>
      </w:rPr>
    </w:lvl>
    <w:lvl w:ilvl="6" w:tplc="33965720">
      <w:numFmt w:val="bullet"/>
      <w:lvlText w:val="•"/>
      <w:lvlJc w:val="left"/>
      <w:pPr>
        <w:ind w:left="6006" w:hanging="491"/>
      </w:pPr>
      <w:rPr>
        <w:rFonts w:hint="default"/>
        <w:lang w:val="en-US" w:eastAsia="en-US" w:bidi="ar-SA"/>
      </w:rPr>
    </w:lvl>
    <w:lvl w:ilvl="7" w:tplc="E7D440BC">
      <w:numFmt w:val="bullet"/>
      <w:lvlText w:val="•"/>
      <w:lvlJc w:val="left"/>
      <w:pPr>
        <w:ind w:left="6976" w:hanging="491"/>
      </w:pPr>
      <w:rPr>
        <w:rFonts w:hint="default"/>
        <w:lang w:val="en-US" w:eastAsia="en-US" w:bidi="ar-SA"/>
      </w:rPr>
    </w:lvl>
    <w:lvl w:ilvl="8" w:tplc="F55A048E">
      <w:numFmt w:val="bullet"/>
      <w:lvlText w:val="•"/>
      <w:lvlJc w:val="left"/>
      <w:pPr>
        <w:ind w:left="7945" w:hanging="491"/>
      </w:pPr>
      <w:rPr>
        <w:rFonts w:hint="default"/>
        <w:lang w:val="en-US" w:eastAsia="en-US" w:bidi="ar-SA"/>
      </w:rPr>
    </w:lvl>
  </w:abstractNum>
  <w:abstractNum w:abstractNumId="27" w15:restartNumberingAfterBreak="0">
    <w:nsid w:val="59EA35DE"/>
    <w:multiLevelType w:val="hybridMultilevel"/>
    <w:tmpl w:val="809410D0"/>
    <w:lvl w:ilvl="0" w:tplc="697C1CBA">
      <w:numFmt w:val="bullet"/>
      <w:lvlText w:val=""/>
      <w:lvlJc w:val="left"/>
      <w:pPr>
        <w:ind w:left="229" w:hanging="192"/>
      </w:pPr>
      <w:rPr>
        <w:rFonts w:ascii="Symbol" w:eastAsia="Symbol" w:hAnsi="Symbol" w:cs="Symbol" w:hint="default"/>
        <w:w w:val="104"/>
        <w:sz w:val="23"/>
        <w:szCs w:val="23"/>
        <w:lang w:val="en-US" w:eastAsia="en-US" w:bidi="ar-SA"/>
      </w:rPr>
    </w:lvl>
    <w:lvl w:ilvl="1" w:tplc="5E52F784">
      <w:numFmt w:val="bullet"/>
      <w:lvlText w:val="•"/>
      <w:lvlJc w:val="left"/>
      <w:pPr>
        <w:ind w:left="250" w:hanging="192"/>
      </w:pPr>
      <w:rPr>
        <w:rFonts w:hint="default"/>
        <w:lang w:val="en-US" w:eastAsia="en-US" w:bidi="ar-SA"/>
      </w:rPr>
    </w:lvl>
    <w:lvl w:ilvl="2" w:tplc="1CECE96C">
      <w:numFmt w:val="bullet"/>
      <w:lvlText w:val="•"/>
      <w:lvlJc w:val="left"/>
      <w:pPr>
        <w:ind w:left="281" w:hanging="192"/>
      </w:pPr>
      <w:rPr>
        <w:rFonts w:hint="default"/>
        <w:lang w:val="en-US" w:eastAsia="en-US" w:bidi="ar-SA"/>
      </w:rPr>
    </w:lvl>
    <w:lvl w:ilvl="3" w:tplc="92D8F092">
      <w:numFmt w:val="bullet"/>
      <w:lvlText w:val="•"/>
      <w:lvlJc w:val="left"/>
      <w:pPr>
        <w:ind w:left="312" w:hanging="192"/>
      </w:pPr>
      <w:rPr>
        <w:rFonts w:hint="default"/>
        <w:lang w:val="en-US" w:eastAsia="en-US" w:bidi="ar-SA"/>
      </w:rPr>
    </w:lvl>
    <w:lvl w:ilvl="4" w:tplc="99CE067C">
      <w:numFmt w:val="bullet"/>
      <w:lvlText w:val="•"/>
      <w:lvlJc w:val="left"/>
      <w:pPr>
        <w:ind w:left="343" w:hanging="192"/>
      </w:pPr>
      <w:rPr>
        <w:rFonts w:hint="default"/>
        <w:lang w:val="en-US" w:eastAsia="en-US" w:bidi="ar-SA"/>
      </w:rPr>
    </w:lvl>
    <w:lvl w:ilvl="5" w:tplc="3E3280C4">
      <w:numFmt w:val="bullet"/>
      <w:lvlText w:val="•"/>
      <w:lvlJc w:val="left"/>
      <w:pPr>
        <w:ind w:left="374" w:hanging="192"/>
      </w:pPr>
      <w:rPr>
        <w:rFonts w:hint="default"/>
        <w:lang w:val="en-US" w:eastAsia="en-US" w:bidi="ar-SA"/>
      </w:rPr>
    </w:lvl>
    <w:lvl w:ilvl="6" w:tplc="79703292">
      <w:numFmt w:val="bullet"/>
      <w:lvlText w:val="•"/>
      <w:lvlJc w:val="left"/>
      <w:pPr>
        <w:ind w:left="405" w:hanging="192"/>
      </w:pPr>
      <w:rPr>
        <w:rFonts w:hint="default"/>
        <w:lang w:val="en-US" w:eastAsia="en-US" w:bidi="ar-SA"/>
      </w:rPr>
    </w:lvl>
    <w:lvl w:ilvl="7" w:tplc="96F254C8">
      <w:numFmt w:val="bullet"/>
      <w:lvlText w:val="•"/>
      <w:lvlJc w:val="left"/>
      <w:pPr>
        <w:ind w:left="435" w:hanging="192"/>
      </w:pPr>
      <w:rPr>
        <w:rFonts w:hint="default"/>
        <w:lang w:val="en-US" w:eastAsia="en-US" w:bidi="ar-SA"/>
      </w:rPr>
    </w:lvl>
    <w:lvl w:ilvl="8" w:tplc="E61C5EEE">
      <w:numFmt w:val="bullet"/>
      <w:lvlText w:val="•"/>
      <w:lvlJc w:val="left"/>
      <w:pPr>
        <w:ind w:left="466" w:hanging="192"/>
      </w:pPr>
      <w:rPr>
        <w:rFonts w:hint="default"/>
        <w:lang w:val="en-US" w:eastAsia="en-US" w:bidi="ar-SA"/>
      </w:rPr>
    </w:lvl>
  </w:abstractNum>
  <w:abstractNum w:abstractNumId="28" w15:restartNumberingAfterBreak="0">
    <w:nsid w:val="59ED11A9"/>
    <w:multiLevelType w:val="hybridMultilevel"/>
    <w:tmpl w:val="56AA147C"/>
    <w:lvl w:ilvl="0" w:tplc="22047F48">
      <w:start w:val="1"/>
      <w:numFmt w:val="lowerLetter"/>
      <w:lvlText w:val="%1."/>
      <w:lvlJc w:val="left"/>
      <w:pPr>
        <w:ind w:left="1162" w:hanging="27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8006A0">
      <w:numFmt w:val="bullet"/>
      <w:lvlText w:val="•"/>
      <w:lvlJc w:val="left"/>
      <w:pPr>
        <w:ind w:left="2032" w:hanging="279"/>
      </w:pPr>
      <w:rPr>
        <w:rFonts w:hint="default"/>
        <w:lang w:val="en-US" w:eastAsia="en-US" w:bidi="ar-SA"/>
      </w:rPr>
    </w:lvl>
    <w:lvl w:ilvl="2" w:tplc="ACC80E5A">
      <w:numFmt w:val="bullet"/>
      <w:lvlText w:val="•"/>
      <w:lvlJc w:val="left"/>
      <w:pPr>
        <w:ind w:left="2904" w:hanging="279"/>
      </w:pPr>
      <w:rPr>
        <w:rFonts w:hint="default"/>
        <w:lang w:val="en-US" w:eastAsia="en-US" w:bidi="ar-SA"/>
      </w:rPr>
    </w:lvl>
    <w:lvl w:ilvl="3" w:tplc="0B1EEB6C">
      <w:numFmt w:val="bullet"/>
      <w:lvlText w:val="•"/>
      <w:lvlJc w:val="left"/>
      <w:pPr>
        <w:ind w:left="3777" w:hanging="279"/>
      </w:pPr>
      <w:rPr>
        <w:rFonts w:hint="default"/>
        <w:lang w:val="en-US" w:eastAsia="en-US" w:bidi="ar-SA"/>
      </w:rPr>
    </w:lvl>
    <w:lvl w:ilvl="4" w:tplc="1BEEED6E">
      <w:numFmt w:val="bullet"/>
      <w:lvlText w:val="•"/>
      <w:lvlJc w:val="left"/>
      <w:pPr>
        <w:ind w:left="4649" w:hanging="279"/>
      </w:pPr>
      <w:rPr>
        <w:rFonts w:hint="default"/>
        <w:lang w:val="en-US" w:eastAsia="en-US" w:bidi="ar-SA"/>
      </w:rPr>
    </w:lvl>
    <w:lvl w:ilvl="5" w:tplc="59E41548">
      <w:numFmt w:val="bullet"/>
      <w:lvlText w:val="•"/>
      <w:lvlJc w:val="left"/>
      <w:pPr>
        <w:ind w:left="5522" w:hanging="279"/>
      </w:pPr>
      <w:rPr>
        <w:rFonts w:hint="default"/>
        <w:lang w:val="en-US" w:eastAsia="en-US" w:bidi="ar-SA"/>
      </w:rPr>
    </w:lvl>
    <w:lvl w:ilvl="6" w:tplc="C38C804C">
      <w:numFmt w:val="bullet"/>
      <w:lvlText w:val="•"/>
      <w:lvlJc w:val="left"/>
      <w:pPr>
        <w:ind w:left="6394" w:hanging="279"/>
      </w:pPr>
      <w:rPr>
        <w:rFonts w:hint="default"/>
        <w:lang w:val="en-US" w:eastAsia="en-US" w:bidi="ar-SA"/>
      </w:rPr>
    </w:lvl>
    <w:lvl w:ilvl="7" w:tplc="4A9A8C7C">
      <w:numFmt w:val="bullet"/>
      <w:lvlText w:val="•"/>
      <w:lvlJc w:val="left"/>
      <w:pPr>
        <w:ind w:left="7266" w:hanging="279"/>
      </w:pPr>
      <w:rPr>
        <w:rFonts w:hint="default"/>
        <w:lang w:val="en-US" w:eastAsia="en-US" w:bidi="ar-SA"/>
      </w:rPr>
    </w:lvl>
    <w:lvl w:ilvl="8" w:tplc="F6E8AF40">
      <w:numFmt w:val="bullet"/>
      <w:lvlText w:val="•"/>
      <w:lvlJc w:val="left"/>
      <w:pPr>
        <w:ind w:left="8139" w:hanging="279"/>
      </w:pPr>
      <w:rPr>
        <w:rFonts w:hint="default"/>
        <w:lang w:val="en-US" w:eastAsia="en-US" w:bidi="ar-SA"/>
      </w:rPr>
    </w:lvl>
  </w:abstractNum>
  <w:abstractNum w:abstractNumId="29" w15:restartNumberingAfterBreak="0">
    <w:nsid w:val="5E0F3070"/>
    <w:multiLevelType w:val="hybridMultilevel"/>
    <w:tmpl w:val="FF54D4B8"/>
    <w:lvl w:ilvl="0" w:tplc="2CE48836">
      <w:start w:val="7"/>
      <w:numFmt w:val="decimal"/>
      <w:lvlText w:val="%1"/>
      <w:lvlJc w:val="left"/>
      <w:pPr>
        <w:ind w:left="805" w:hanging="365"/>
      </w:pPr>
      <w:rPr>
        <w:rFonts w:hint="default"/>
        <w:lang w:val="en-US" w:eastAsia="en-US" w:bidi="ar-SA"/>
      </w:rPr>
    </w:lvl>
    <w:lvl w:ilvl="1" w:tplc="243EBA04">
      <w:numFmt w:val="none"/>
      <w:lvlText w:val=""/>
      <w:lvlJc w:val="left"/>
      <w:pPr>
        <w:tabs>
          <w:tab w:val="num" w:pos="360"/>
        </w:tabs>
      </w:pPr>
    </w:lvl>
    <w:lvl w:ilvl="2" w:tplc="DD84AD84">
      <w:numFmt w:val="bullet"/>
      <w:lvlText w:val="•"/>
      <w:lvlJc w:val="left"/>
      <w:pPr>
        <w:ind w:left="2616" w:hanging="365"/>
      </w:pPr>
      <w:rPr>
        <w:rFonts w:hint="default"/>
        <w:lang w:val="en-US" w:eastAsia="en-US" w:bidi="ar-SA"/>
      </w:rPr>
    </w:lvl>
    <w:lvl w:ilvl="3" w:tplc="325C76A4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017EBB46">
      <w:numFmt w:val="bullet"/>
      <w:lvlText w:val="•"/>
      <w:lvlJc w:val="left"/>
      <w:pPr>
        <w:ind w:left="4433" w:hanging="365"/>
      </w:pPr>
      <w:rPr>
        <w:rFonts w:hint="default"/>
        <w:lang w:val="en-US" w:eastAsia="en-US" w:bidi="ar-SA"/>
      </w:rPr>
    </w:lvl>
    <w:lvl w:ilvl="5" w:tplc="DB10B2E0">
      <w:numFmt w:val="bullet"/>
      <w:lvlText w:val="•"/>
      <w:lvlJc w:val="left"/>
      <w:pPr>
        <w:ind w:left="5342" w:hanging="365"/>
      </w:pPr>
      <w:rPr>
        <w:rFonts w:hint="default"/>
        <w:lang w:val="en-US" w:eastAsia="en-US" w:bidi="ar-SA"/>
      </w:rPr>
    </w:lvl>
    <w:lvl w:ilvl="6" w:tplc="AE9E525C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ar-SA"/>
      </w:rPr>
    </w:lvl>
    <w:lvl w:ilvl="7" w:tplc="25269CA0">
      <w:numFmt w:val="bullet"/>
      <w:lvlText w:val="•"/>
      <w:lvlJc w:val="left"/>
      <w:pPr>
        <w:ind w:left="7158" w:hanging="365"/>
      </w:pPr>
      <w:rPr>
        <w:rFonts w:hint="default"/>
        <w:lang w:val="en-US" w:eastAsia="en-US" w:bidi="ar-SA"/>
      </w:rPr>
    </w:lvl>
    <w:lvl w:ilvl="8" w:tplc="1EB0CDC2">
      <w:numFmt w:val="bullet"/>
      <w:lvlText w:val="•"/>
      <w:lvlJc w:val="left"/>
      <w:pPr>
        <w:ind w:left="8067" w:hanging="365"/>
      </w:pPr>
      <w:rPr>
        <w:rFonts w:hint="default"/>
        <w:lang w:val="en-US" w:eastAsia="en-US" w:bidi="ar-SA"/>
      </w:rPr>
    </w:lvl>
  </w:abstractNum>
  <w:abstractNum w:abstractNumId="30" w15:restartNumberingAfterBreak="0">
    <w:nsid w:val="612513D8"/>
    <w:multiLevelType w:val="hybridMultilevel"/>
    <w:tmpl w:val="467A064A"/>
    <w:lvl w:ilvl="0" w:tplc="BE1271AE">
      <w:start w:val="6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A658F9B6">
      <w:numFmt w:val="none"/>
      <w:lvlText w:val=""/>
      <w:lvlJc w:val="left"/>
      <w:pPr>
        <w:tabs>
          <w:tab w:val="num" w:pos="360"/>
        </w:tabs>
      </w:pPr>
    </w:lvl>
    <w:lvl w:ilvl="2" w:tplc="7D3CE512">
      <w:numFmt w:val="bullet"/>
      <w:lvlText w:val="•"/>
      <w:lvlJc w:val="left"/>
      <w:pPr>
        <w:ind w:left="3818" w:hanging="990"/>
      </w:pPr>
      <w:rPr>
        <w:rFonts w:hint="default"/>
        <w:lang w:val="en-US" w:eastAsia="en-US" w:bidi="ar-SA"/>
      </w:rPr>
    </w:lvl>
    <w:lvl w:ilvl="3" w:tplc="7F6CDB10">
      <w:numFmt w:val="bullet"/>
      <w:lvlText w:val="•"/>
      <w:lvlJc w:val="left"/>
      <w:pPr>
        <w:ind w:left="4576" w:hanging="990"/>
      </w:pPr>
      <w:rPr>
        <w:rFonts w:hint="default"/>
        <w:lang w:val="en-US" w:eastAsia="en-US" w:bidi="ar-SA"/>
      </w:rPr>
    </w:lvl>
    <w:lvl w:ilvl="4" w:tplc="A674479E">
      <w:numFmt w:val="bullet"/>
      <w:lvlText w:val="•"/>
      <w:lvlJc w:val="left"/>
      <w:pPr>
        <w:ind w:left="5334" w:hanging="990"/>
      </w:pPr>
      <w:rPr>
        <w:rFonts w:hint="default"/>
        <w:lang w:val="en-US" w:eastAsia="en-US" w:bidi="ar-SA"/>
      </w:rPr>
    </w:lvl>
    <w:lvl w:ilvl="5" w:tplc="F24E5922">
      <w:numFmt w:val="bullet"/>
      <w:lvlText w:val="•"/>
      <w:lvlJc w:val="left"/>
      <w:pPr>
        <w:ind w:left="6092" w:hanging="990"/>
      </w:pPr>
      <w:rPr>
        <w:rFonts w:hint="default"/>
        <w:lang w:val="en-US" w:eastAsia="en-US" w:bidi="ar-SA"/>
      </w:rPr>
    </w:lvl>
    <w:lvl w:ilvl="6" w:tplc="DCF0A5AA">
      <w:numFmt w:val="bullet"/>
      <w:lvlText w:val="•"/>
      <w:lvlJc w:val="left"/>
      <w:pPr>
        <w:ind w:left="6851" w:hanging="990"/>
      </w:pPr>
      <w:rPr>
        <w:rFonts w:hint="default"/>
        <w:lang w:val="en-US" w:eastAsia="en-US" w:bidi="ar-SA"/>
      </w:rPr>
    </w:lvl>
    <w:lvl w:ilvl="7" w:tplc="07000E4C">
      <w:numFmt w:val="bullet"/>
      <w:lvlText w:val="•"/>
      <w:lvlJc w:val="left"/>
      <w:pPr>
        <w:ind w:left="7609" w:hanging="990"/>
      </w:pPr>
      <w:rPr>
        <w:rFonts w:hint="default"/>
        <w:lang w:val="en-US" w:eastAsia="en-US" w:bidi="ar-SA"/>
      </w:rPr>
    </w:lvl>
    <w:lvl w:ilvl="8" w:tplc="E6722226">
      <w:numFmt w:val="bullet"/>
      <w:lvlText w:val="•"/>
      <w:lvlJc w:val="left"/>
      <w:pPr>
        <w:ind w:left="8367" w:hanging="990"/>
      </w:pPr>
      <w:rPr>
        <w:rFonts w:hint="default"/>
        <w:lang w:val="en-US" w:eastAsia="en-US" w:bidi="ar-SA"/>
      </w:rPr>
    </w:lvl>
  </w:abstractNum>
  <w:abstractNum w:abstractNumId="31" w15:restartNumberingAfterBreak="0">
    <w:nsid w:val="66947916"/>
    <w:multiLevelType w:val="hybridMultilevel"/>
    <w:tmpl w:val="0A280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A14C4"/>
    <w:multiLevelType w:val="hybridMultilevel"/>
    <w:tmpl w:val="A1E0826E"/>
    <w:lvl w:ilvl="0" w:tplc="4E880AA6">
      <w:start w:val="1"/>
      <w:numFmt w:val="decimal"/>
      <w:lvlText w:val="%1."/>
      <w:lvlJc w:val="left"/>
      <w:pPr>
        <w:ind w:left="787" w:hanging="298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F2E25B04">
      <w:start w:val="1"/>
      <w:numFmt w:val="decimal"/>
      <w:lvlText w:val="%2)"/>
      <w:lvlJc w:val="left"/>
      <w:pPr>
        <w:ind w:left="1162" w:hanging="26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0114C344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7E342988">
      <w:numFmt w:val="bullet"/>
      <w:lvlText w:val="•"/>
      <w:lvlJc w:val="left"/>
      <w:pPr>
        <w:ind w:left="3098" w:hanging="269"/>
      </w:pPr>
      <w:rPr>
        <w:rFonts w:hint="default"/>
        <w:lang w:val="en-US" w:eastAsia="en-US" w:bidi="ar-SA"/>
      </w:rPr>
    </w:lvl>
    <w:lvl w:ilvl="4" w:tplc="9468D0CC">
      <w:numFmt w:val="bullet"/>
      <w:lvlText w:val="•"/>
      <w:lvlJc w:val="left"/>
      <w:pPr>
        <w:ind w:left="4068" w:hanging="269"/>
      </w:pPr>
      <w:rPr>
        <w:rFonts w:hint="default"/>
        <w:lang w:val="en-US" w:eastAsia="en-US" w:bidi="ar-SA"/>
      </w:rPr>
    </w:lvl>
    <w:lvl w:ilvl="5" w:tplc="DB3AB8F2">
      <w:numFmt w:val="bullet"/>
      <w:lvlText w:val="•"/>
      <w:lvlJc w:val="left"/>
      <w:pPr>
        <w:ind w:left="5037" w:hanging="269"/>
      </w:pPr>
      <w:rPr>
        <w:rFonts w:hint="default"/>
        <w:lang w:val="en-US" w:eastAsia="en-US" w:bidi="ar-SA"/>
      </w:rPr>
    </w:lvl>
    <w:lvl w:ilvl="6" w:tplc="B54CD170">
      <w:numFmt w:val="bullet"/>
      <w:lvlText w:val="•"/>
      <w:lvlJc w:val="left"/>
      <w:pPr>
        <w:ind w:left="6006" w:hanging="269"/>
      </w:pPr>
      <w:rPr>
        <w:rFonts w:hint="default"/>
        <w:lang w:val="en-US" w:eastAsia="en-US" w:bidi="ar-SA"/>
      </w:rPr>
    </w:lvl>
    <w:lvl w:ilvl="7" w:tplc="718A401E">
      <w:numFmt w:val="bullet"/>
      <w:lvlText w:val="•"/>
      <w:lvlJc w:val="left"/>
      <w:pPr>
        <w:ind w:left="6976" w:hanging="269"/>
      </w:pPr>
      <w:rPr>
        <w:rFonts w:hint="default"/>
        <w:lang w:val="en-US" w:eastAsia="en-US" w:bidi="ar-SA"/>
      </w:rPr>
    </w:lvl>
    <w:lvl w:ilvl="8" w:tplc="0BE6EDB4">
      <w:numFmt w:val="bullet"/>
      <w:lvlText w:val="•"/>
      <w:lvlJc w:val="left"/>
      <w:pPr>
        <w:ind w:left="7945" w:hanging="269"/>
      </w:pPr>
      <w:rPr>
        <w:rFonts w:hint="default"/>
        <w:lang w:val="en-US" w:eastAsia="en-US" w:bidi="ar-SA"/>
      </w:rPr>
    </w:lvl>
  </w:abstractNum>
  <w:abstractNum w:abstractNumId="33" w15:restartNumberingAfterBreak="0">
    <w:nsid w:val="6D732054"/>
    <w:multiLevelType w:val="hybridMultilevel"/>
    <w:tmpl w:val="DA3A7C2E"/>
    <w:lvl w:ilvl="0" w:tplc="59F445E2">
      <w:start w:val="1"/>
      <w:numFmt w:val="decimal"/>
      <w:lvlText w:val="%1.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62889842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C43CE4E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AC68AF86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480E9746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DF36A7CC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BA32855C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A112DB9A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21BC9CB8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3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256"/>
        </w:tabs>
        <w:ind w:left="25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11"/>
        </w:tabs>
        <w:ind w:left="181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1"/>
        </w:tabs>
        <w:ind w:left="253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1"/>
        </w:tabs>
        <w:ind w:left="325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1"/>
        </w:tabs>
        <w:ind w:left="397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1"/>
        </w:tabs>
        <w:ind w:left="469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1"/>
        </w:tabs>
        <w:ind w:left="54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1"/>
        </w:tabs>
        <w:ind w:left="613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1"/>
        </w:tabs>
        <w:ind w:left="6851" w:hanging="180"/>
      </w:pPr>
      <w:rPr>
        <w:rFonts w:hint="default"/>
      </w:rPr>
    </w:lvl>
  </w:abstractNum>
  <w:abstractNum w:abstractNumId="35" w15:restartNumberingAfterBreak="0">
    <w:nsid w:val="7DC67627"/>
    <w:multiLevelType w:val="hybridMultilevel"/>
    <w:tmpl w:val="876257FE"/>
    <w:lvl w:ilvl="0" w:tplc="2F149D32">
      <w:start w:val="1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35A8CA0">
      <w:numFmt w:val="none"/>
      <w:lvlText w:val=""/>
      <w:lvlJc w:val="left"/>
      <w:pPr>
        <w:tabs>
          <w:tab w:val="num" w:pos="360"/>
        </w:tabs>
      </w:pPr>
    </w:lvl>
    <w:lvl w:ilvl="2" w:tplc="4552E520">
      <w:numFmt w:val="none"/>
      <w:lvlText w:val=""/>
      <w:lvlJc w:val="left"/>
      <w:pPr>
        <w:tabs>
          <w:tab w:val="num" w:pos="360"/>
        </w:tabs>
      </w:pPr>
    </w:lvl>
    <w:lvl w:ilvl="3" w:tplc="8A80B33C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786659C0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9A14A0B0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EFECB9A4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5CB6423E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A19AFE0C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36" w15:restartNumberingAfterBreak="0">
    <w:nsid w:val="7DD51CF0"/>
    <w:multiLevelType w:val="hybridMultilevel"/>
    <w:tmpl w:val="994C67D6"/>
    <w:lvl w:ilvl="0" w:tplc="40090015">
      <w:start w:val="1"/>
      <w:numFmt w:val="upp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8"/>
  </w:num>
  <w:num w:numId="2">
    <w:abstractNumId w:val="33"/>
  </w:num>
  <w:num w:numId="3">
    <w:abstractNumId w:val="32"/>
  </w:num>
  <w:num w:numId="4">
    <w:abstractNumId w:val="29"/>
  </w:num>
  <w:num w:numId="5">
    <w:abstractNumId w:val="11"/>
  </w:num>
  <w:num w:numId="6">
    <w:abstractNumId w:val="14"/>
  </w:num>
  <w:num w:numId="7">
    <w:abstractNumId w:val="23"/>
  </w:num>
  <w:num w:numId="8">
    <w:abstractNumId w:val="25"/>
  </w:num>
  <w:num w:numId="9">
    <w:abstractNumId w:val="26"/>
  </w:num>
  <w:num w:numId="10">
    <w:abstractNumId w:val="27"/>
  </w:num>
  <w:num w:numId="11">
    <w:abstractNumId w:val="10"/>
  </w:num>
  <w:num w:numId="12">
    <w:abstractNumId w:val="21"/>
  </w:num>
  <w:num w:numId="13">
    <w:abstractNumId w:val="15"/>
  </w:num>
  <w:num w:numId="14">
    <w:abstractNumId w:val="18"/>
  </w:num>
  <w:num w:numId="15">
    <w:abstractNumId w:val="30"/>
  </w:num>
  <w:num w:numId="16">
    <w:abstractNumId w:val="24"/>
  </w:num>
  <w:num w:numId="17">
    <w:abstractNumId w:val="6"/>
  </w:num>
  <w:num w:numId="18">
    <w:abstractNumId w:val="22"/>
  </w:num>
  <w:num w:numId="19">
    <w:abstractNumId w:val="1"/>
  </w:num>
  <w:num w:numId="20">
    <w:abstractNumId w:val="9"/>
  </w:num>
  <w:num w:numId="21">
    <w:abstractNumId w:val="2"/>
  </w:num>
  <w:num w:numId="22">
    <w:abstractNumId w:val="35"/>
  </w:num>
  <w:num w:numId="23">
    <w:abstractNumId w:val="7"/>
  </w:num>
  <w:num w:numId="24">
    <w:abstractNumId w:val="19"/>
  </w:num>
  <w:num w:numId="25">
    <w:abstractNumId w:val="12"/>
  </w:num>
  <w:num w:numId="26">
    <w:abstractNumId w:val="34"/>
  </w:num>
  <w:num w:numId="27">
    <w:abstractNumId w:val="8"/>
  </w:num>
  <w:num w:numId="28">
    <w:abstractNumId w:val="31"/>
  </w:num>
  <w:num w:numId="29">
    <w:abstractNumId w:val="17"/>
  </w:num>
  <w:num w:numId="30">
    <w:abstractNumId w:val="3"/>
  </w:num>
  <w:num w:numId="31">
    <w:abstractNumId w:val="16"/>
  </w:num>
  <w:num w:numId="32">
    <w:abstractNumId w:val="5"/>
  </w:num>
  <w:num w:numId="33">
    <w:abstractNumId w:val="20"/>
  </w:num>
  <w:num w:numId="34">
    <w:abstractNumId w:val="36"/>
  </w:num>
  <w:num w:numId="35">
    <w:abstractNumId w:val="13"/>
  </w:num>
  <w:num w:numId="36">
    <w:abstractNumId w:val="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jc3NTUxtDAzsrBU0lEKTi0uzszPAykwrAUAXkRyhywAAAA="/>
  </w:docVars>
  <w:rsids>
    <w:rsidRoot w:val="00BE6C78"/>
    <w:rsid w:val="000228E5"/>
    <w:rsid w:val="00040D7D"/>
    <w:rsid w:val="00052E91"/>
    <w:rsid w:val="00053AD0"/>
    <w:rsid w:val="000726B1"/>
    <w:rsid w:val="00074255"/>
    <w:rsid w:val="00082DCB"/>
    <w:rsid w:val="000A059B"/>
    <w:rsid w:val="000C03E8"/>
    <w:rsid w:val="000C07F8"/>
    <w:rsid w:val="000C7F41"/>
    <w:rsid w:val="000E6DC9"/>
    <w:rsid w:val="00100DF8"/>
    <w:rsid w:val="00115003"/>
    <w:rsid w:val="00117337"/>
    <w:rsid w:val="00180056"/>
    <w:rsid w:val="001A70E3"/>
    <w:rsid w:val="001B12FB"/>
    <w:rsid w:val="001C3CF5"/>
    <w:rsid w:val="001D3B9E"/>
    <w:rsid w:val="001F0CDF"/>
    <w:rsid w:val="001F1BCA"/>
    <w:rsid w:val="00200D34"/>
    <w:rsid w:val="002062E2"/>
    <w:rsid w:val="00206CBB"/>
    <w:rsid w:val="002217E9"/>
    <w:rsid w:val="002319BF"/>
    <w:rsid w:val="00236A5A"/>
    <w:rsid w:val="00263FAF"/>
    <w:rsid w:val="00275088"/>
    <w:rsid w:val="00280FCF"/>
    <w:rsid w:val="00284AF2"/>
    <w:rsid w:val="002A54D1"/>
    <w:rsid w:val="002D0F78"/>
    <w:rsid w:val="002F3BEF"/>
    <w:rsid w:val="00301F9C"/>
    <w:rsid w:val="00337939"/>
    <w:rsid w:val="0036417B"/>
    <w:rsid w:val="003647B6"/>
    <w:rsid w:val="00364F52"/>
    <w:rsid w:val="00383CB0"/>
    <w:rsid w:val="00387A7E"/>
    <w:rsid w:val="00397675"/>
    <w:rsid w:val="003C673E"/>
    <w:rsid w:val="003C6A58"/>
    <w:rsid w:val="003D5AE3"/>
    <w:rsid w:val="003E1CBA"/>
    <w:rsid w:val="00400234"/>
    <w:rsid w:val="00400512"/>
    <w:rsid w:val="00413EEB"/>
    <w:rsid w:val="0045727D"/>
    <w:rsid w:val="004653A4"/>
    <w:rsid w:val="004745B0"/>
    <w:rsid w:val="00484731"/>
    <w:rsid w:val="004B103B"/>
    <w:rsid w:val="004B7999"/>
    <w:rsid w:val="004C44EC"/>
    <w:rsid w:val="004C6F3D"/>
    <w:rsid w:val="004E2C8A"/>
    <w:rsid w:val="00531B11"/>
    <w:rsid w:val="00532015"/>
    <w:rsid w:val="00551D1C"/>
    <w:rsid w:val="00572BE8"/>
    <w:rsid w:val="005745E5"/>
    <w:rsid w:val="005B083B"/>
    <w:rsid w:val="005C2A60"/>
    <w:rsid w:val="005D06FD"/>
    <w:rsid w:val="005D6CA4"/>
    <w:rsid w:val="005E291D"/>
    <w:rsid w:val="005F52E2"/>
    <w:rsid w:val="00603C31"/>
    <w:rsid w:val="006249C1"/>
    <w:rsid w:val="00647FF1"/>
    <w:rsid w:val="006608D5"/>
    <w:rsid w:val="00666473"/>
    <w:rsid w:val="00671485"/>
    <w:rsid w:val="00691FEC"/>
    <w:rsid w:val="0069271B"/>
    <w:rsid w:val="006B7ACB"/>
    <w:rsid w:val="00724675"/>
    <w:rsid w:val="007353FA"/>
    <w:rsid w:val="00755D4F"/>
    <w:rsid w:val="007603F2"/>
    <w:rsid w:val="007756B9"/>
    <w:rsid w:val="00797CB6"/>
    <w:rsid w:val="007B095B"/>
    <w:rsid w:val="007F72CD"/>
    <w:rsid w:val="00810D28"/>
    <w:rsid w:val="008169BD"/>
    <w:rsid w:val="00862612"/>
    <w:rsid w:val="00874607"/>
    <w:rsid w:val="00880806"/>
    <w:rsid w:val="008859DB"/>
    <w:rsid w:val="00894266"/>
    <w:rsid w:val="008B6795"/>
    <w:rsid w:val="008F7B45"/>
    <w:rsid w:val="00907591"/>
    <w:rsid w:val="00951201"/>
    <w:rsid w:val="009853BD"/>
    <w:rsid w:val="009A3231"/>
    <w:rsid w:val="009A735F"/>
    <w:rsid w:val="009B116A"/>
    <w:rsid w:val="009B5143"/>
    <w:rsid w:val="009C5949"/>
    <w:rsid w:val="009C7E77"/>
    <w:rsid w:val="009E1925"/>
    <w:rsid w:val="009F0599"/>
    <w:rsid w:val="009F1CDD"/>
    <w:rsid w:val="00A00DE1"/>
    <w:rsid w:val="00A00F14"/>
    <w:rsid w:val="00A131E2"/>
    <w:rsid w:val="00A21B8B"/>
    <w:rsid w:val="00A25C22"/>
    <w:rsid w:val="00A552D7"/>
    <w:rsid w:val="00A7318F"/>
    <w:rsid w:val="00A854BC"/>
    <w:rsid w:val="00AB5946"/>
    <w:rsid w:val="00AC6BB5"/>
    <w:rsid w:val="00AE6BC1"/>
    <w:rsid w:val="00B16F83"/>
    <w:rsid w:val="00B3735E"/>
    <w:rsid w:val="00B42F43"/>
    <w:rsid w:val="00B4660E"/>
    <w:rsid w:val="00B54F09"/>
    <w:rsid w:val="00B6115F"/>
    <w:rsid w:val="00B650DE"/>
    <w:rsid w:val="00B80412"/>
    <w:rsid w:val="00BA7B93"/>
    <w:rsid w:val="00BD00D8"/>
    <w:rsid w:val="00BD02C7"/>
    <w:rsid w:val="00BE2DA5"/>
    <w:rsid w:val="00BE6C78"/>
    <w:rsid w:val="00C2580C"/>
    <w:rsid w:val="00C32E1A"/>
    <w:rsid w:val="00C51739"/>
    <w:rsid w:val="00C55520"/>
    <w:rsid w:val="00C71FF7"/>
    <w:rsid w:val="00C75619"/>
    <w:rsid w:val="00C93E66"/>
    <w:rsid w:val="00CB6264"/>
    <w:rsid w:val="00CC0CC8"/>
    <w:rsid w:val="00CF0767"/>
    <w:rsid w:val="00D00AC1"/>
    <w:rsid w:val="00D41370"/>
    <w:rsid w:val="00D70C07"/>
    <w:rsid w:val="00D768F0"/>
    <w:rsid w:val="00DD5EC1"/>
    <w:rsid w:val="00DF0307"/>
    <w:rsid w:val="00E14051"/>
    <w:rsid w:val="00E35B32"/>
    <w:rsid w:val="00E35BF9"/>
    <w:rsid w:val="00E37346"/>
    <w:rsid w:val="00E80CB0"/>
    <w:rsid w:val="00E87DA4"/>
    <w:rsid w:val="00E92DA3"/>
    <w:rsid w:val="00E97FF4"/>
    <w:rsid w:val="00EB43B6"/>
    <w:rsid w:val="00EC0F01"/>
    <w:rsid w:val="00EC3F45"/>
    <w:rsid w:val="00EC4310"/>
    <w:rsid w:val="00EF6AB3"/>
    <w:rsid w:val="00F03F22"/>
    <w:rsid w:val="00F14CAE"/>
    <w:rsid w:val="00F1711B"/>
    <w:rsid w:val="00F270A7"/>
    <w:rsid w:val="00F54DF0"/>
    <w:rsid w:val="00FB5664"/>
    <w:rsid w:val="00FB6886"/>
    <w:rsid w:val="00FB7C34"/>
    <w:rsid w:val="00FC3CD3"/>
    <w:rsid w:val="00FD3FEF"/>
    <w:rsid w:val="00FE2BB0"/>
    <w:rsid w:val="00FE58DA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B790"/>
  <w15:docId w15:val="{E9304738-A315-4E29-9055-0F8577A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6C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6C78"/>
    <w:pPr>
      <w:spacing w:line="588" w:lineRule="exact"/>
      <w:ind w:left="105"/>
      <w:outlineLvl w:val="0"/>
    </w:pPr>
    <w:rPr>
      <w:rFonts w:ascii="VL PGothic" w:eastAsia="VL PGothic" w:hAnsi="VL PGothic" w:cs="VL PGothic"/>
      <w:sz w:val="37"/>
      <w:szCs w:val="37"/>
    </w:rPr>
  </w:style>
  <w:style w:type="paragraph" w:styleId="Heading2">
    <w:name w:val="heading 2"/>
    <w:basedOn w:val="Normal"/>
    <w:uiPriority w:val="1"/>
    <w:qFormat/>
    <w:rsid w:val="00BE6C78"/>
    <w:pPr>
      <w:outlineLvl w:val="1"/>
    </w:pPr>
    <w:rPr>
      <w:rFonts w:ascii="VL PGothic" w:eastAsia="VL PGothic" w:hAnsi="VL PGothic" w:cs="VL PGothic"/>
      <w:sz w:val="36"/>
      <w:szCs w:val="36"/>
    </w:rPr>
  </w:style>
  <w:style w:type="paragraph" w:styleId="Heading3">
    <w:name w:val="heading 3"/>
    <w:basedOn w:val="Normal"/>
    <w:uiPriority w:val="1"/>
    <w:qFormat/>
    <w:rsid w:val="00BE6C78"/>
    <w:pPr>
      <w:ind w:left="105"/>
      <w:outlineLvl w:val="2"/>
    </w:pPr>
    <w:rPr>
      <w:rFonts w:ascii="VL PGothic" w:eastAsia="VL PGothic" w:hAnsi="VL PGothic" w:cs="VL PGothic"/>
      <w:sz w:val="34"/>
      <w:szCs w:val="34"/>
    </w:rPr>
  </w:style>
  <w:style w:type="paragraph" w:styleId="Heading4">
    <w:name w:val="heading 4"/>
    <w:basedOn w:val="Normal"/>
    <w:uiPriority w:val="1"/>
    <w:qFormat/>
    <w:rsid w:val="00BE6C78"/>
    <w:pPr>
      <w:spacing w:before="40"/>
      <w:ind w:left="498" w:right="509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E6C78"/>
    <w:pPr>
      <w:ind w:left="806" w:hanging="36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E6C78"/>
    <w:pPr>
      <w:spacing w:before="300"/>
      <w:ind w:left="85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BE6C78"/>
    <w:pPr>
      <w:spacing w:before="12"/>
      <w:ind w:left="1844" w:hanging="99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E6C78"/>
    <w:pPr>
      <w:spacing w:before="2"/>
      <w:ind w:left="1844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E6C78"/>
    <w:pPr>
      <w:spacing w:before="12"/>
      <w:ind w:left="2968" w:hanging="7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E6C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E6C78"/>
    <w:pPr>
      <w:ind w:left="1844" w:hanging="990"/>
    </w:pPr>
  </w:style>
  <w:style w:type="paragraph" w:customStyle="1" w:styleId="TableParagraph">
    <w:name w:val="Table Paragraph"/>
    <w:basedOn w:val="Normal"/>
    <w:uiPriority w:val="1"/>
    <w:qFormat/>
    <w:rsid w:val="00BE6C78"/>
  </w:style>
  <w:style w:type="paragraph" w:styleId="BalloonText">
    <w:name w:val="Balloon Text"/>
    <w:basedOn w:val="Normal"/>
    <w:link w:val="BalloonTextChar"/>
    <w:uiPriority w:val="99"/>
    <w:semiHidden/>
    <w:unhideWhenUsed/>
    <w:rsid w:val="00BA7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B93"/>
    <w:rPr>
      <w:rFonts w:ascii="Tahoma" w:eastAsia="Times New Roman" w:hAnsi="Tahoma" w:cs="Tahoma"/>
      <w:sz w:val="16"/>
      <w:szCs w:val="16"/>
    </w:rPr>
  </w:style>
  <w:style w:type="paragraph" w:customStyle="1" w:styleId="referenceitem">
    <w:name w:val="referenceitem"/>
    <w:basedOn w:val="Normal"/>
    <w:rsid w:val="009E1925"/>
    <w:pPr>
      <w:widowControl/>
      <w:numPr>
        <w:numId w:val="26"/>
      </w:numPr>
      <w:overflowPunct w:val="0"/>
      <w:adjustRightInd w:val="0"/>
      <w:spacing w:line="220" w:lineRule="atLeast"/>
      <w:jc w:val="both"/>
      <w:textAlignment w:val="baseline"/>
    </w:pPr>
    <w:rPr>
      <w:sz w:val="18"/>
      <w:szCs w:val="20"/>
    </w:rPr>
  </w:style>
  <w:style w:type="numbering" w:customStyle="1" w:styleId="referencelist">
    <w:name w:val="referencelist"/>
    <w:basedOn w:val="NoList"/>
    <w:semiHidden/>
    <w:rsid w:val="009E1925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59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8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JAMPU KASHYAP</cp:lastModifiedBy>
  <cp:revision>98</cp:revision>
  <cp:lastPrinted>2021-10-06T12:05:00Z</cp:lastPrinted>
  <dcterms:created xsi:type="dcterms:W3CDTF">2021-10-11T11:12:00Z</dcterms:created>
  <dcterms:modified xsi:type="dcterms:W3CDTF">2021-10-17T11:12:00Z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LastSaved">
    <vt:filetime>2021-10-05T00:00:00Z</vt:filetime>
  </property>
</Properties>
</file>