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E06" w:rsidRDefault="001A5E06" w:rsidP="00EA7084">
      <w:pPr>
        <w:pStyle w:val="BodyText"/>
        <w:spacing w:before="71" w:line="360" w:lineRule="auto"/>
        <w:ind w:left="0"/>
        <w:jc w:val="center"/>
        <w:rPr>
          <w:rFonts w:ascii="Times New Roman" w:hAnsi="Times New Roman" w:cs="Times New Roman"/>
          <w:b/>
          <w:sz w:val="26"/>
          <w:szCs w:val="26"/>
          <w:u w:val="single"/>
        </w:rPr>
      </w:pPr>
    </w:p>
    <w:p w:rsidR="00EA7084" w:rsidRPr="00EA7084" w:rsidRDefault="00EA7084" w:rsidP="00EA7084">
      <w:pPr>
        <w:pStyle w:val="BodyText"/>
        <w:spacing w:before="71" w:line="360" w:lineRule="auto"/>
        <w:ind w:left="0"/>
        <w:jc w:val="center"/>
        <w:rPr>
          <w:rFonts w:ascii="Times New Roman" w:hAnsi="Times New Roman" w:cs="Times New Roman"/>
          <w:b/>
          <w:sz w:val="26"/>
          <w:szCs w:val="26"/>
          <w:u w:val="single"/>
        </w:rPr>
      </w:pPr>
      <w:bookmarkStart w:id="0" w:name="_GoBack"/>
      <w:bookmarkEnd w:id="0"/>
      <w:r w:rsidRPr="00EA7084">
        <w:rPr>
          <w:rFonts w:ascii="Times New Roman" w:hAnsi="Times New Roman" w:cs="Times New Roman"/>
          <w:b/>
          <w:sz w:val="26"/>
          <w:szCs w:val="26"/>
          <w:u w:val="single"/>
        </w:rPr>
        <w:t xml:space="preserve">RISK MITIGATION PLAN FOR IPADIUM </w:t>
      </w:r>
    </w:p>
    <w:p w:rsidR="001A5E06" w:rsidRDefault="001A5E06" w:rsidP="00586C3A">
      <w:pPr>
        <w:pStyle w:val="BodyText"/>
        <w:spacing w:before="71" w:line="360" w:lineRule="auto"/>
        <w:ind w:left="180" w:firstLine="540"/>
        <w:jc w:val="both"/>
        <w:rPr>
          <w:rFonts w:ascii="Times New Roman" w:hAnsi="Times New Roman" w:cs="Times New Roman"/>
          <w:sz w:val="24"/>
          <w:szCs w:val="24"/>
        </w:rPr>
      </w:pPr>
    </w:p>
    <w:p w:rsidR="00835B15" w:rsidRPr="00F77671" w:rsidRDefault="00CC0AB2" w:rsidP="00586C3A">
      <w:pPr>
        <w:pStyle w:val="BodyText"/>
        <w:spacing w:before="71" w:line="360" w:lineRule="auto"/>
        <w:ind w:left="180" w:firstLine="540"/>
        <w:jc w:val="both"/>
        <w:rPr>
          <w:rFonts w:ascii="Times New Roman" w:hAnsi="Times New Roman" w:cs="Times New Roman"/>
          <w:sz w:val="24"/>
          <w:szCs w:val="24"/>
        </w:rPr>
      </w:pPr>
      <w:r w:rsidRPr="00F77671">
        <w:rPr>
          <w:rFonts w:ascii="Times New Roman" w:hAnsi="Times New Roman" w:cs="Times New Roman"/>
          <w:sz w:val="24"/>
          <w:szCs w:val="24"/>
        </w:rPr>
        <w:t xml:space="preserve">This risk </w:t>
      </w:r>
      <w:r w:rsidR="00184476" w:rsidRPr="00F77671">
        <w:rPr>
          <w:rFonts w:ascii="Times New Roman" w:hAnsi="Times New Roman" w:cs="Times New Roman"/>
          <w:sz w:val="24"/>
          <w:szCs w:val="24"/>
        </w:rPr>
        <w:t>mitigation plan</w:t>
      </w:r>
      <w:r w:rsidRPr="00F77671">
        <w:rPr>
          <w:rFonts w:ascii="Times New Roman" w:hAnsi="Times New Roman" w:cs="Times New Roman"/>
          <w:sz w:val="24"/>
          <w:szCs w:val="24"/>
        </w:rPr>
        <w:t xml:space="preserve"> is one component of the overall risk management process for mitigating the risks associated with </w:t>
      </w:r>
      <w:r w:rsidR="00A1071C" w:rsidRPr="00F77671">
        <w:rPr>
          <w:rFonts w:ascii="Times New Roman" w:hAnsi="Times New Roman" w:cs="Times New Roman"/>
          <w:sz w:val="24"/>
          <w:szCs w:val="24"/>
        </w:rPr>
        <w:t>ipadium</w:t>
      </w:r>
      <w:r w:rsidR="00282307" w:rsidRPr="00F77671">
        <w:rPr>
          <w:rFonts w:ascii="Times New Roman" w:hAnsi="Times New Roman" w:cs="Times New Roman"/>
          <w:sz w:val="24"/>
          <w:szCs w:val="24"/>
        </w:rPr>
        <w:t xml:space="preserve">.  </w:t>
      </w:r>
    </w:p>
    <w:p w:rsidR="002016F1" w:rsidRPr="00F77671" w:rsidRDefault="00E347C3" w:rsidP="00586C3A">
      <w:pPr>
        <w:pStyle w:val="BodyText"/>
        <w:spacing w:before="71" w:line="360" w:lineRule="auto"/>
        <w:ind w:left="0"/>
        <w:jc w:val="both"/>
        <w:rPr>
          <w:rFonts w:ascii="Times New Roman" w:hAnsi="Times New Roman" w:cs="Times New Roman"/>
          <w:b/>
          <w:sz w:val="24"/>
          <w:szCs w:val="24"/>
        </w:rPr>
      </w:pPr>
      <w:r w:rsidRPr="00F77671">
        <w:rPr>
          <w:rFonts w:ascii="Times New Roman" w:hAnsi="Times New Roman" w:cs="Times New Roman"/>
          <w:b/>
          <w:sz w:val="24"/>
          <w:szCs w:val="24"/>
        </w:rPr>
        <w:t>Mitigation Plan</w:t>
      </w:r>
    </w:p>
    <w:p w:rsidR="00AC3FC8" w:rsidRPr="00F77671" w:rsidRDefault="00F77671" w:rsidP="00586C3A">
      <w:pPr>
        <w:pStyle w:val="BodyText"/>
        <w:spacing w:before="71" w:line="360" w:lineRule="auto"/>
        <w:ind w:left="180"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7C7C12" w:rsidRPr="007C7C12">
        <w:rPr>
          <w:rFonts w:ascii="Times New Roman" w:hAnsi="Times New Roman" w:cs="Times New Roman"/>
          <w:sz w:val="24"/>
          <w:szCs w:val="24"/>
        </w:rPr>
        <w:t>This Risk Mitigation</w:t>
      </w:r>
      <w:r w:rsidR="007C7C12">
        <w:rPr>
          <w:rFonts w:ascii="Times New Roman" w:hAnsi="Times New Roman" w:cs="Times New Roman"/>
          <w:sz w:val="24"/>
          <w:szCs w:val="24"/>
        </w:rPr>
        <w:t xml:space="preserve"> Plan organizes the mitigation </w:t>
      </w:r>
      <w:r w:rsidR="007C7C12" w:rsidRPr="007C7C12">
        <w:rPr>
          <w:rFonts w:ascii="Times New Roman" w:hAnsi="Times New Roman" w:cs="Times New Roman"/>
          <w:sz w:val="24"/>
          <w:szCs w:val="24"/>
        </w:rPr>
        <w:t xml:space="preserve">activities in view of the presentation element of every </w:t>
      </w:r>
      <w:r w:rsidR="007C7C12">
        <w:rPr>
          <w:rFonts w:ascii="Times New Roman" w:hAnsi="Times New Roman" w:cs="Times New Roman"/>
          <w:sz w:val="24"/>
          <w:szCs w:val="24"/>
        </w:rPr>
        <w:t>vulnerability</w:t>
      </w:r>
      <w:r w:rsidR="007C7C12" w:rsidRPr="007C7C12">
        <w:rPr>
          <w:rFonts w:ascii="Times New Roman" w:hAnsi="Times New Roman" w:cs="Times New Roman"/>
          <w:sz w:val="24"/>
          <w:szCs w:val="24"/>
        </w:rPr>
        <w:t xml:space="preserve">. The nearer to the end client in which the </w:t>
      </w:r>
      <w:r w:rsidR="007C7C12">
        <w:rPr>
          <w:rFonts w:ascii="Times New Roman" w:hAnsi="Times New Roman" w:cs="Times New Roman"/>
          <w:sz w:val="24"/>
          <w:szCs w:val="24"/>
        </w:rPr>
        <w:t>vulnerability</w:t>
      </w:r>
      <w:r w:rsidR="007C7C12" w:rsidRPr="007C7C12">
        <w:rPr>
          <w:rFonts w:ascii="Times New Roman" w:hAnsi="Times New Roman" w:cs="Times New Roman"/>
          <w:sz w:val="24"/>
          <w:szCs w:val="24"/>
        </w:rPr>
        <w:t xml:space="preserve"> </w:t>
      </w:r>
      <w:r w:rsidR="007C7C12">
        <w:rPr>
          <w:rFonts w:ascii="Times New Roman" w:hAnsi="Times New Roman" w:cs="Times New Roman"/>
          <w:sz w:val="24"/>
          <w:szCs w:val="24"/>
        </w:rPr>
        <w:t>lies, the more probable the vulnerability</w:t>
      </w:r>
      <w:r w:rsidR="007C7C12" w:rsidRPr="007C7C12">
        <w:rPr>
          <w:rFonts w:ascii="Times New Roman" w:hAnsi="Times New Roman" w:cs="Times New Roman"/>
          <w:sz w:val="24"/>
          <w:szCs w:val="24"/>
        </w:rPr>
        <w:t xml:space="preserve"> could effectively be abused. Prescribed points of reference are incorporated to give an underlying pattern to staging the m</w:t>
      </w:r>
      <w:r w:rsidR="007C7C12">
        <w:rPr>
          <w:rFonts w:ascii="Times New Roman" w:hAnsi="Times New Roman" w:cs="Times New Roman"/>
          <w:sz w:val="24"/>
          <w:szCs w:val="24"/>
        </w:rPr>
        <w:t xml:space="preserve">itigation </w:t>
      </w:r>
      <w:r w:rsidR="007C7C12" w:rsidRPr="007C7C12">
        <w:rPr>
          <w:rFonts w:ascii="Times New Roman" w:hAnsi="Times New Roman" w:cs="Times New Roman"/>
          <w:sz w:val="24"/>
          <w:szCs w:val="24"/>
        </w:rPr>
        <w:t>activities. Endorsement of the relief stages, planning, and assets will be expert by means of the IT Governance process.</w:t>
      </w:r>
    </w:p>
    <w:p w:rsidR="001A5E06" w:rsidRDefault="001A5E06" w:rsidP="00586C3A">
      <w:pPr>
        <w:pStyle w:val="BodyText"/>
        <w:spacing w:before="71" w:line="360" w:lineRule="auto"/>
        <w:ind w:left="180"/>
        <w:jc w:val="both"/>
        <w:rPr>
          <w:rFonts w:ascii="Times New Roman" w:hAnsi="Times New Roman" w:cs="Times New Roman"/>
          <w:sz w:val="24"/>
          <w:szCs w:val="24"/>
        </w:rPr>
      </w:pPr>
    </w:p>
    <w:p w:rsidR="00E347C3" w:rsidRPr="00F77671" w:rsidRDefault="001A5E06" w:rsidP="001A5E06">
      <w:pPr>
        <w:pStyle w:val="BodyText"/>
        <w:spacing w:before="71" w:line="360" w:lineRule="auto"/>
        <w:ind w:left="180" w:firstLine="523"/>
        <w:jc w:val="both"/>
        <w:rPr>
          <w:rFonts w:ascii="Times New Roman" w:hAnsi="Times New Roman" w:cs="Times New Roman"/>
          <w:sz w:val="24"/>
          <w:szCs w:val="24"/>
        </w:rPr>
      </w:pPr>
      <w:r>
        <w:rPr>
          <w:rFonts w:ascii="Times New Roman" w:hAnsi="Times New Roman" w:cs="Times New Roman"/>
          <w:sz w:val="24"/>
          <w:szCs w:val="24"/>
        </w:rPr>
        <w:t xml:space="preserve"> </w:t>
      </w:r>
      <w:r w:rsidR="00F77671" w:rsidRPr="00F77671">
        <w:rPr>
          <w:rFonts w:ascii="Times New Roman" w:hAnsi="Times New Roman" w:cs="Times New Roman"/>
          <w:noProof/>
          <w:sz w:val="24"/>
          <w:szCs w:val="24"/>
        </w:rPr>
        <mc:AlternateContent>
          <mc:Choice Requires="wps">
            <w:drawing>
              <wp:anchor distT="91440" distB="91440" distL="114300" distR="114300" simplePos="0" relativeHeight="503300560" behindDoc="0" locked="0" layoutInCell="1" allowOverlap="1" wp14:anchorId="0B9E8D8B" wp14:editId="5CA8CE62">
                <wp:simplePos x="0" y="0"/>
                <wp:positionH relativeFrom="margin">
                  <wp:posOffset>1049655</wp:posOffset>
                </wp:positionH>
                <wp:positionV relativeFrom="paragraph">
                  <wp:posOffset>621665</wp:posOffset>
                </wp:positionV>
                <wp:extent cx="4048125" cy="3724275"/>
                <wp:effectExtent l="0" t="0" r="28575"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724275"/>
                        </a:xfrm>
                        <a:prstGeom prst="rect">
                          <a:avLst/>
                        </a:prstGeom>
                        <a:solidFill>
                          <a:schemeClr val="tx2">
                            <a:lumMod val="20000"/>
                            <a:lumOff val="80000"/>
                          </a:schemeClr>
                        </a:solidFill>
                        <a:ln w="9525">
                          <a:solidFill>
                            <a:schemeClr val="tx1"/>
                          </a:solidFill>
                          <a:miter lim="800000"/>
                          <a:headEnd/>
                          <a:tailEnd/>
                        </a:ln>
                      </wps:spPr>
                      <wps:txbx>
                        <w:txbxContent>
                          <w:p w:rsidR="00282307" w:rsidRPr="00F77671" w:rsidRDefault="00D0105F" w:rsidP="00762DF4">
                            <w:pPr>
                              <w:pStyle w:val="BodyText"/>
                              <w:numPr>
                                <w:ilvl w:val="0"/>
                                <w:numId w:val="19"/>
                              </w:numPr>
                              <w:spacing w:before="0"/>
                              <w:rPr>
                                <w:rFonts w:ascii="Times New Roman" w:hAnsi="Times New Roman" w:cs="Times New Roman"/>
                                <w:b/>
                                <w:sz w:val="24"/>
                                <w:szCs w:val="24"/>
                              </w:rPr>
                            </w:pPr>
                            <w:r w:rsidRPr="00F77671">
                              <w:rPr>
                                <w:rFonts w:ascii="Times New Roman" w:hAnsi="Times New Roman" w:cs="Times New Roman"/>
                                <w:b/>
                                <w:sz w:val="24"/>
                                <w:szCs w:val="24"/>
                              </w:rPr>
                              <w:t>ACCEPT</w:t>
                            </w:r>
                            <w:r w:rsidR="00762DF4" w:rsidRPr="00F77671">
                              <w:rPr>
                                <w:rFonts w:ascii="Times New Roman" w:hAnsi="Times New Roman" w:cs="Times New Roman"/>
                                <w:b/>
                                <w:sz w:val="24"/>
                                <w:szCs w:val="24"/>
                              </w:rPr>
                              <w:t xml:space="preserve">: </w:t>
                            </w:r>
                          </w:p>
                          <w:p w:rsidR="007B5AF3"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Access Control (AC) </w:t>
                            </w:r>
                            <w:r w:rsidRPr="00F77671">
                              <w:rPr>
                                <w:rFonts w:ascii="Times New Roman" w:hAnsi="Times New Roman" w:cs="Times New Roman"/>
                                <w:sz w:val="24"/>
                                <w:szCs w:val="24"/>
                              </w:rPr>
                              <w:t> </w:t>
                            </w:r>
                          </w:p>
                          <w:p w:rsidR="007B5AF3"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Awareness and Training (AT) </w:t>
                            </w:r>
                          </w:p>
                          <w:p w:rsidR="007B5AF3"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Audit and Accountability (AU) </w:t>
                            </w:r>
                          </w:p>
                          <w:p w:rsidR="007B5AF3"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Configuration management (CM)</w:t>
                            </w:r>
                          </w:p>
                          <w:p w:rsidR="007B5AF3"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Identification and Authentication (IA) </w:t>
                            </w:r>
                          </w:p>
                          <w:p w:rsidR="007B5AF3"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Contingency planning (CP)</w:t>
                            </w:r>
                          </w:p>
                          <w:p w:rsidR="007B5AF3"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Incidence response (IR) </w:t>
                            </w:r>
                          </w:p>
                          <w:p w:rsidR="007B5AF3"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Physical and Environmental Protection (PE) </w:t>
                            </w:r>
                          </w:p>
                          <w:p w:rsidR="007B5AF3"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Risk assessment (RA)</w:t>
                            </w:r>
                          </w:p>
                          <w:p w:rsidR="00D0105F"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System and Information Integrity (SI) </w:t>
                            </w:r>
                          </w:p>
                          <w:p w:rsidR="00762DF4" w:rsidRPr="00F77671" w:rsidRDefault="00762DF4" w:rsidP="00762DF4">
                            <w:pPr>
                              <w:pStyle w:val="BodyText"/>
                              <w:spacing w:before="0"/>
                              <w:ind w:left="1440"/>
                              <w:rPr>
                                <w:rFonts w:ascii="Times New Roman" w:hAnsi="Times New Roman" w:cs="Times New Roman"/>
                                <w:sz w:val="24"/>
                                <w:szCs w:val="24"/>
                              </w:rPr>
                            </w:pPr>
                          </w:p>
                          <w:p w:rsidR="00762DF4" w:rsidRPr="00F77671" w:rsidRDefault="00D0105F" w:rsidP="00762DF4">
                            <w:pPr>
                              <w:pStyle w:val="BodyText"/>
                              <w:numPr>
                                <w:ilvl w:val="0"/>
                                <w:numId w:val="19"/>
                              </w:numPr>
                              <w:spacing w:before="0"/>
                              <w:rPr>
                                <w:rFonts w:ascii="Times New Roman" w:hAnsi="Times New Roman" w:cs="Times New Roman"/>
                                <w:b/>
                                <w:sz w:val="24"/>
                                <w:szCs w:val="24"/>
                              </w:rPr>
                            </w:pPr>
                            <w:r w:rsidRPr="00F77671">
                              <w:rPr>
                                <w:rFonts w:ascii="Times New Roman" w:hAnsi="Times New Roman" w:cs="Times New Roman"/>
                                <w:b/>
                                <w:sz w:val="24"/>
                                <w:szCs w:val="24"/>
                              </w:rPr>
                              <w:t xml:space="preserve">MITIGATE: </w:t>
                            </w:r>
                          </w:p>
                          <w:p w:rsidR="00762DF4" w:rsidRPr="00F77671" w:rsidRDefault="00762DF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Awareness and Training (AT) </w:t>
                            </w:r>
                          </w:p>
                          <w:p w:rsidR="00762DF4" w:rsidRPr="00F77671" w:rsidRDefault="00762DF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Audit and Accountability (AU) </w:t>
                            </w:r>
                          </w:p>
                          <w:p w:rsidR="00762DF4" w:rsidRPr="00F77671" w:rsidRDefault="00762DF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Identification and Authentication (IA)</w:t>
                            </w:r>
                          </w:p>
                          <w:p w:rsidR="00762DF4" w:rsidRDefault="00762DF4" w:rsidP="00762DF4">
                            <w:pPr>
                              <w:pStyle w:val="BodyText"/>
                              <w:spacing w:before="0"/>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B9E8D8B" id="_x0000_t202" coordsize="21600,21600" o:spt="202" path="m,l,21600r21600,l21600,xe">
                <v:stroke joinstyle="miter"/>
                <v:path gradientshapeok="t" o:connecttype="rect"/>
              </v:shapetype>
              <v:shape id="Text Box 2" o:spid="_x0000_s1026" type="#_x0000_t202" style="position:absolute;left:0;text-align:left;margin-left:82.65pt;margin-top:48.95pt;width:318.75pt;height:293.25pt;z-index:5033005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" fillcolor="#c6d9f1 [671]" strokecolor="black [3213]">
                <v:textbox>
                  <w:txbxContent>
                    <w:p w:rsidR="00282307" w:rsidRPr="00F77671" w:rsidRDefault="00D0105F" w:rsidP="00762DF4">
                      <w:pPr>
                        <w:pStyle w:val="BodyText"/>
                        <w:numPr>
                          <w:ilvl w:val="0"/>
                          <w:numId w:val="19"/>
                        </w:numPr>
                        <w:spacing w:before="0"/>
                        <w:rPr>
                          <w:rFonts w:ascii="Times New Roman" w:hAnsi="Times New Roman" w:cs="Times New Roman"/>
                          <w:b/>
                          <w:sz w:val="24"/>
                          <w:szCs w:val="24"/>
                        </w:rPr>
                      </w:pPr>
                      <w:r w:rsidRPr="00F77671">
                        <w:rPr>
                          <w:rFonts w:ascii="Times New Roman" w:hAnsi="Times New Roman" w:cs="Times New Roman"/>
                          <w:b/>
                          <w:sz w:val="24"/>
                          <w:szCs w:val="24"/>
                        </w:rPr>
                        <w:t>ACCEPT</w:t>
                      </w:r>
                      <w:r w:rsidR="00762DF4" w:rsidRPr="00F77671">
                        <w:rPr>
                          <w:rFonts w:ascii="Times New Roman" w:hAnsi="Times New Roman" w:cs="Times New Roman"/>
                          <w:b/>
                          <w:sz w:val="24"/>
                          <w:szCs w:val="24"/>
                        </w:rPr>
                        <w:t xml:space="preserve">: </w:t>
                      </w:r>
                    </w:p>
                    <w:p w:rsidR="00000000"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Access Control (AC) </w:t>
                      </w:r>
                      <w:r w:rsidRPr="00F77671">
                        <w:rPr>
                          <w:rFonts w:ascii="Times New Roman" w:hAnsi="Times New Roman" w:cs="Times New Roman"/>
                          <w:sz w:val="24"/>
                          <w:szCs w:val="24"/>
                        </w:rPr>
                        <w:t> </w:t>
                      </w:r>
                    </w:p>
                    <w:p w:rsidR="00000000"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Awareness and Training (AT) </w:t>
                      </w:r>
                    </w:p>
                    <w:p w:rsidR="00000000"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Audit and Accountability (AU) </w:t>
                      </w:r>
                    </w:p>
                    <w:p w:rsidR="00000000"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Configuration management (CM)</w:t>
                      </w:r>
                    </w:p>
                    <w:p w:rsidR="00000000"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Identification and Authentication (IA) </w:t>
                      </w:r>
                    </w:p>
                    <w:p w:rsidR="00000000"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Contin</w:t>
                      </w:r>
                      <w:r w:rsidRPr="00F77671">
                        <w:rPr>
                          <w:rFonts w:ascii="Times New Roman" w:hAnsi="Times New Roman" w:cs="Times New Roman"/>
                          <w:b/>
                          <w:bCs/>
                          <w:sz w:val="24"/>
                          <w:szCs w:val="24"/>
                        </w:rPr>
                        <w:t>gency planning (CP)</w:t>
                      </w:r>
                    </w:p>
                    <w:p w:rsidR="00000000"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Incidence response (IR) </w:t>
                      </w:r>
                    </w:p>
                    <w:p w:rsidR="00000000"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Physical and Environmental Protection (PE) </w:t>
                      </w:r>
                    </w:p>
                    <w:p w:rsidR="00000000"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Risk assessment (RA)</w:t>
                      </w:r>
                    </w:p>
                    <w:p w:rsidR="00D0105F" w:rsidRPr="00F77671" w:rsidRDefault="00E43C9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System and Information Integrity (SI) </w:t>
                      </w:r>
                    </w:p>
                    <w:p w:rsidR="00762DF4" w:rsidRPr="00F77671" w:rsidRDefault="00762DF4" w:rsidP="00762DF4">
                      <w:pPr>
                        <w:pStyle w:val="BodyText"/>
                        <w:spacing w:before="0"/>
                        <w:ind w:left="1440"/>
                        <w:rPr>
                          <w:rFonts w:ascii="Times New Roman" w:hAnsi="Times New Roman" w:cs="Times New Roman"/>
                          <w:sz w:val="24"/>
                          <w:szCs w:val="24"/>
                        </w:rPr>
                      </w:pPr>
                    </w:p>
                    <w:p w:rsidR="00762DF4" w:rsidRPr="00F77671" w:rsidRDefault="00D0105F" w:rsidP="00762DF4">
                      <w:pPr>
                        <w:pStyle w:val="BodyText"/>
                        <w:numPr>
                          <w:ilvl w:val="0"/>
                          <w:numId w:val="19"/>
                        </w:numPr>
                        <w:spacing w:before="0"/>
                        <w:rPr>
                          <w:rFonts w:ascii="Times New Roman" w:hAnsi="Times New Roman" w:cs="Times New Roman"/>
                          <w:b/>
                          <w:sz w:val="24"/>
                          <w:szCs w:val="24"/>
                        </w:rPr>
                      </w:pPr>
                      <w:r w:rsidRPr="00F77671">
                        <w:rPr>
                          <w:rFonts w:ascii="Times New Roman" w:hAnsi="Times New Roman" w:cs="Times New Roman"/>
                          <w:b/>
                          <w:sz w:val="24"/>
                          <w:szCs w:val="24"/>
                        </w:rPr>
                        <w:t xml:space="preserve">MITIGATE: </w:t>
                      </w:r>
                    </w:p>
                    <w:p w:rsidR="00762DF4" w:rsidRPr="00F77671" w:rsidRDefault="00762DF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Awareness and Training (AT) </w:t>
                      </w:r>
                    </w:p>
                    <w:p w:rsidR="00762DF4" w:rsidRPr="00F77671" w:rsidRDefault="00762DF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Audit and Accountability (AU) </w:t>
                      </w:r>
                    </w:p>
                    <w:p w:rsidR="00762DF4" w:rsidRPr="00F77671" w:rsidRDefault="00762DF4" w:rsidP="00762DF4">
                      <w:pPr>
                        <w:pStyle w:val="BodyText"/>
                        <w:numPr>
                          <w:ilvl w:val="0"/>
                          <w:numId w:val="18"/>
                        </w:numPr>
                        <w:spacing w:before="0"/>
                        <w:rPr>
                          <w:rFonts w:ascii="Times New Roman" w:hAnsi="Times New Roman" w:cs="Times New Roman"/>
                          <w:sz w:val="24"/>
                          <w:szCs w:val="24"/>
                        </w:rPr>
                      </w:pPr>
                      <w:r w:rsidRPr="00F77671">
                        <w:rPr>
                          <w:rFonts w:ascii="Times New Roman" w:hAnsi="Times New Roman" w:cs="Times New Roman"/>
                          <w:b/>
                          <w:bCs/>
                          <w:sz w:val="24"/>
                          <w:szCs w:val="24"/>
                        </w:rPr>
                        <w:t>Identification and Authentication (IA</w:t>
                      </w:r>
                      <w:r w:rsidRPr="00F77671">
                        <w:rPr>
                          <w:rFonts w:ascii="Times New Roman" w:hAnsi="Times New Roman" w:cs="Times New Roman"/>
                          <w:b/>
                          <w:bCs/>
                          <w:sz w:val="24"/>
                          <w:szCs w:val="24"/>
                        </w:rPr>
                        <w:t>)</w:t>
                      </w:r>
                    </w:p>
                    <w:p w:rsidR="00762DF4" w:rsidRDefault="00762DF4" w:rsidP="00762DF4">
                      <w:pPr>
                        <w:pStyle w:val="BodyText"/>
                        <w:spacing w:before="0"/>
                        <w:rPr>
                          <w:b/>
                        </w:rPr>
                      </w:pPr>
                    </w:p>
                  </w:txbxContent>
                </v:textbox>
                <w10:wrap type="topAndBottom" anchorx="margin"/>
              </v:shape>
            </w:pict>
          </mc:Fallback>
        </mc:AlternateContent>
      </w:r>
      <w:r w:rsidR="00A8049F" w:rsidRPr="00F77671">
        <w:rPr>
          <w:rFonts w:ascii="Times New Roman" w:hAnsi="Times New Roman" w:cs="Times New Roman"/>
          <w:sz w:val="24"/>
          <w:szCs w:val="24"/>
        </w:rPr>
        <w:t xml:space="preserve">The following </w:t>
      </w:r>
      <w:r w:rsidR="00F77671">
        <w:rPr>
          <w:rFonts w:ascii="Times New Roman" w:hAnsi="Times New Roman" w:cs="Times New Roman"/>
          <w:sz w:val="24"/>
          <w:szCs w:val="24"/>
        </w:rPr>
        <w:t>are the vulnerabilities accepted and also the vulnerabilities required to mitigate</w:t>
      </w:r>
      <w:r>
        <w:rPr>
          <w:rFonts w:ascii="Times New Roman" w:hAnsi="Times New Roman" w:cs="Times New Roman"/>
          <w:sz w:val="24"/>
          <w:szCs w:val="24"/>
        </w:rPr>
        <w:t xml:space="preserve"> which are accepted by a senior leadership</w:t>
      </w:r>
      <w:r w:rsidR="00F77671">
        <w:rPr>
          <w:rFonts w:ascii="Times New Roman" w:hAnsi="Times New Roman" w:cs="Times New Roman"/>
          <w:sz w:val="24"/>
          <w:szCs w:val="24"/>
        </w:rPr>
        <w:t>:</w:t>
      </w:r>
      <w:r w:rsidR="00A8049F" w:rsidRPr="00F77671">
        <w:rPr>
          <w:rFonts w:ascii="Times New Roman" w:hAnsi="Times New Roman" w:cs="Times New Roman"/>
          <w:sz w:val="24"/>
          <w:szCs w:val="24"/>
        </w:rPr>
        <w:t xml:space="preserve"> </w:t>
      </w:r>
    </w:p>
    <w:p w:rsidR="00D3555D" w:rsidRDefault="00D3555D" w:rsidP="00586C3A">
      <w:pPr>
        <w:pStyle w:val="BodyText"/>
        <w:spacing w:before="71" w:line="360" w:lineRule="auto"/>
        <w:ind w:left="180"/>
        <w:jc w:val="both"/>
        <w:rPr>
          <w:rFonts w:ascii="Times New Roman" w:hAnsi="Times New Roman" w:cs="Times New Roman"/>
          <w:sz w:val="24"/>
          <w:szCs w:val="24"/>
        </w:rPr>
      </w:pPr>
    </w:p>
    <w:p w:rsidR="001A5E06" w:rsidRPr="00F77671" w:rsidRDefault="001A5E06" w:rsidP="00586C3A">
      <w:pPr>
        <w:pStyle w:val="BodyText"/>
        <w:spacing w:before="71" w:line="360" w:lineRule="auto"/>
        <w:ind w:left="180"/>
        <w:jc w:val="both"/>
        <w:rPr>
          <w:rFonts w:ascii="Times New Roman" w:hAnsi="Times New Roman" w:cs="Times New Roman"/>
          <w:sz w:val="24"/>
          <w:szCs w:val="24"/>
        </w:rPr>
      </w:pPr>
    </w:p>
    <w:p w:rsidR="00BB400F" w:rsidRPr="00F77671" w:rsidRDefault="001B2765" w:rsidP="00586C3A">
      <w:pPr>
        <w:pStyle w:val="BodyText"/>
        <w:numPr>
          <w:ilvl w:val="0"/>
          <w:numId w:val="33"/>
        </w:numPr>
        <w:spacing w:before="71" w:line="360" w:lineRule="auto"/>
        <w:rPr>
          <w:rFonts w:ascii="Times New Roman" w:hAnsi="Times New Roman" w:cs="Times New Roman"/>
          <w:color w:val="292929"/>
          <w:sz w:val="24"/>
          <w:szCs w:val="24"/>
          <w:u w:val="single"/>
        </w:rPr>
      </w:pPr>
      <w:r w:rsidRPr="00F77671">
        <w:rPr>
          <w:rFonts w:ascii="Times New Roman" w:hAnsi="Times New Roman" w:cs="Times New Roman"/>
          <w:b/>
          <w:bCs/>
          <w:sz w:val="24"/>
          <w:szCs w:val="24"/>
          <w:u w:val="single"/>
        </w:rPr>
        <w:lastRenderedPageBreak/>
        <w:t xml:space="preserve">Awareness and Training (AT): </w:t>
      </w:r>
    </w:p>
    <w:p w:rsidR="003D3CE7" w:rsidRPr="00F77671" w:rsidRDefault="00F77671" w:rsidP="00586C3A">
      <w:pPr>
        <w:pStyle w:val="BodyText"/>
        <w:spacing w:before="71" w:line="360" w:lineRule="auto"/>
        <w:ind w:firstLine="360"/>
        <w:jc w:val="both"/>
        <w:rPr>
          <w:rFonts w:ascii="Times New Roman" w:hAnsi="Times New Roman" w:cs="Times New Roman"/>
          <w:sz w:val="24"/>
          <w:szCs w:val="24"/>
        </w:rPr>
      </w:pPr>
      <w:r w:rsidRPr="00F77671">
        <w:rPr>
          <w:rFonts w:ascii="Times New Roman" w:hAnsi="Times New Roman" w:cs="Times New Roman"/>
          <w:sz w:val="24"/>
          <w:szCs w:val="24"/>
        </w:rPr>
        <w:t xml:space="preserve"> </w:t>
      </w:r>
      <w:r w:rsidR="003D3CE7" w:rsidRPr="00F77671">
        <w:rPr>
          <w:rFonts w:ascii="Times New Roman" w:hAnsi="Times New Roman" w:cs="Times New Roman"/>
          <w:sz w:val="24"/>
          <w:szCs w:val="24"/>
        </w:rPr>
        <w:t>Secu</w:t>
      </w:r>
      <w:r w:rsidR="007C7C12">
        <w:rPr>
          <w:rFonts w:ascii="Times New Roman" w:hAnsi="Times New Roman" w:cs="Times New Roman"/>
          <w:sz w:val="24"/>
          <w:szCs w:val="24"/>
        </w:rPr>
        <w:t>rity Policy</w:t>
      </w:r>
      <w:r w:rsidR="003D3CE7" w:rsidRPr="00F77671">
        <w:rPr>
          <w:rFonts w:ascii="Times New Roman" w:hAnsi="Times New Roman" w:cs="Times New Roman"/>
          <w:sz w:val="24"/>
          <w:szCs w:val="24"/>
        </w:rPr>
        <w:t xml:space="preserve"> preparing in many </w:t>
      </w:r>
      <w:r w:rsidR="007C7C12">
        <w:rPr>
          <w:rFonts w:ascii="Times New Roman" w:hAnsi="Times New Roman" w:cs="Times New Roman"/>
          <w:sz w:val="24"/>
          <w:szCs w:val="24"/>
        </w:rPr>
        <w:t xml:space="preserve">organizations </w:t>
      </w:r>
      <w:r w:rsidR="003D3CE7" w:rsidRPr="00F77671">
        <w:rPr>
          <w:rFonts w:ascii="Times New Roman" w:hAnsi="Times New Roman" w:cs="Times New Roman"/>
          <w:sz w:val="24"/>
          <w:szCs w:val="24"/>
        </w:rPr>
        <w:t>concentrates on acquainting the workers with the hierarchical security approach. The security mindfulness ce</w:t>
      </w:r>
      <w:r w:rsidR="008E4821">
        <w:rPr>
          <w:rFonts w:ascii="Times New Roman" w:hAnsi="Times New Roman" w:cs="Times New Roman"/>
          <w:sz w:val="24"/>
          <w:szCs w:val="24"/>
        </w:rPr>
        <w:t xml:space="preserve">nter for clients may include: </w:t>
      </w:r>
    </w:p>
    <w:p w:rsidR="003D3CE7" w:rsidRPr="00F77671" w:rsidRDefault="003D3CE7" w:rsidP="00586C3A">
      <w:pPr>
        <w:pStyle w:val="BodyText"/>
        <w:numPr>
          <w:ilvl w:val="0"/>
          <w:numId w:val="32"/>
        </w:numPr>
        <w:spacing w:before="71" w:line="360" w:lineRule="auto"/>
        <w:jc w:val="both"/>
        <w:rPr>
          <w:rFonts w:ascii="Times New Roman" w:hAnsi="Times New Roman" w:cs="Times New Roman"/>
          <w:sz w:val="24"/>
          <w:szCs w:val="24"/>
        </w:rPr>
      </w:pPr>
      <w:r w:rsidRPr="00F77671">
        <w:rPr>
          <w:rFonts w:ascii="Times New Roman" w:hAnsi="Times New Roman" w:cs="Times New Roman"/>
          <w:sz w:val="24"/>
          <w:szCs w:val="24"/>
        </w:rPr>
        <w:t>Educating clients on the making of good passwords</w:t>
      </w:r>
      <w:r w:rsidR="00195855">
        <w:rPr>
          <w:rFonts w:ascii="Times New Roman" w:hAnsi="Times New Roman" w:cs="Times New Roman"/>
          <w:sz w:val="24"/>
          <w:szCs w:val="24"/>
        </w:rPr>
        <w:t>.</w:t>
      </w:r>
      <w:r w:rsidRPr="00F77671">
        <w:rPr>
          <w:rFonts w:ascii="Times New Roman" w:hAnsi="Times New Roman" w:cs="Times New Roman"/>
          <w:sz w:val="24"/>
          <w:szCs w:val="24"/>
        </w:rPr>
        <w:t xml:space="preserve"> </w:t>
      </w:r>
    </w:p>
    <w:p w:rsidR="003D3CE7" w:rsidRPr="00F77671" w:rsidRDefault="003D3CE7" w:rsidP="00586C3A">
      <w:pPr>
        <w:pStyle w:val="BodyText"/>
        <w:numPr>
          <w:ilvl w:val="0"/>
          <w:numId w:val="32"/>
        </w:numPr>
        <w:spacing w:before="71" w:line="360" w:lineRule="auto"/>
        <w:jc w:val="both"/>
        <w:rPr>
          <w:rFonts w:ascii="Times New Roman" w:hAnsi="Times New Roman" w:cs="Times New Roman"/>
          <w:sz w:val="24"/>
          <w:szCs w:val="24"/>
        </w:rPr>
      </w:pPr>
      <w:r w:rsidRPr="00F77671">
        <w:rPr>
          <w:rFonts w:ascii="Times New Roman" w:hAnsi="Times New Roman" w:cs="Times New Roman"/>
          <w:sz w:val="24"/>
          <w:szCs w:val="24"/>
        </w:rPr>
        <w:t>Do's and don't</w:t>
      </w:r>
      <w:r w:rsidR="00195855">
        <w:rPr>
          <w:rFonts w:ascii="Times New Roman" w:hAnsi="Times New Roman" w:cs="Times New Roman"/>
          <w:sz w:val="24"/>
          <w:szCs w:val="24"/>
        </w:rPr>
        <w:t>s for keeping up workstations.</w:t>
      </w:r>
    </w:p>
    <w:p w:rsidR="003D3CE7" w:rsidRPr="00F77671" w:rsidRDefault="003D3CE7" w:rsidP="00586C3A">
      <w:pPr>
        <w:pStyle w:val="BodyText"/>
        <w:numPr>
          <w:ilvl w:val="0"/>
          <w:numId w:val="32"/>
        </w:numPr>
        <w:spacing w:before="71" w:line="360" w:lineRule="auto"/>
        <w:jc w:val="both"/>
        <w:rPr>
          <w:rFonts w:ascii="Times New Roman" w:hAnsi="Times New Roman" w:cs="Times New Roman"/>
          <w:sz w:val="24"/>
          <w:szCs w:val="24"/>
        </w:rPr>
      </w:pPr>
      <w:r w:rsidRPr="00F77671">
        <w:rPr>
          <w:rFonts w:ascii="Times New Roman" w:hAnsi="Times New Roman" w:cs="Times New Roman"/>
          <w:sz w:val="24"/>
          <w:szCs w:val="24"/>
        </w:rPr>
        <w:t>Informing clients of email and Internet access approaches</w:t>
      </w:r>
      <w:r w:rsidR="00195855">
        <w:rPr>
          <w:rFonts w:ascii="Times New Roman" w:hAnsi="Times New Roman" w:cs="Times New Roman"/>
          <w:sz w:val="24"/>
          <w:szCs w:val="24"/>
        </w:rPr>
        <w:t>.</w:t>
      </w:r>
      <w:r w:rsidRPr="00F77671">
        <w:rPr>
          <w:rFonts w:ascii="Times New Roman" w:hAnsi="Times New Roman" w:cs="Times New Roman"/>
          <w:sz w:val="24"/>
          <w:szCs w:val="24"/>
        </w:rPr>
        <w:t xml:space="preserve"> </w:t>
      </w:r>
    </w:p>
    <w:p w:rsidR="003D3CE7" w:rsidRPr="00F77671" w:rsidRDefault="003D3CE7" w:rsidP="00586C3A">
      <w:pPr>
        <w:pStyle w:val="BodyText"/>
        <w:numPr>
          <w:ilvl w:val="0"/>
          <w:numId w:val="32"/>
        </w:numPr>
        <w:spacing w:before="71" w:line="360" w:lineRule="auto"/>
        <w:jc w:val="both"/>
        <w:rPr>
          <w:rFonts w:ascii="Times New Roman" w:hAnsi="Times New Roman" w:cs="Times New Roman"/>
          <w:bCs/>
          <w:sz w:val="24"/>
          <w:szCs w:val="24"/>
        </w:rPr>
      </w:pPr>
      <w:r w:rsidRPr="00F77671">
        <w:rPr>
          <w:rFonts w:ascii="Times New Roman" w:hAnsi="Times New Roman" w:cs="Times New Roman"/>
          <w:sz w:val="24"/>
          <w:szCs w:val="24"/>
        </w:rPr>
        <w:t>Employee obligation regarding PC security</w:t>
      </w:r>
      <w:r w:rsidR="00195855">
        <w:rPr>
          <w:rFonts w:ascii="Times New Roman" w:hAnsi="Times New Roman" w:cs="Times New Roman"/>
          <w:sz w:val="24"/>
          <w:szCs w:val="24"/>
        </w:rPr>
        <w:t>.</w:t>
      </w:r>
      <w:r w:rsidRPr="00F77671">
        <w:rPr>
          <w:rFonts w:ascii="Times New Roman" w:hAnsi="Times New Roman" w:cs="Times New Roman"/>
          <w:bCs/>
          <w:sz w:val="24"/>
          <w:szCs w:val="24"/>
        </w:rPr>
        <w:t xml:space="preserve"> </w:t>
      </w:r>
    </w:p>
    <w:p w:rsidR="00BB400F" w:rsidRPr="00F77671" w:rsidRDefault="00BB400F" w:rsidP="00586C3A">
      <w:pPr>
        <w:pStyle w:val="BodyText"/>
        <w:spacing w:before="71" w:line="360" w:lineRule="auto"/>
        <w:jc w:val="both"/>
        <w:rPr>
          <w:rFonts w:ascii="Times New Roman" w:hAnsi="Times New Roman" w:cs="Times New Roman"/>
          <w:color w:val="292929"/>
          <w:sz w:val="24"/>
          <w:szCs w:val="24"/>
        </w:rPr>
      </w:pPr>
      <w:r w:rsidRPr="00F77671">
        <w:rPr>
          <w:rFonts w:ascii="Times New Roman" w:hAnsi="Times New Roman" w:cs="Times New Roman"/>
          <w:bCs/>
          <w:sz w:val="24"/>
          <w:szCs w:val="24"/>
        </w:rPr>
        <w:t>The best difficulties that the organizations are confronting today is in building a security mindfulness program i.e. where to begin, how would you arrange, create, convey, and how you can keep up a viable mindfulness program.</w:t>
      </w:r>
      <w:r w:rsidRPr="00F77671">
        <w:rPr>
          <w:rFonts w:ascii="Times New Roman" w:hAnsi="Times New Roman" w:cs="Times New Roman"/>
          <w:color w:val="292929"/>
          <w:sz w:val="24"/>
          <w:szCs w:val="24"/>
        </w:rPr>
        <w:t xml:space="preserve"> For that we have different assets to help you arrange and keep up a mindfulness program that is agreeable, as well as connects with your representatives and spotlights on diminishing danger by changing their practices.</w:t>
      </w:r>
    </w:p>
    <w:p w:rsidR="00BB400F" w:rsidRPr="00F77671" w:rsidRDefault="00032930" w:rsidP="00586C3A">
      <w:pPr>
        <w:pStyle w:val="BodyText"/>
        <w:numPr>
          <w:ilvl w:val="0"/>
          <w:numId w:val="31"/>
        </w:numPr>
        <w:spacing w:before="71" w:line="360" w:lineRule="auto"/>
        <w:jc w:val="both"/>
        <w:rPr>
          <w:rFonts w:ascii="Times New Roman" w:hAnsi="Times New Roman" w:cs="Times New Roman"/>
          <w:sz w:val="24"/>
          <w:szCs w:val="24"/>
        </w:rPr>
      </w:pPr>
      <w:hyperlink r:id="rId8" w:history="1">
        <w:r w:rsidR="00BB400F" w:rsidRPr="00F77671">
          <w:rPr>
            <w:rStyle w:val="Hyperlink"/>
            <w:rFonts w:ascii="Times New Roman" w:hAnsi="Times New Roman" w:cs="Times New Roman"/>
            <w:color w:val="auto"/>
            <w:sz w:val="24"/>
            <w:szCs w:val="24"/>
            <w:u w:val="none"/>
          </w:rPr>
          <w:t>Gaining Internal Support</w:t>
        </w:r>
      </w:hyperlink>
    </w:p>
    <w:p w:rsidR="00BB400F" w:rsidRPr="00F77671" w:rsidRDefault="00032930" w:rsidP="00586C3A">
      <w:pPr>
        <w:pStyle w:val="BodyText"/>
        <w:numPr>
          <w:ilvl w:val="0"/>
          <w:numId w:val="31"/>
        </w:numPr>
        <w:spacing w:before="71" w:line="360" w:lineRule="auto"/>
        <w:jc w:val="both"/>
        <w:rPr>
          <w:rFonts w:ascii="Times New Roman" w:hAnsi="Times New Roman" w:cs="Times New Roman"/>
          <w:sz w:val="24"/>
          <w:szCs w:val="24"/>
        </w:rPr>
      </w:pPr>
      <w:hyperlink r:id="rId9" w:history="1">
        <w:r w:rsidR="00BB400F" w:rsidRPr="00F77671">
          <w:rPr>
            <w:rStyle w:val="Hyperlink"/>
            <w:rFonts w:ascii="Times New Roman" w:hAnsi="Times New Roman" w:cs="Times New Roman"/>
            <w:color w:val="auto"/>
            <w:sz w:val="24"/>
            <w:szCs w:val="24"/>
            <w:u w:val="none"/>
          </w:rPr>
          <w:t>Planning Your Awareness Program</w:t>
        </w:r>
      </w:hyperlink>
    </w:p>
    <w:p w:rsidR="00BB400F" w:rsidRPr="00F77671" w:rsidRDefault="00032930" w:rsidP="00586C3A">
      <w:pPr>
        <w:pStyle w:val="BodyText"/>
        <w:numPr>
          <w:ilvl w:val="0"/>
          <w:numId w:val="31"/>
        </w:numPr>
        <w:spacing w:before="71" w:line="360" w:lineRule="auto"/>
        <w:jc w:val="both"/>
        <w:rPr>
          <w:rFonts w:ascii="Times New Roman" w:hAnsi="Times New Roman" w:cs="Times New Roman"/>
          <w:sz w:val="24"/>
          <w:szCs w:val="24"/>
        </w:rPr>
      </w:pPr>
      <w:hyperlink r:id="rId10" w:history="1">
        <w:r w:rsidR="00BB400F" w:rsidRPr="00F77671">
          <w:rPr>
            <w:rStyle w:val="Hyperlink"/>
            <w:rFonts w:ascii="Times New Roman" w:hAnsi="Times New Roman" w:cs="Times New Roman"/>
            <w:color w:val="auto"/>
            <w:sz w:val="21"/>
            <w:szCs w:val="21"/>
            <w:u w:val="none"/>
          </w:rPr>
          <w:t>Measuring Results</w:t>
        </w:r>
      </w:hyperlink>
    </w:p>
    <w:p w:rsidR="008D1B78" w:rsidRPr="00F77671" w:rsidRDefault="00BB400F" w:rsidP="00465FC2">
      <w:pPr>
        <w:pStyle w:val="BodyText"/>
        <w:numPr>
          <w:ilvl w:val="0"/>
          <w:numId w:val="42"/>
        </w:numPr>
        <w:spacing w:before="71" w:line="360" w:lineRule="auto"/>
        <w:jc w:val="both"/>
        <w:rPr>
          <w:rFonts w:ascii="Times New Roman" w:hAnsi="Times New Roman" w:cs="Times New Roman"/>
          <w:color w:val="292929"/>
          <w:sz w:val="21"/>
          <w:szCs w:val="21"/>
        </w:rPr>
      </w:pPr>
      <w:r w:rsidRPr="00F77671">
        <w:rPr>
          <w:rFonts w:ascii="Times New Roman" w:hAnsi="Times New Roman" w:cs="Times New Roman"/>
          <w:b/>
          <w:sz w:val="24"/>
          <w:szCs w:val="24"/>
        </w:rPr>
        <w:t>Gaining Internal Support:</w:t>
      </w:r>
      <w:r w:rsidRPr="00F77671">
        <w:rPr>
          <w:rFonts w:ascii="Times New Roman" w:hAnsi="Times New Roman" w:cs="Times New Roman"/>
          <w:color w:val="292929"/>
          <w:sz w:val="21"/>
          <w:szCs w:val="21"/>
        </w:rPr>
        <w:t xml:space="preserve"> </w:t>
      </w:r>
    </w:p>
    <w:p w:rsidR="008D1B78" w:rsidRPr="00F77671" w:rsidRDefault="003D3CE7" w:rsidP="00586C3A">
      <w:pPr>
        <w:pStyle w:val="BodyText"/>
        <w:spacing w:before="71" w:line="360" w:lineRule="auto"/>
        <w:ind w:firstLine="377"/>
        <w:jc w:val="both"/>
        <w:rPr>
          <w:rFonts w:ascii="Times New Roman" w:hAnsi="Times New Roman" w:cs="Times New Roman"/>
          <w:b/>
          <w:color w:val="292929"/>
          <w:sz w:val="24"/>
          <w:szCs w:val="24"/>
          <w:u w:val="single"/>
        </w:rPr>
      </w:pPr>
      <w:r w:rsidRPr="00F77671">
        <w:rPr>
          <w:rFonts w:ascii="Times New Roman" w:hAnsi="Times New Roman" w:cs="Times New Roman"/>
          <w:color w:val="292929"/>
          <w:sz w:val="24"/>
          <w:szCs w:val="24"/>
        </w:rPr>
        <w:t xml:space="preserve"> </w:t>
      </w:r>
      <w:r w:rsidR="008D1B78" w:rsidRPr="00F77671">
        <w:rPr>
          <w:rFonts w:ascii="Times New Roman" w:hAnsi="Times New Roman" w:cs="Times New Roman"/>
          <w:color w:val="292929"/>
          <w:sz w:val="24"/>
          <w:szCs w:val="24"/>
        </w:rPr>
        <w:t>Many associations face is getting administration endorsement and/or subsidizing for their mindfulness program. This segment contains assets to legitimize and get support fo</w:t>
      </w:r>
      <w:r w:rsidRPr="00F77671">
        <w:rPr>
          <w:rFonts w:ascii="Times New Roman" w:hAnsi="Times New Roman" w:cs="Times New Roman"/>
          <w:color w:val="292929"/>
          <w:sz w:val="24"/>
          <w:szCs w:val="24"/>
        </w:rPr>
        <w:t xml:space="preserve">r your own mindfulness program. </w:t>
      </w:r>
      <w:r w:rsidR="008D1B78" w:rsidRPr="00F77671">
        <w:rPr>
          <w:rFonts w:ascii="Times New Roman" w:hAnsi="Times New Roman" w:cs="Times New Roman"/>
          <w:color w:val="292929"/>
          <w:sz w:val="24"/>
          <w:szCs w:val="24"/>
        </w:rPr>
        <w:t xml:space="preserve">The Stake holder presentation can be utilized to present to your senior administration to clarify the estimation of your proposed security mindfulness program; giving you the bolster, spending plan and assets you have to make your mindfulness program happen. </w:t>
      </w:r>
    </w:p>
    <w:p w:rsidR="00BB400F" w:rsidRPr="00F77671" w:rsidRDefault="00BB400F" w:rsidP="00465FC2">
      <w:pPr>
        <w:pStyle w:val="BodyText"/>
        <w:numPr>
          <w:ilvl w:val="0"/>
          <w:numId w:val="41"/>
        </w:numPr>
        <w:spacing w:before="71" w:line="360" w:lineRule="auto"/>
        <w:jc w:val="both"/>
        <w:rPr>
          <w:rFonts w:ascii="Times New Roman" w:hAnsi="Times New Roman" w:cs="Times New Roman"/>
          <w:b/>
          <w:color w:val="292929"/>
          <w:sz w:val="24"/>
          <w:szCs w:val="24"/>
        </w:rPr>
      </w:pPr>
      <w:r w:rsidRPr="00F77671">
        <w:rPr>
          <w:rFonts w:ascii="Times New Roman" w:hAnsi="Times New Roman" w:cs="Times New Roman"/>
          <w:b/>
          <w:color w:val="292929"/>
          <w:sz w:val="24"/>
          <w:szCs w:val="24"/>
        </w:rPr>
        <w:t>Planning Your Awareness program:</w:t>
      </w:r>
    </w:p>
    <w:p w:rsidR="00BB400F" w:rsidRPr="00F77671" w:rsidRDefault="003D3CE7" w:rsidP="00586C3A">
      <w:pPr>
        <w:pStyle w:val="BodyText"/>
        <w:spacing w:before="71" w:line="360" w:lineRule="auto"/>
        <w:ind w:firstLine="360"/>
        <w:jc w:val="both"/>
        <w:rPr>
          <w:rFonts w:ascii="Times New Roman" w:hAnsi="Times New Roman" w:cs="Times New Roman"/>
          <w:b/>
          <w:sz w:val="24"/>
          <w:szCs w:val="24"/>
          <w:u w:val="single"/>
        </w:rPr>
      </w:pPr>
      <w:r w:rsidRPr="00F77671">
        <w:rPr>
          <w:rFonts w:ascii="Times New Roman" w:hAnsi="Times New Roman" w:cs="Times New Roman"/>
          <w:color w:val="292929"/>
          <w:sz w:val="24"/>
          <w:szCs w:val="24"/>
        </w:rPr>
        <w:t xml:space="preserve"> The long term challenges confronted by any mindfulness project is inspiring it to stick. We clarify what associations are successfully doing the world over to candidly connect with and impart to their representatives. Key focuses you will learn incorporate conduct displaying, characterizing society, building up an engagement procedure, specialized techniques and envoy programs.</w:t>
      </w:r>
    </w:p>
    <w:p w:rsidR="00BB400F" w:rsidRPr="00F77671" w:rsidRDefault="00BB400F" w:rsidP="00465FC2">
      <w:pPr>
        <w:pStyle w:val="BodyText"/>
        <w:numPr>
          <w:ilvl w:val="0"/>
          <w:numId w:val="40"/>
        </w:numPr>
        <w:spacing w:before="71" w:line="360" w:lineRule="auto"/>
        <w:jc w:val="both"/>
        <w:rPr>
          <w:rFonts w:ascii="Times New Roman" w:hAnsi="Times New Roman" w:cs="Times New Roman"/>
          <w:b/>
          <w:color w:val="292929"/>
          <w:sz w:val="24"/>
          <w:szCs w:val="24"/>
        </w:rPr>
      </w:pPr>
      <w:r w:rsidRPr="00F77671">
        <w:rPr>
          <w:rFonts w:ascii="Times New Roman" w:hAnsi="Times New Roman" w:cs="Times New Roman"/>
          <w:b/>
          <w:color w:val="292929"/>
          <w:sz w:val="24"/>
          <w:szCs w:val="24"/>
        </w:rPr>
        <w:t>Measuring Results:</w:t>
      </w:r>
    </w:p>
    <w:p w:rsidR="00F77671" w:rsidRDefault="003D3CE7" w:rsidP="00586C3A">
      <w:pPr>
        <w:pStyle w:val="BodyText"/>
        <w:spacing w:before="71" w:line="360" w:lineRule="auto"/>
        <w:ind w:firstLine="360"/>
        <w:jc w:val="both"/>
        <w:rPr>
          <w:rStyle w:val="apple-converted-space"/>
          <w:rFonts w:ascii="Times New Roman" w:hAnsi="Times New Roman" w:cs="Times New Roman"/>
          <w:b/>
          <w:sz w:val="24"/>
          <w:szCs w:val="24"/>
          <w:u w:val="single"/>
        </w:rPr>
      </w:pPr>
      <w:r w:rsidRPr="00F77671">
        <w:rPr>
          <w:rFonts w:ascii="Times New Roman" w:hAnsi="Times New Roman" w:cs="Times New Roman"/>
          <w:color w:val="292929"/>
          <w:sz w:val="24"/>
          <w:szCs w:val="24"/>
        </w:rPr>
        <w:t xml:space="preserve"> Measurements give you the capacity to track and measure the effect of your security mindfulness program. This can be utilized to enhance your preparation, exhibit degree of profitability, or contrast your human danger with different associations in your industry.</w:t>
      </w:r>
    </w:p>
    <w:p w:rsidR="001A5B3B" w:rsidRPr="00465FC2" w:rsidRDefault="00F77671" w:rsidP="00586C3A">
      <w:pPr>
        <w:pStyle w:val="BodyText"/>
        <w:numPr>
          <w:ilvl w:val="0"/>
          <w:numId w:val="33"/>
        </w:numPr>
        <w:spacing w:before="71" w:line="360" w:lineRule="auto"/>
        <w:jc w:val="both"/>
        <w:rPr>
          <w:rFonts w:ascii="Times New Roman" w:hAnsi="Times New Roman" w:cs="Times New Roman"/>
          <w:b/>
          <w:sz w:val="24"/>
          <w:szCs w:val="24"/>
          <w:u w:val="single"/>
        </w:rPr>
      </w:pPr>
      <w:r w:rsidRPr="00F77671">
        <w:rPr>
          <w:rFonts w:ascii="Times New Roman" w:hAnsi="Times New Roman" w:cs="Times New Roman"/>
          <w:b/>
          <w:bCs/>
          <w:sz w:val="24"/>
          <w:szCs w:val="24"/>
          <w:u w:val="single"/>
        </w:rPr>
        <w:lastRenderedPageBreak/>
        <w:t>Audit and Accountability (AU): </w:t>
      </w:r>
    </w:p>
    <w:p w:rsidR="00465FC2" w:rsidRDefault="00465FC2" w:rsidP="00465FC2">
      <w:pPr>
        <w:pStyle w:val="BodyText"/>
        <w:spacing w:before="71"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The organization</w:t>
      </w:r>
      <w:r w:rsidRPr="00465FC2">
        <w:rPr>
          <w:rFonts w:ascii="Times New Roman" w:hAnsi="Times New Roman" w:cs="Times New Roman"/>
          <w:sz w:val="24"/>
          <w:szCs w:val="24"/>
        </w:rPr>
        <w:t xml:space="preserve"> routinely surveys/examines review records for signs of unseemly or abnormal action, researches suspicious movement or suspected infringement, reports discoveries to suitable University authorities and takes important activities</w:t>
      </w:r>
      <w:r>
        <w:rPr>
          <w:rFonts w:ascii="Times New Roman" w:hAnsi="Times New Roman" w:cs="Times New Roman"/>
          <w:sz w:val="24"/>
          <w:szCs w:val="24"/>
        </w:rPr>
        <w:t>.</w:t>
      </w:r>
    </w:p>
    <w:p w:rsidR="004A7C4C" w:rsidRDefault="004A7C4C" w:rsidP="004A7C4C">
      <w:pPr>
        <w:pStyle w:val="BodyText"/>
        <w:spacing w:before="71" w:line="360" w:lineRule="auto"/>
        <w:ind w:firstLine="360"/>
        <w:jc w:val="both"/>
        <w:rPr>
          <w:rFonts w:ascii="Times New Roman" w:hAnsi="Times New Roman" w:cs="Times New Roman"/>
          <w:sz w:val="24"/>
          <w:szCs w:val="24"/>
        </w:rPr>
      </w:pPr>
      <w:r w:rsidRPr="004A7C4C">
        <w:rPr>
          <w:rFonts w:ascii="Times New Roman" w:hAnsi="Times New Roman" w:cs="Times New Roman"/>
          <w:sz w:val="24"/>
          <w:szCs w:val="24"/>
        </w:rPr>
        <w:t>Non-renouncement administrations can be utilized to figure out whether data began from an individual or if an individual took particular activities (e.g., sent an email, marked an agreement, affirmed an acquirement ask for) or got particular data</w:t>
      </w:r>
      <w:r>
        <w:rPr>
          <w:rFonts w:ascii="Times New Roman" w:hAnsi="Times New Roman" w:cs="Times New Roman"/>
          <w:sz w:val="24"/>
          <w:szCs w:val="24"/>
        </w:rPr>
        <w:t xml:space="preserve"> and these </w:t>
      </w:r>
      <w:r w:rsidRPr="004A7C4C">
        <w:rPr>
          <w:rFonts w:ascii="Times New Roman" w:hAnsi="Times New Roman" w:cs="Times New Roman"/>
          <w:sz w:val="24"/>
          <w:szCs w:val="24"/>
        </w:rPr>
        <w:t>are</w:t>
      </w:r>
      <w:r>
        <w:rPr>
          <w:rFonts w:ascii="Times New Roman" w:hAnsi="Times New Roman" w:cs="Times New Roman"/>
          <w:sz w:val="24"/>
          <w:szCs w:val="24"/>
        </w:rPr>
        <w:t xml:space="preserve"> also</w:t>
      </w:r>
      <w:r w:rsidRPr="004A7C4C">
        <w:rPr>
          <w:rFonts w:ascii="Times New Roman" w:hAnsi="Times New Roman" w:cs="Times New Roman"/>
          <w:sz w:val="24"/>
          <w:szCs w:val="24"/>
        </w:rPr>
        <w:t xml:space="preserve"> acquired by utilizing different strategies or components (e.g., computerized marks, advanced</w:t>
      </w:r>
      <w:r>
        <w:rPr>
          <w:rFonts w:ascii="Times New Roman" w:hAnsi="Times New Roman" w:cs="Times New Roman"/>
          <w:sz w:val="24"/>
          <w:szCs w:val="24"/>
        </w:rPr>
        <w:t xml:space="preserve"> or digital</w:t>
      </w:r>
      <w:r w:rsidRPr="004A7C4C">
        <w:rPr>
          <w:rFonts w:ascii="Times New Roman" w:hAnsi="Times New Roman" w:cs="Times New Roman"/>
          <w:sz w:val="24"/>
          <w:szCs w:val="24"/>
        </w:rPr>
        <w:t xml:space="preserve"> message receipts, time stamps).</w:t>
      </w:r>
    </w:p>
    <w:p w:rsidR="004A7C4C" w:rsidRPr="004A7C4C" w:rsidRDefault="004A7C4C" w:rsidP="004A7C4C">
      <w:pPr>
        <w:pStyle w:val="BodyText"/>
        <w:spacing w:before="71" w:line="360" w:lineRule="auto"/>
        <w:ind w:firstLine="360"/>
        <w:jc w:val="both"/>
        <w:rPr>
          <w:rFonts w:ascii="Times New Roman" w:hAnsi="Times New Roman" w:cs="Times New Roman"/>
          <w:sz w:val="24"/>
          <w:szCs w:val="24"/>
        </w:rPr>
      </w:pPr>
      <w:r w:rsidRPr="004A7C4C">
        <w:rPr>
          <w:rFonts w:ascii="Times New Roman" w:hAnsi="Times New Roman" w:cs="Times New Roman"/>
          <w:sz w:val="24"/>
          <w:szCs w:val="24"/>
        </w:rPr>
        <w:t xml:space="preserve">Non-renouncement secures against false claims by: </w:t>
      </w:r>
    </w:p>
    <w:p w:rsidR="004A7C4C" w:rsidRPr="004A7C4C" w:rsidRDefault="004A7C4C" w:rsidP="004A7C4C">
      <w:pPr>
        <w:pStyle w:val="BodyText"/>
        <w:numPr>
          <w:ilvl w:val="0"/>
          <w:numId w:val="43"/>
        </w:numPr>
        <w:spacing w:before="71" w:line="360" w:lineRule="auto"/>
        <w:jc w:val="both"/>
        <w:rPr>
          <w:rFonts w:ascii="Times New Roman" w:hAnsi="Times New Roman" w:cs="Times New Roman"/>
          <w:sz w:val="24"/>
          <w:szCs w:val="24"/>
        </w:rPr>
      </w:pPr>
      <w:r w:rsidRPr="004A7C4C">
        <w:rPr>
          <w:rFonts w:ascii="Times New Roman" w:hAnsi="Times New Roman" w:cs="Times New Roman"/>
          <w:sz w:val="24"/>
          <w:szCs w:val="24"/>
        </w:rPr>
        <w:t xml:space="preserve">a creator of not having composed a specific archive </w:t>
      </w:r>
    </w:p>
    <w:p w:rsidR="004A7C4C" w:rsidRPr="004A7C4C" w:rsidRDefault="004A7C4C" w:rsidP="004A7C4C">
      <w:pPr>
        <w:pStyle w:val="BodyText"/>
        <w:numPr>
          <w:ilvl w:val="0"/>
          <w:numId w:val="43"/>
        </w:numPr>
        <w:spacing w:before="71" w:line="360" w:lineRule="auto"/>
        <w:jc w:val="both"/>
        <w:rPr>
          <w:rFonts w:ascii="Times New Roman" w:hAnsi="Times New Roman" w:cs="Times New Roman"/>
          <w:sz w:val="24"/>
          <w:szCs w:val="24"/>
        </w:rPr>
      </w:pPr>
      <w:r w:rsidRPr="004A7C4C">
        <w:rPr>
          <w:rFonts w:ascii="Times New Roman" w:hAnsi="Times New Roman" w:cs="Times New Roman"/>
          <w:sz w:val="24"/>
          <w:szCs w:val="24"/>
        </w:rPr>
        <w:t xml:space="preserve">a sender of not having transmitted a message </w:t>
      </w:r>
    </w:p>
    <w:p w:rsidR="004A7C4C" w:rsidRPr="004A7C4C" w:rsidRDefault="004A7C4C" w:rsidP="004A7C4C">
      <w:pPr>
        <w:pStyle w:val="BodyText"/>
        <w:numPr>
          <w:ilvl w:val="0"/>
          <w:numId w:val="43"/>
        </w:numPr>
        <w:tabs>
          <w:tab w:val="left" w:pos="5475"/>
        </w:tabs>
        <w:spacing w:before="71" w:line="360" w:lineRule="auto"/>
        <w:jc w:val="both"/>
        <w:rPr>
          <w:rFonts w:ascii="Times New Roman" w:hAnsi="Times New Roman" w:cs="Times New Roman"/>
          <w:sz w:val="24"/>
          <w:szCs w:val="24"/>
        </w:rPr>
      </w:pPr>
      <w:r w:rsidRPr="004A7C4C">
        <w:rPr>
          <w:rFonts w:ascii="Times New Roman" w:hAnsi="Times New Roman" w:cs="Times New Roman"/>
          <w:sz w:val="24"/>
          <w:szCs w:val="24"/>
        </w:rPr>
        <w:t xml:space="preserve">a collector of not having gotten a message </w:t>
      </w:r>
      <w:r>
        <w:rPr>
          <w:rFonts w:ascii="Times New Roman" w:hAnsi="Times New Roman" w:cs="Times New Roman"/>
          <w:sz w:val="24"/>
          <w:szCs w:val="24"/>
        </w:rPr>
        <w:tab/>
      </w:r>
    </w:p>
    <w:p w:rsidR="004A7C4C" w:rsidRPr="00465FC2" w:rsidRDefault="004A7C4C" w:rsidP="004A7C4C">
      <w:pPr>
        <w:pStyle w:val="BodyText"/>
        <w:numPr>
          <w:ilvl w:val="0"/>
          <w:numId w:val="43"/>
        </w:numPr>
        <w:spacing w:before="71" w:line="360" w:lineRule="auto"/>
        <w:jc w:val="both"/>
        <w:rPr>
          <w:rFonts w:ascii="Times New Roman" w:hAnsi="Times New Roman" w:cs="Times New Roman"/>
          <w:sz w:val="24"/>
          <w:szCs w:val="24"/>
        </w:rPr>
      </w:pPr>
      <w:r w:rsidRPr="004A7C4C">
        <w:rPr>
          <w:rFonts w:ascii="Times New Roman" w:hAnsi="Times New Roman" w:cs="Times New Roman"/>
          <w:sz w:val="24"/>
          <w:szCs w:val="24"/>
        </w:rPr>
        <w:t>a signatory of having marked a record</w:t>
      </w:r>
    </w:p>
    <w:p w:rsidR="00465FC2" w:rsidRPr="004A7C4C" w:rsidRDefault="001419F4" w:rsidP="001419F4">
      <w:pPr>
        <w:pStyle w:val="BodyText"/>
        <w:spacing w:before="71" w:line="360" w:lineRule="auto"/>
        <w:ind w:firstLine="377"/>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419F4">
        <w:rPr>
          <w:rFonts w:ascii="Times New Roman" w:hAnsi="Times New Roman" w:cs="Times New Roman"/>
          <w:bCs/>
          <w:sz w:val="24"/>
          <w:szCs w:val="24"/>
        </w:rPr>
        <w:t>The association indicates which data fra</w:t>
      </w:r>
      <w:r>
        <w:rPr>
          <w:rFonts w:ascii="Times New Roman" w:hAnsi="Times New Roman" w:cs="Times New Roman"/>
          <w:bCs/>
          <w:sz w:val="24"/>
          <w:szCs w:val="24"/>
        </w:rPr>
        <w:t>mework segments do inspecting incidents</w:t>
      </w:r>
      <w:r w:rsidRPr="001419F4">
        <w:rPr>
          <w:rFonts w:ascii="Times New Roman" w:hAnsi="Times New Roman" w:cs="Times New Roman"/>
          <w:bCs/>
          <w:sz w:val="24"/>
          <w:szCs w:val="24"/>
        </w:rPr>
        <w:t>. Examining movement can influence data framework execution. Along these lines, the association chooses, based upon a danger appraisal, which occasions require evaluating on a constant premise and which occasions require reviewing in light of particular circumstances. The association characterizes auditable occasions that are satisfactory to bolster afterward ex</w:t>
      </w:r>
      <w:r>
        <w:rPr>
          <w:rFonts w:ascii="Times New Roman" w:hAnsi="Times New Roman" w:cs="Times New Roman"/>
          <w:bCs/>
          <w:sz w:val="24"/>
          <w:szCs w:val="24"/>
        </w:rPr>
        <w:t xml:space="preserve">aminations of security incidents. </w:t>
      </w:r>
      <w:r w:rsidR="004A7C4C">
        <w:rPr>
          <w:rFonts w:ascii="Times New Roman" w:hAnsi="Times New Roman" w:cs="Times New Roman"/>
          <w:bCs/>
          <w:sz w:val="24"/>
          <w:szCs w:val="24"/>
        </w:rPr>
        <w:t>The following are some of the control enhancements</w:t>
      </w:r>
      <w:r w:rsidR="00E8711B">
        <w:rPr>
          <w:rFonts w:ascii="Times New Roman" w:hAnsi="Times New Roman" w:cs="Times New Roman"/>
          <w:bCs/>
          <w:sz w:val="24"/>
          <w:szCs w:val="24"/>
        </w:rPr>
        <w:t xml:space="preserve"> which are</w:t>
      </w:r>
      <w:r w:rsidR="004A7C4C">
        <w:rPr>
          <w:rFonts w:ascii="Times New Roman" w:hAnsi="Times New Roman" w:cs="Times New Roman"/>
          <w:bCs/>
          <w:sz w:val="24"/>
          <w:szCs w:val="24"/>
        </w:rPr>
        <w:t xml:space="preserve"> required:</w:t>
      </w:r>
    </w:p>
    <w:p w:rsidR="00465FC2" w:rsidRDefault="00465FC2" w:rsidP="00F247CD">
      <w:pPr>
        <w:pStyle w:val="BodyText"/>
        <w:numPr>
          <w:ilvl w:val="0"/>
          <w:numId w:val="38"/>
        </w:numPr>
        <w:spacing w:before="71" w:line="360" w:lineRule="auto"/>
        <w:jc w:val="both"/>
        <w:rPr>
          <w:rFonts w:ascii="Times New Roman" w:hAnsi="Times New Roman" w:cs="Times New Roman"/>
          <w:bCs/>
          <w:sz w:val="24"/>
          <w:szCs w:val="24"/>
        </w:rPr>
      </w:pPr>
      <w:r w:rsidRPr="00465FC2">
        <w:rPr>
          <w:rFonts w:ascii="Times New Roman" w:hAnsi="Times New Roman" w:cs="Times New Roman"/>
          <w:bCs/>
          <w:sz w:val="24"/>
          <w:szCs w:val="24"/>
        </w:rPr>
        <w:t xml:space="preserve">The </w:t>
      </w:r>
      <w:r w:rsidR="00E8711B">
        <w:rPr>
          <w:rFonts w:ascii="Times New Roman" w:hAnsi="Times New Roman" w:cs="Times New Roman"/>
          <w:bCs/>
          <w:sz w:val="24"/>
          <w:szCs w:val="24"/>
        </w:rPr>
        <w:t xml:space="preserve">organization </w:t>
      </w:r>
      <w:r w:rsidRPr="00465FC2">
        <w:rPr>
          <w:rFonts w:ascii="Times New Roman" w:hAnsi="Times New Roman" w:cs="Times New Roman"/>
          <w:bCs/>
          <w:sz w:val="24"/>
          <w:szCs w:val="24"/>
        </w:rPr>
        <w:t xml:space="preserve">utilizes robotized systems to incorporate review checking, examination and reporting into a general procedure for examination and reaction to suspicious exercises. </w:t>
      </w:r>
    </w:p>
    <w:p w:rsidR="00465FC2" w:rsidRPr="00465FC2" w:rsidRDefault="00E8711B" w:rsidP="0046321F">
      <w:pPr>
        <w:pStyle w:val="BodyText"/>
        <w:numPr>
          <w:ilvl w:val="0"/>
          <w:numId w:val="38"/>
        </w:numPr>
        <w:spacing w:before="71" w:line="360" w:lineRule="auto"/>
        <w:jc w:val="both"/>
        <w:rPr>
          <w:rFonts w:ascii="Times New Roman" w:hAnsi="Times New Roman" w:cs="Times New Roman"/>
          <w:b/>
          <w:sz w:val="24"/>
          <w:szCs w:val="24"/>
          <w:u w:val="single"/>
        </w:rPr>
      </w:pPr>
      <w:r>
        <w:rPr>
          <w:rFonts w:ascii="Times New Roman" w:hAnsi="Times New Roman" w:cs="Times New Roman"/>
          <w:bCs/>
          <w:sz w:val="24"/>
          <w:szCs w:val="24"/>
        </w:rPr>
        <w:t>The organization</w:t>
      </w:r>
      <w:r w:rsidR="00465FC2" w:rsidRPr="00465FC2">
        <w:rPr>
          <w:rFonts w:ascii="Times New Roman" w:hAnsi="Times New Roman" w:cs="Times New Roman"/>
          <w:bCs/>
          <w:sz w:val="24"/>
          <w:szCs w:val="24"/>
        </w:rPr>
        <w:t xml:space="preserve"> utilizes robotized systems to instantly ready security work force of unseemly or strange exercises that have security suggestions.</w:t>
      </w:r>
    </w:p>
    <w:p w:rsidR="00465FC2" w:rsidRPr="00465FC2" w:rsidRDefault="00465FC2" w:rsidP="00465FC2">
      <w:pPr>
        <w:pStyle w:val="BodyText"/>
        <w:numPr>
          <w:ilvl w:val="0"/>
          <w:numId w:val="33"/>
        </w:numPr>
        <w:spacing w:before="0" w:line="360" w:lineRule="auto"/>
        <w:rPr>
          <w:rFonts w:ascii="Times New Roman" w:hAnsi="Times New Roman" w:cs="Times New Roman"/>
          <w:sz w:val="24"/>
          <w:szCs w:val="24"/>
          <w:u w:val="single"/>
        </w:rPr>
      </w:pPr>
      <w:r w:rsidRPr="00465FC2">
        <w:rPr>
          <w:rFonts w:ascii="Times New Roman" w:hAnsi="Times New Roman" w:cs="Times New Roman"/>
          <w:b/>
          <w:bCs/>
          <w:sz w:val="24"/>
          <w:szCs w:val="24"/>
          <w:u w:val="single"/>
        </w:rPr>
        <w:t>Identification and Authentication (IA)</w:t>
      </w:r>
      <w:r w:rsidRPr="00465FC2">
        <w:rPr>
          <w:rFonts w:ascii="Times New Roman" w:hAnsi="Times New Roman" w:cs="Times New Roman"/>
          <w:sz w:val="24"/>
          <w:szCs w:val="24"/>
          <w:u w:val="single"/>
        </w:rPr>
        <w:t>:</w:t>
      </w:r>
    </w:p>
    <w:p w:rsidR="001B2765" w:rsidRDefault="001A5B3B" w:rsidP="00465FC2">
      <w:pPr>
        <w:pStyle w:val="BodyText"/>
        <w:spacing w:before="71"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1A5B3B">
        <w:rPr>
          <w:rFonts w:ascii="Times New Roman" w:hAnsi="Times New Roman" w:cs="Times New Roman"/>
          <w:sz w:val="24"/>
          <w:szCs w:val="24"/>
        </w:rPr>
        <w:t xml:space="preserve">System Owners (SO), in coordination with Information Security Officers (ISO), Information Management Officers (IMO), Information Owners (IO), Information System Security Officers (ISSO), Common Control Providers (CCP), and Security Control Assessors (SCA), for EPA-operated systems shall; and Service Managers (SM), in coordination with IOs, ISOs, IMOs, ISSOs, CCPs, and SCAs, for systems operated on behalf of the EPA, shall ensure </w:t>
      </w:r>
      <w:r>
        <w:rPr>
          <w:rFonts w:ascii="Times New Roman" w:hAnsi="Times New Roman" w:cs="Times New Roman"/>
          <w:sz w:val="24"/>
          <w:szCs w:val="24"/>
        </w:rPr>
        <w:t xml:space="preserve">some </w:t>
      </w:r>
      <w:r w:rsidRPr="001A5B3B">
        <w:rPr>
          <w:rFonts w:ascii="Times New Roman" w:hAnsi="Times New Roman" w:cs="Times New Roman"/>
          <w:sz w:val="24"/>
          <w:szCs w:val="24"/>
        </w:rPr>
        <w:t>service providers:</w:t>
      </w:r>
    </w:p>
    <w:p w:rsidR="001A5B3B" w:rsidRPr="001A5B3B" w:rsidRDefault="001A5B3B" w:rsidP="00F71217">
      <w:pPr>
        <w:pStyle w:val="BodyText"/>
        <w:numPr>
          <w:ilvl w:val="0"/>
          <w:numId w:val="35"/>
        </w:numPr>
        <w:spacing w:before="71" w:line="360" w:lineRule="auto"/>
        <w:jc w:val="both"/>
        <w:rPr>
          <w:rFonts w:ascii="Times New Roman" w:hAnsi="Times New Roman" w:cs="Times New Roman"/>
          <w:sz w:val="24"/>
          <w:szCs w:val="24"/>
        </w:rPr>
      </w:pPr>
      <w:r w:rsidRPr="001A5B3B">
        <w:rPr>
          <w:rFonts w:ascii="Times New Roman" w:hAnsi="Times New Roman" w:cs="Times New Roman"/>
          <w:sz w:val="24"/>
          <w:szCs w:val="24"/>
        </w:rPr>
        <w:lastRenderedPageBreak/>
        <w:t xml:space="preserve">Design data frameworks to exceptionally recognize and validate clients (or forms following up in the interest of clients). </w:t>
      </w:r>
    </w:p>
    <w:p w:rsidR="001A5B3B" w:rsidRPr="001A5B3B" w:rsidRDefault="00F71217" w:rsidP="00F71217">
      <w:pPr>
        <w:pStyle w:val="BodyText"/>
        <w:spacing w:before="71"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1A5B3B" w:rsidRPr="001A5B3B">
        <w:rPr>
          <w:rFonts w:ascii="Times New Roman" w:hAnsi="Times New Roman" w:cs="Times New Roman"/>
          <w:sz w:val="24"/>
          <w:szCs w:val="24"/>
        </w:rPr>
        <w:t xml:space="preserve">Users might be exceptionally recognized and validated for all entrance other than those gets to unequivocally recognized and recorded as exemptions in regards to allowed activities without recognizable proof and verification. </w:t>
      </w:r>
    </w:p>
    <w:p w:rsidR="001A5B3B" w:rsidRPr="001A5B3B" w:rsidRDefault="001A5B3B" w:rsidP="00F71217">
      <w:pPr>
        <w:pStyle w:val="BodyText"/>
        <w:numPr>
          <w:ilvl w:val="0"/>
          <w:numId w:val="36"/>
        </w:numPr>
        <w:spacing w:before="71" w:line="360" w:lineRule="auto"/>
        <w:jc w:val="both"/>
        <w:rPr>
          <w:rFonts w:ascii="Times New Roman" w:hAnsi="Times New Roman" w:cs="Times New Roman"/>
          <w:sz w:val="24"/>
          <w:szCs w:val="24"/>
        </w:rPr>
      </w:pPr>
      <w:r w:rsidRPr="001A5B3B">
        <w:rPr>
          <w:rFonts w:ascii="Times New Roman" w:hAnsi="Times New Roman" w:cs="Times New Roman"/>
          <w:sz w:val="24"/>
          <w:szCs w:val="24"/>
        </w:rPr>
        <w:t xml:space="preserve">Refer to the most recent variant of the EPA Information Security – Access Control </w:t>
      </w:r>
      <w:r w:rsidR="00F71217">
        <w:rPr>
          <w:rFonts w:ascii="Times New Roman" w:hAnsi="Times New Roman" w:cs="Times New Roman"/>
          <w:sz w:val="24"/>
          <w:szCs w:val="24"/>
        </w:rPr>
        <w:t xml:space="preserve">techniques for </w:t>
      </w:r>
      <w:r w:rsidRPr="001A5B3B">
        <w:rPr>
          <w:rFonts w:ascii="Times New Roman" w:hAnsi="Times New Roman" w:cs="Times New Roman"/>
          <w:sz w:val="24"/>
          <w:szCs w:val="24"/>
        </w:rPr>
        <w:t>prerequisites on allowed activities wi</w:t>
      </w:r>
      <w:r>
        <w:rPr>
          <w:rFonts w:ascii="Times New Roman" w:hAnsi="Times New Roman" w:cs="Times New Roman"/>
          <w:sz w:val="24"/>
          <w:szCs w:val="24"/>
        </w:rPr>
        <w:t xml:space="preserve">thout distinguishing proof and </w:t>
      </w:r>
      <w:r w:rsidRPr="001A5B3B">
        <w:rPr>
          <w:rFonts w:ascii="Times New Roman" w:hAnsi="Times New Roman" w:cs="Times New Roman"/>
          <w:sz w:val="24"/>
          <w:szCs w:val="24"/>
        </w:rPr>
        <w:t xml:space="preserve">verification. </w:t>
      </w:r>
    </w:p>
    <w:p w:rsidR="001A5B3B" w:rsidRPr="001A5B3B" w:rsidRDefault="001A5B3B" w:rsidP="00F71217">
      <w:pPr>
        <w:pStyle w:val="BodyText"/>
        <w:numPr>
          <w:ilvl w:val="0"/>
          <w:numId w:val="36"/>
        </w:numPr>
        <w:spacing w:before="71" w:line="360" w:lineRule="auto"/>
        <w:jc w:val="both"/>
        <w:rPr>
          <w:rFonts w:ascii="Times New Roman" w:hAnsi="Times New Roman" w:cs="Times New Roman"/>
          <w:sz w:val="24"/>
          <w:szCs w:val="24"/>
        </w:rPr>
      </w:pPr>
      <w:r w:rsidRPr="001A5B3B">
        <w:rPr>
          <w:rFonts w:ascii="Times New Roman" w:hAnsi="Times New Roman" w:cs="Times New Roman"/>
          <w:sz w:val="24"/>
          <w:szCs w:val="24"/>
        </w:rPr>
        <w:t xml:space="preserve">Unique distinguishing proof of people in gathering </w:t>
      </w:r>
      <w:r>
        <w:rPr>
          <w:rFonts w:ascii="Times New Roman" w:hAnsi="Times New Roman" w:cs="Times New Roman"/>
          <w:sz w:val="24"/>
          <w:szCs w:val="24"/>
        </w:rPr>
        <w:t xml:space="preserve">accounts (e.g., shared benefit </w:t>
      </w:r>
      <w:r w:rsidRPr="001A5B3B">
        <w:rPr>
          <w:rFonts w:ascii="Times New Roman" w:hAnsi="Times New Roman" w:cs="Times New Roman"/>
          <w:sz w:val="24"/>
          <w:szCs w:val="24"/>
        </w:rPr>
        <w:t>records) may not be required for itemized responsibility of movement depending upon dangers. SOs should base their proposal to not uti</w:t>
      </w:r>
      <w:r>
        <w:rPr>
          <w:rFonts w:ascii="Times New Roman" w:hAnsi="Times New Roman" w:cs="Times New Roman"/>
          <w:sz w:val="24"/>
          <w:szCs w:val="24"/>
        </w:rPr>
        <w:t xml:space="preserve">lize one of a kind identifier </w:t>
      </w:r>
      <w:r w:rsidRPr="001A5B3B">
        <w:rPr>
          <w:rFonts w:ascii="Times New Roman" w:hAnsi="Times New Roman" w:cs="Times New Roman"/>
          <w:sz w:val="24"/>
          <w:szCs w:val="24"/>
        </w:rPr>
        <w:t xml:space="preserve">for people in gathering accounts on a danger appraisal. </w:t>
      </w:r>
    </w:p>
    <w:p w:rsidR="001A5B3B" w:rsidRPr="001A5B3B" w:rsidRDefault="001A5B3B" w:rsidP="00F71217">
      <w:pPr>
        <w:pStyle w:val="BodyText"/>
        <w:numPr>
          <w:ilvl w:val="0"/>
          <w:numId w:val="35"/>
        </w:numPr>
        <w:spacing w:before="71" w:line="360" w:lineRule="auto"/>
        <w:jc w:val="both"/>
        <w:rPr>
          <w:rFonts w:ascii="Times New Roman" w:hAnsi="Times New Roman" w:cs="Times New Roman"/>
          <w:sz w:val="24"/>
          <w:szCs w:val="24"/>
        </w:rPr>
      </w:pPr>
      <w:r w:rsidRPr="001A5B3B">
        <w:rPr>
          <w:rFonts w:ascii="Times New Roman" w:hAnsi="Times New Roman" w:cs="Times New Roman"/>
          <w:sz w:val="24"/>
          <w:szCs w:val="24"/>
        </w:rPr>
        <w:t xml:space="preserve">Implement recognizable proof and confirmation instruments at the application level, as controlled by a danger evaluation, to give expanded security to the data framework and the data forms. This might be notwithstanding distinguishing and validating clients at the data framework level (e.g., when at first signing into a desktop, tablet or advanced mobile phone). </w:t>
      </w:r>
    </w:p>
    <w:p w:rsidR="001A5B3B" w:rsidRDefault="001A5B3B" w:rsidP="00F71217">
      <w:pPr>
        <w:pStyle w:val="BodyText"/>
        <w:numPr>
          <w:ilvl w:val="0"/>
          <w:numId w:val="35"/>
        </w:numPr>
        <w:spacing w:before="71" w:line="360" w:lineRule="auto"/>
        <w:jc w:val="both"/>
        <w:rPr>
          <w:rFonts w:ascii="Times New Roman" w:hAnsi="Times New Roman" w:cs="Times New Roman"/>
          <w:sz w:val="24"/>
          <w:szCs w:val="24"/>
        </w:rPr>
      </w:pPr>
      <w:r w:rsidRPr="001A5B3B">
        <w:rPr>
          <w:rFonts w:ascii="Times New Roman" w:hAnsi="Times New Roman" w:cs="Times New Roman"/>
          <w:sz w:val="24"/>
          <w:szCs w:val="24"/>
        </w:rPr>
        <w:t>Authenticate client characters using passwords, individual recognizable proof numbers (PINs), tokens, biometrics, or on account of multifaceted validation, a few blend thereof</w:t>
      </w:r>
      <w:r w:rsidR="00465FC2">
        <w:rPr>
          <w:rFonts w:ascii="Times New Roman" w:hAnsi="Times New Roman" w:cs="Times New Roman"/>
          <w:sz w:val="24"/>
          <w:szCs w:val="24"/>
        </w:rPr>
        <w:t>.</w:t>
      </w:r>
    </w:p>
    <w:p w:rsidR="00D3555D" w:rsidRPr="00F77671" w:rsidRDefault="00D3555D" w:rsidP="00586C3A">
      <w:pPr>
        <w:pStyle w:val="BodyText"/>
        <w:spacing w:before="71" w:line="360" w:lineRule="auto"/>
        <w:ind w:left="180"/>
        <w:jc w:val="both"/>
        <w:rPr>
          <w:rFonts w:ascii="Times New Roman" w:hAnsi="Times New Roman" w:cs="Times New Roman"/>
          <w:sz w:val="24"/>
          <w:szCs w:val="24"/>
        </w:rPr>
      </w:pPr>
    </w:p>
    <w:p w:rsidR="00D3555D" w:rsidRPr="00F77671" w:rsidRDefault="001A5E06" w:rsidP="001A5E06">
      <w:pPr>
        <w:pStyle w:val="BodyText"/>
        <w:spacing w:before="71" w:line="360" w:lineRule="auto"/>
        <w:ind w:left="180" w:firstLine="523"/>
        <w:jc w:val="both"/>
        <w:rPr>
          <w:rFonts w:ascii="Times New Roman" w:hAnsi="Times New Roman" w:cs="Times New Roman"/>
          <w:sz w:val="24"/>
          <w:szCs w:val="24"/>
        </w:rPr>
        <w:sectPr w:rsidR="00D3555D" w:rsidRPr="00F77671" w:rsidSect="00282307">
          <w:footerReference w:type="default" r:id="rId11"/>
          <w:pgSz w:w="12240" w:h="15840" w:code="1"/>
          <w:pgMar w:top="1152" w:right="1152" w:bottom="1152" w:left="1152" w:header="720" w:footer="720" w:gutter="0"/>
          <w:cols w:space="546"/>
          <w:docGrid w:linePitch="299"/>
        </w:sectPr>
      </w:pPr>
      <w:r>
        <w:rPr>
          <w:rFonts w:ascii="Times New Roman" w:hAnsi="Times New Roman" w:cs="Times New Roman"/>
          <w:sz w:val="24"/>
          <w:szCs w:val="24"/>
        </w:rPr>
        <w:t xml:space="preserve"> The vulnerabilities after mitigation and its requirements are explained in the following table in which the risk levels are different for different vulnerabilities.   </w:t>
      </w:r>
    </w:p>
    <w:tbl>
      <w:tblPr>
        <w:tblStyle w:val="TableGrid"/>
        <w:tblW w:w="14490" w:type="dxa"/>
        <w:tblInd w:w="-5" w:type="dxa"/>
        <w:tblLayout w:type="fixed"/>
        <w:tblLook w:val="04A0" w:firstRow="1" w:lastRow="0" w:firstColumn="1" w:lastColumn="0" w:noHBand="0" w:noVBand="1"/>
      </w:tblPr>
      <w:tblGrid>
        <w:gridCol w:w="1080"/>
        <w:gridCol w:w="1170"/>
        <w:gridCol w:w="2970"/>
        <w:gridCol w:w="1350"/>
        <w:gridCol w:w="2880"/>
        <w:gridCol w:w="2250"/>
        <w:gridCol w:w="1350"/>
        <w:gridCol w:w="1440"/>
      </w:tblGrid>
      <w:tr w:rsidR="001A3965" w:rsidRPr="008A11B0" w:rsidTr="00A61EAF">
        <w:tc>
          <w:tcPr>
            <w:tcW w:w="1080" w:type="dxa"/>
            <w:tcBorders>
              <w:bottom w:val="single" w:sz="4" w:space="0" w:color="auto"/>
            </w:tcBorders>
            <w:vAlign w:val="center"/>
          </w:tcPr>
          <w:p w:rsidR="00282307" w:rsidRPr="008A11B0" w:rsidRDefault="00282307" w:rsidP="008A11B0">
            <w:pPr>
              <w:jc w:val="center"/>
              <w:rPr>
                <w:rFonts w:ascii="Times New Roman" w:hAnsi="Times New Roman" w:cs="Times New Roman"/>
                <w:b/>
                <w:sz w:val="23"/>
                <w:szCs w:val="23"/>
              </w:rPr>
            </w:pPr>
            <w:r w:rsidRPr="008A11B0">
              <w:rPr>
                <w:rFonts w:ascii="Times New Roman" w:hAnsi="Times New Roman" w:cs="Times New Roman"/>
                <w:b/>
                <w:sz w:val="23"/>
                <w:szCs w:val="23"/>
              </w:rPr>
              <w:lastRenderedPageBreak/>
              <w:t>Priority</w:t>
            </w:r>
          </w:p>
        </w:tc>
        <w:tc>
          <w:tcPr>
            <w:tcW w:w="1170" w:type="dxa"/>
            <w:tcBorders>
              <w:bottom w:val="single" w:sz="4" w:space="0" w:color="auto"/>
            </w:tcBorders>
            <w:vAlign w:val="center"/>
          </w:tcPr>
          <w:p w:rsidR="00282307" w:rsidRPr="008A11B0" w:rsidRDefault="00282307" w:rsidP="008A11B0">
            <w:pPr>
              <w:jc w:val="center"/>
              <w:rPr>
                <w:rFonts w:ascii="Times New Roman" w:hAnsi="Times New Roman" w:cs="Times New Roman"/>
                <w:b/>
                <w:sz w:val="23"/>
                <w:szCs w:val="23"/>
              </w:rPr>
            </w:pPr>
            <w:r w:rsidRPr="008A11B0">
              <w:rPr>
                <w:rFonts w:ascii="Times New Roman" w:hAnsi="Times New Roman" w:cs="Times New Roman"/>
                <w:b/>
                <w:sz w:val="23"/>
                <w:szCs w:val="23"/>
              </w:rPr>
              <w:t>Risk Level</w:t>
            </w:r>
          </w:p>
        </w:tc>
        <w:tc>
          <w:tcPr>
            <w:tcW w:w="2970" w:type="dxa"/>
            <w:vAlign w:val="center"/>
          </w:tcPr>
          <w:p w:rsidR="00282307" w:rsidRPr="008A11B0" w:rsidRDefault="00282307" w:rsidP="008A11B0">
            <w:pPr>
              <w:jc w:val="center"/>
              <w:rPr>
                <w:rFonts w:ascii="Times New Roman" w:hAnsi="Times New Roman" w:cs="Times New Roman"/>
                <w:b/>
                <w:sz w:val="23"/>
                <w:szCs w:val="23"/>
              </w:rPr>
            </w:pPr>
            <w:r w:rsidRPr="008A11B0">
              <w:rPr>
                <w:rFonts w:ascii="Times New Roman" w:hAnsi="Times New Roman" w:cs="Times New Roman"/>
                <w:b/>
                <w:sz w:val="23"/>
                <w:szCs w:val="23"/>
              </w:rPr>
              <w:t>Vulnerability</w:t>
            </w:r>
          </w:p>
        </w:tc>
        <w:tc>
          <w:tcPr>
            <w:tcW w:w="1350" w:type="dxa"/>
            <w:tcBorders>
              <w:bottom w:val="single" w:sz="4" w:space="0" w:color="auto"/>
            </w:tcBorders>
            <w:vAlign w:val="center"/>
          </w:tcPr>
          <w:p w:rsidR="00282307" w:rsidRPr="008A11B0" w:rsidRDefault="00282307" w:rsidP="008A11B0">
            <w:pPr>
              <w:jc w:val="center"/>
              <w:rPr>
                <w:rFonts w:ascii="Times New Roman" w:hAnsi="Times New Roman" w:cs="Times New Roman"/>
                <w:b/>
                <w:sz w:val="23"/>
                <w:szCs w:val="23"/>
              </w:rPr>
            </w:pPr>
            <w:r w:rsidRPr="008A11B0">
              <w:rPr>
                <w:rFonts w:ascii="Times New Roman" w:hAnsi="Times New Roman" w:cs="Times New Roman"/>
                <w:b/>
                <w:sz w:val="23"/>
                <w:szCs w:val="23"/>
              </w:rPr>
              <w:t>Mitigation Decision</w:t>
            </w:r>
          </w:p>
        </w:tc>
        <w:tc>
          <w:tcPr>
            <w:tcW w:w="2880" w:type="dxa"/>
            <w:vAlign w:val="center"/>
          </w:tcPr>
          <w:p w:rsidR="00282307" w:rsidRPr="008A11B0" w:rsidRDefault="00282307" w:rsidP="008A11B0">
            <w:pPr>
              <w:jc w:val="center"/>
              <w:rPr>
                <w:rFonts w:ascii="Times New Roman" w:hAnsi="Times New Roman" w:cs="Times New Roman"/>
                <w:b/>
                <w:sz w:val="23"/>
                <w:szCs w:val="23"/>
              </w:rPr>
            </w:pPr>
            <w:r w:rsidRPr="008A11B0">
              <w:rPr>
                <w:rFonts w:ascii="Times New Roman" w:hAnsi="Times New Roman" w:cs="Times New Roman"/>
                <w:b/>
                <w:sz w:val="23"/>
                <w:szCs w:val="23"/>
              </w:rPr>
              <w:t>Mitigation Actions</w:t>
            </w:r>
          </w:p>
        </w:tc>
        <w:tc>
          <w:tcPr>
            <w:tcW w:w="2250" w:type="dxa"/>
            <w:vAlign w:val="center"/>
          </w:tcPr>
          <w:p w:rsidR="00282307" w:rsidRPr="008A11B0" w:rsidRDefault="00282307" w:rsidP="008A11B0">
            <w:pPr>
              <w:jc w:val="center"/>
              <w:rPr>
                <w:rFonts w:ascii="Times New Roman" w:hAnsi="Times New Roman" w:cs="Times New Roman"/>
                <w:b/>
                <w:sz w:val="23"/>
                <w:szCs w:val="23"/>
              </w:rPr>
            </w:pPr>
            <w:r w:rsidRPr="008A11B0">
              <w:rPr>
                <w:rFonts w:ascii="Times New Roman" w:hAnsi="Times New Roman" w:cs="Times New Roman"/>
                <w:b/>
                <w:sz w:val="23"/>
                <w:szCs w:val="23"/>
              </w:rPr>
              <w:t>Estimated Resources Required</w:t>
            </w:r>
          </w:p>
        </w:tc>
        <w:tc>
          <w:tcPr>
            <w:tcW w:w="1350" w:type="dxa"/>
            <w:vAlign w:val="center"/>
          </w:tcPr>
          <w:p w:rsidR="00282307" w:rsidRPr="008A11B0" w:rsidRDefault="00282307" w:rsidP="008A11B0">
            <w:pPr>
              <w:jc w:val="center"/>
              <w:rPr>
                <w:rFonts w:ascii="Times New Roman" w:hAnsi="Times New Roman" w:cs="Times New Roman"/>
                <w:b/>
                <w:sz w:val="23"/>
                <w:szCs w:val="23"/>
              </w:rPr>
            </w:pPr>
            <w:r w:rsidRPr="008A11B0">
              <w:rPr>
                <w:rFonts w:ascii="Times New Roman" w:hAnsi="Times New Roman" w:cs="Times New Roman"/>
                <w:b/>
                <w:sz w:val="23"/>
                <w:szCs w:val="23"/>
              </w:rPr>
              <w:t>OPR</w:t>
            </w:r>
          </w:p>
        </w:tc>
        <w:tc>
          <w:tcPr>
            <w:tcW w:w="1440" w:type="dxa"/>
            <w:vAlign w:val="center"/>
          </w:tcPr>
          <w:p w:rsidR="00282307" w:rsidRPr="008A11B0" w:rsidRDefault="00282307" w:rsidP="008A11B0">
            <w:pPr>
              <w:jc w:val="center"/>
              <w:rPr>
                <w:rFonts w:ascii="Times New Roman" w:hAnsi="Times New Roman" w:cs="Times New Roman"/>
                <w:b/>
                <w:sz w:val="23"/>
                <w:szCs w:val="23"/>
              </w:rPr>
            </w:pPr>
            <w:r w:rsidRPr="008A11B0">
              <w:rPr>
                <w:rFonts w:ascii="Times New Roman" w:hAnsi="Times New Roman" w:cs="Times New Roman"/>
                <w:b/>
                <w:sz w:val="23"/>
                <w:szCs w:val="23"/>
              </w:rPr>
              <w:t>ECD</w:t>
            </w:r>
          </w:p>
        </w:tc>
      </w:tr>
      <w:tr w:rsidR="001A3965" w:rsidRPr="008A11B0" w:rsidTr="00A61EAF">
        <w:trPr>
          <w:trHeight w:val="4103"/>
        </w:trPr>
        <w:tc>
          <w:tcPr>
            <w:tcW w:w="1080" w:type="dxa"/>
            <w:shd w:val="clear" w:color="auto" w:fill="FFFFFF" w:themeFill="background1"/>
          </w:tcPr>
          <w:p w:rsidR="00282307" w:rsidRPr="008A11B0" w:rsidRDefault="00A97A01" w:rsidP="008A11B0">
            <w:pPr>
              <w:jc w:val="center"/>
              <w:rPr>
                <w:rFonts w:ascii="Times New Roman" w:hAnsi="Times New Roman" w:cs="Times New Roman"/>
                <w:sz w:val="23"/>
                <w:szCs w:val="23"/>
              </w:rPr>
            </w:pPr>
            <w:r w:rsidRPr="008A11B0">
              <w:rPr>
                <w:rFonts w:ascii="Times New Roman" w:hAnsi="Times New Roman" w:cs="Times New Roman"/>
                <w:sz w:val="23"/>
                <w:szCs w:val="23"/>
              </w:rPr>
              <w:t>1</w:t>
            </w:r>
          </w:p>
        </w:tc>
        <w:tc>
          <w:tcPr>
            <w:tcW w:w="1170" w:type="dxa"/>
            <w:shd w:val="clear" w:color="auto" w:fill="FFFFFF" w:themeFill="background1"/>
          </w:tcPr>
          <w:p w:rsidR="00282307" w:rsidRPr="008A11B0" w:rsidRDefault="00A97A01" w:rsidP="008A11B0">
            <w:pPr>
              <w:jc w:val="center"/>
              <w:rPr>
                <w:rFonts w:ascii="Times New Roman" w:hAnsi="Times New Roman" w:cs="Times New Roman"/>
                <w:sz w:val="23"/>
                <w:szCs w:val="23"/>
              </w:rPr>
            </w:pPr>
            <w:r w:rsidRPr="008A11B0">
              <w:rPr>
                <w:rFonts w:ascii="Times New Roman" w:hAnsi="Times New Roman" w:cs="Times New Roman"/>
                <w:sz w:val="23"/>
                <w:szCs w:val="23"/>
              </w:rPr>
              <w:t>High</w:t>
            </w:r>
          </w:p>
        </w:tc>
        <w:tc>
          <w:tcPr>
            <w:tcW w:w="2970" w:type="dxa"/>
          </w:tcPr>
          <w:p w:rsidR="001A3965" w:rsidRPr="008A11B0" w:rsidRDefault="00A97A01" w:rsidP="008A11B0">
            <w:pPr>
              <w:pStyle w:val="Default"/>
              <w:rPr>
                <w:sz w:val="23"/>
                <w:szCs w:val="23"/>
              </w:rPr>
            </w:pPr>
            <w:r w:rsidRPr="008A11B0">
              <w:rPr>
                <w:b/>
                <w:sz w:val="23"/>
                <w:szCs w:val="23"/>
              </w:rPr>
              <w:t>Awareness and Training</w:t>
            </w:r>
            <w:r w:rsidR="003C0F42" w:rsidRPr="008A11B0">
              <w:rPr>
                <w:sz w:val="23"/>
                <w:szCs w:val="23"/>
              </w:rPr>
              <w:t xml:space="preserve">: </w:t>
            </w:r>
          </w:p>
          <w:p w:rsidR="008A11B0" w:rsidRPr="008A11B0" w:rsidRDefault="008A11B0" w:rsidP="008A11B0">
            <w:pPr>
              <w:pStyle w:val="Default"/>
              <w:rPr>
                <w:sz w:val="23"/>
                <w:szCs w:val="23"/>
              </w:rPr>
            </w:pPr>
          </w:p>
          <w:p w:rsidR="003C0F42" w:rsidRPr="008A11B0" w:rsidRDefault="00195855" w:rsidP="008A11B0">
            <w:pPr>
              <w:pStyle w:val="Default"/>
              <w:rPr>
                <w:sz w:val="23"/>
                <w:szCs w:val="23"/>
              </w:rPr>
            </w:pPr>
            <w:r w:rsidRPr="008A11B0">
              <w:rPr>
                <w:sz w:val="23"/>
                <w:szCs w:val="23"/>
              </w:rPr>
              <w:t>F</w:t>
            </w:r>
            <w:r w:rsidR="00B07AF3" w:rsidRPr="008A11B0">
              <w:rPr>
                <w:sz w:val="23"/>
                <w:szCs w:val="23"/>
              </w:rPr>
              <w:t xml:space="preserve">ocus attention on </w:t>
            </w:r>
            <w:r w:rsidRPr="008A11B0">
              <w:rPr>
                <w:sz w:val="23"/>
                <w:szCs w:val="23"/>
              </w:rPr>
              <w:t xml:space="preserve">policies and associated procedures </w:t>
            </w:r>
            <w:r w:rsidR="00B07AF3" w:rsidRPr="008A11B0">
              <w:rPr>
                <w:sz w:val="23"/>
                <w:szCs w:val="23"/>
              </w:rPr>
              <w:t xml:space="preserve">i.e. the users of </w:t>
            </w:r>
            <w:r w:rsidR="000A192C" w:rsidRPr="008A11B0">
              <w:rPr>
                <w:sz w:val="23"/>
                <w:szCs w:val="23"/>
              </w:rPr>
              <w:t>organizational</w:t>
            </w:r>
            <w:r w:rsidR="00B07AF3" w:rsidRPr="008A11B0">
              <w:rPr>
                <w:sz w:val="23"/>
                <w:szCs w:val="23"/>
              </w:rPr>
              <w:t xml:space="preserve"> systems </w:t>
            </w:r>
            <w:r w:rsidR="000A192C" w:rsidRPr="008A11B0">
              <w:rPr>
                <w:sz w:val="23"/>
                <w:szCs w:val="23"/>
              </w:rPr>
              <w:t>are to be aware of the risks associated with their activities and applicable laws.</w:t>
            </w:r>
          </w:p>
          <w:p w:rsidR="00195855" w:rsidRPr="008A11B0" w:rsidRDefault="00195855" w:rsidP="008A11B0">
            <w:pPr>
              <w:pStyle w:val="Default"/>
              <w:rPr>
                <w:sz w:val="23"/>
                <w:szCs w:val="23"/>
              </w:rPr>
            </w:pPr>
            <w:r w:rsidRPr="008A11B0">
              <w:rPr>
                <w:sz w:val="23"/>
                <w:szCs w:val="23"/>
              </w:rPr>
              <w:t>Ensure that organizational personnel are well trained to carry out their assigned duties.</w:t>
            </w:r>
          </w:p>
          <w:p w:rsidR="00282307" w:rsidRPr="008A11B0" w:rsidRDefault="003C0F42" w:rsidP="008A11B0">
            <w:pPr>
              <w:rPr>
                <w:rFonts w:ascii="Times New Roman" w:hAnsi="Times New Roman" w:cs="Times New Roman"/>
                <w:sz w:val="23"/>
                <w:szCs w:val="23"/>
              </w:rPr>
            </w:pPr>
            <w:r w:rsidRPr="008A11B0">
              <w:rPr>
                <w:rFonts w:ascii="Times New Roman" w:hAnsi="Times New Roman" w:cs="Times New Roman"/>
                <w:sz w:val="23"/>
                <w:szCs w:val="23"/>
              </w:rPr>
              <w:t xml:space="preserve"> </w:t>
            </w:r>
            <w:r w:rsidR="00A97A01" w:rsidRPr="008A11B0">
              <w:rPr>
                <w:rFonts w:ascii="Times New Roman" w:hAnsi="Times New Roman" w:cs="Times New Roman"/>
                <w:sz w:val="23"/>
                <w:szCs w:val="23"/>
              </w:rPr>
              <w:t xml:space="preserve"> </w:t>
            </w:r>
          </w:p>
        </w:tc>
        <w:tc>
          <w:tcPr>
            <w:tcW w:w="1350" w:type="dxa"/>
            <w:shd w:val="clear" w:color="auto" w:fill="FFFFFF" w:themeFill="background1"/>
          </w:tcPr>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282307" w:rsidRPr="008A11B0" w:rsidRDefault="00282307" w:rsidP="008A11B0">
            <w:pPr>
              <w:jc w:val="center"/>
              <w:rPr>
                <w:rFonts w:ascii="Times New Roman" w:hAnsi="Times New Roman" w:cs="Times New Roman"/>
                <w:sz w:val="23"/>
                <w:szCs w:val="23"/>
              </w:rPr>
            </w:pPr>
            <w:r w:rsidRPr="008A11B0">
              <w:rPr>
                <w:rFonts w:ascii="Times New Roman" w:hAnsi="Times New Roman" w:cs="Times New Roman"/>
                <w:sz w:val="23"/>
                <w:szCs w:val="23"/>
              </w:rPr>
              <w:t>Y</w:t>
            </w:r>
          </w:p>
        </w:tc>
        <w:tc>
          <w:tcPr>
            <w:tcW w:w="2880" w:type="dxa"/>
          </w:tcPr>
          <w:p w:rsidR="00E44D50" w:rsidRPr="008A11B0" w:rsidRDefault="00E44D50" w:rsidP="008A11B0">
            <w:pPr>
              <w:rPr>
                <w:rFonts w:ascii="Times New Roman" w:hAnsi="Times New Roman" w:cs="Times New Roman"/>
                <w:sz w:val="23"/>
                <w:szCs w:val="23"/>
              </w:rPr>
            </w:pPr>
          </w:p>
          <w:p w:rsidR="00E44D50" w:rsidRPr="008A11B0" w:rsidRDefault="00E44D50" w:rsidP="008A11B0">
            <w:pPr>
              <w:rPr>
                <w:rFonts w:ascii="Times New Roman" w:hAnsi="Times New Roman" w:cs="Times New Roman"/>
                <w:sz w:val="23"/>
                <w:szCs w:val="23"/>
              </w:rPr>
            </w:pPr>
          </w:p>
          <w:p w:rsidR="00E44D50" w:rsidRPr="008A11B0" w:rsidRDefault="00E44D50" w:rsidP="008A11B0">
            <w:pPr>
              <w:rPr>
                <w:rFonts w:ascii="Times New Roman" w:hAnsi="Times New Roman" w:cs="Times New Roman"/>
                <w:sz w:val="23"/>
                <w:szCs w:val="23"/>
              </w:rPr>
            </w:pPr>
          </w:p>
          <w:p w:rsidR="00282307" w:rsidRPr="008A11B0" w:rsidRDefault="00A534E7" w:rsidP="008A11B0">
            <w:pPr>
              <w:rPr>
                <w:rFonts w:ascii="Times New Roman" w:hAnsi="Times New Roman" w:cs="Times New Roman"/>
                <w:sz w:val="23"/>
                <w:szCs w:val="23"/>
              </w:rPr>
            </w:pPr>
            <w:r w:rsidRPr="008A11B0">
              <w:rPr>
                <w:rFonts w:ascii="Times New Roman" w:hAnsi="Times New Roman" w:cs="Times New Roman"/>
                <w:sz w:val="23"/>
                <w:szCs w:val="23"/>
              </w:rPr>
              <w:t>Awareness presentations are intended to al</w:t>
            </w:r>
            <w:r w:rsidR="00EA7084" w:rsidRPr="008A11B0">
              <w:rPr>
                <w:rFonts w:ascii="Times New Roman" w:hAnsi="Times New Roman" w:cs="Times New Roman"/>
                <w:sz w:val="23"/>
                <w:szCs w:val="23"/>
              </w:rPr>
              <w:t xml:space="preserve">low individuals to recognize information </w:t>
            </w:r>
            <w:r w:rsidR="00DE3C01" w:rsidRPr="008A11B0">
              <w:rPr>
                <w:rFonts w:ascii="Times New Roman" w:hAnsi="Times New Roman" w:cs="Times New Roman"/>
                <w:sz w:val="23"/>
                <w:szCs w:val="23"/>
              </w:rPr>
              <w:t>and security concern, Awareness  Team conducting sessions should have knowledge from all the departments and policies (Ex: IT, Security, Network etc.)</w:t>
            </w:r>
            <w:r w:rsidRPr="008A11B0">
              <w:rPr>
                <w:rFonts w:ascii="Times New Roman" w:hAnsi="Times New Roman" w:cs="Times New Roman"/>
                <w:sz w:val="23"/>
                <w:szCs w:val="23"/>
              </w:rPr>
              <w:t xml:space="preserve"> </w:t>
            </w:r>
          </w:p>
        </w:tc>
        <w:tc>
          <w:tcPr>
            <w:tcW w:w="2250" w:type="dxa"/>
          </w:tcPr>
          <w:p w:rsidR="00282307" w:rsidRPr="008A11B0" w:rsidRDefault="00B65871" w:rsidP="008A11B0">
            <w:pPr>
              <w:rPr>
                <w:rFonts w:ascii="Times New Roman" w:hAnsi="Times New Roman" w:cs="Times New Roman"/>
                <w:sz w:val="23"/>
                <w:szCs w:val="23"/>
              </w:rPr>
            </w:pPr>
            <w:r w:rsidRPr="008A11B0">
              <w:rPr>
                <w:rFonts w:ascii="Times New Roman" w:hAnsi="Times New Roman" w:cs="Times New Roman"/>
                <w:sz w:val="23"/>
                <w:szCs w:val="23"/>
              </w:rPr>
              <w:t>Dedicated team who will conduct sessions regularly on latest updates.</w:t>
            </w:r>
          </w:p>
          <w:p w:rsidR="00B651CA" w:rsidRPr="008A11B0" w:rsidRDefault="00B651CA" w:rsidP="008A11B0">
            <w:pPr>
              <w:rPr>
                <w:rFonts w:ascii="Times New Roman" w:hAnsi="Times New Roman" w:cs="Times New Roman"/>
                <w:sz w:val="23"/>
                <w:szCs w:val="23"/>
              </w:rPr>
            </w:pPr>
            <w:r w:rsidRPr="008A11B0">
              <w:rPr>
                <w:rFonts w:ascii="Times New Roman" w:hAnsi="Times New Roman" w:cs="Times New Roman"/>
                <w:sz w:val="23"/>
                <w:szCs w:val="23"/>
              </w:rPr>
              <w:t xml:space="preserve">Tools which provide </w:t>
            </w:r>
            <w:r w:rsidR="00101C30" w:rsidRPr="008A11B0">
              <w:rPr>
                <w:rFonts w:ascii="Times New Roman" w:hAnsi="Times New Roman" w:cs="Times New Roman"/>
                <w:sz w:val="23"/>
                <w:szCs w:val="23"/>
              </w:rPr>
              <w:t xml:space="preserve">help in conducting </w:t>
            </w:r>
            <w:r w:rsidRPr="008A11B0">
              <w:rPr>
                <w:rFonts w:ascii="Times New Roman" w:hAnsi="Times New Roman" w:cs="Times New Roman"/>
                <w:sz w:val="23"/>
                <w:szCs w:val="23"/>
              </w:rPr>
              <w:t>awareness.</w:t>
            </w:r>
          </w:p>
          <w:p w:rsidR="001A3965" w:rsidRPr="008A11B0" w:rsidRDefault="001A3965" w:rsidP="008A11B0">
            <w:pPr>
              <w:rPr>
                <w:rFonts w:ascii="Times New Roman" w:hAnsi="Times New Roman" w:cs="Times New Roman"/>
                <w:sz w:val="23"/>
                <w:szCs w:val="23"/>
              </w:rPr>
            </w:pPr>
          </w:p>
          <w:p w:rsidR="009F7BB8" w:rsidRPr="008A11B0" w:rsidRDefault="009F7BB8" w:rsidP="008A11B0">
            <w:pPr>
              <w:rPr>
                <w:rFonts w:ascii="Times New Roman" w:hAnsi="Times New Roman" w:cs="Times New Roman"/>
                <w:sz w:val="23"/>
                <w:szCs w:val="23"/>
              </w:rPr>
            </w:pPr>
            <w:r w:rsidRPr="008A11B0">
              <w:rPr>
                <w:rFonts w:ascii="Times New Roman" w:hAnsi="Times New Roman" w:cs="Times New Roman"/>
                <w:sz w:val="23"/>
                <w:szCs w:val="23"/>
              </w:rPr>
              <w:t>$2000 and</w:t>
            </w:r>
            <w:r w:rsidR="001A3965" w:rsidRPr="008A11B0">
              <w:rPr>
                <w:rFonts w:ascii="Times New Roman" w:hAnsi="Times New Roman" w:cs="Times New Roman"/>
                <w:sz w:val="23"/>
                <w:szCs w:val="23"/>
              </w:rPr>
              <w:t xml:space="preserve"> </w:t>
            </w:r>
            <w:r w:rsidR="00E65237" w:rsidRPr="008A11B0">
              <w:rPr>
                <w:rFonts w:ascii="Times New Roman" w:hAnsi="Times New Roman" w:cs="Times New Roman"/>
                <w:sz w:val="23"/>
                <w:szCs w:val="23"/>
              </w:rPr>
              <w:t>Man hours, can be every month depending on the implementation on new programs, policies and information.</w:t>
            </w:r>
          </w:p>
        </w:tc>
        <w:tc>
          <w:tcPr>
            <w:tcW w:w="1350" w:type="dxa"/>
          </w:tcPr>
          <w:p w:rsidR="00E44D50" w:rsidRPr="008A11B0" w:rsidRDefault="00E44D50" w:rsidP="008A11B0">
            <w:pPr>
              <w:rPr>
                <w:rFonts w:ascii="Times New Roman" w:hAnsi="Times New Roman" w:cs="Times New Roman"/>
                <w:sz w:val="23"/>
                <w:szCs w:val="23"/>
                <w:shd w:val="clear" w:color="auto" w:fill="FFFFFF"/>
              </w:rPr>
            </w:pPr>
          </w:p>
          <w:p w:rsidR="00E44D50" w:rsidRPr="008A11B0" w:rsidRDefault="00E44D50" w:rsidP="008A11B0">
            <w:pPr>
              <w:rPr>
                <w:rFonts w:ascii="Times New Roman" w:hAnsi="Times New Roman" w:cs="Times New Roman"/>
                <w:sz w:val="23"/>
                <w:szCs w:val="23"/>
                <w:shd w:val="clear" w:color="auto" w:fill="FFFFFF"/>
              </w:rPr>
            </w:pPr>
          </w:p>
          <w:p w:rsidR="00E44D50" w:rsidRPr="008A11B0" w:rsidRDefault="00E44D50" w:rsidP="008A11B0">
            <w:pPr>
              <w:rPr>
                <w:rFonts w:ascii="Times New Roman" w:hAnsi="Times New Roman" w:cs="Times New Roman"/>
                <w:sz w:val="23"/>
                <w:szCs w:val="23"/>
                <w:shd w:val="clear" w:color="auto" w:fill="FFFFFF"/>
              </w:rPr>
            </w:pPr>
          </w:p>
          <w:p w:rsidR="00E44D50" w:rsidRPr="008A11B0" w:rsidRDefault="00E44D50" w:rsidP="008A11B0">
            <w:pPr>
              <w:rPr>
                <w:rFonts w:ascii="Times New Roman" w:hAnsi="Times New Roman" w:cs="Times New Roman"/>
                <w:sz w:val="23"/>
                <w:szCs w:val="23"/>
                <w:shd w:val="clear" w:color="auto" w:fill="FFFFFF"/>
              </w:rPr>
            </w:pPr>
          </w:p>
          <w:p w:rsidR="00282307" w:rsidRPr="008A11B0" w:rsidRDefault="00783971" w:rsidP="008A11B0">
            <w:pPr>
              <w:rPr>
                <w:rFonts w:ascii="Times New Roman" w:hAnsi="Times New Roman" w:cs="Times New Roman"/>
                <w:sz w:val="23"/>
                <w:szCs w:val="23"/>
                <w:shd w:val="clear" w:color="auto" w:fill="FFFFFF"/>
              </w:rPr>
            </w:pPr>
            <w:r w:rsidRPr="008A11B0">
              <w:rPr>
                <w:rFonts w:ascii="Times New Roman" w:hAnsi="Times New Roman" w:cs="Times New Roman"/>
                <w:sz w:val="23"/>
                <w:szCs w:val="23"/>
                <w:shd w:val="clear" w:color="auto" w:fill="FFFFFF"/>
              </w:rPr>
              <w:t xml:space="preserve">Human Resource, Finance  </w:t>
            </w:r>
            <w:r w:rsidR="00A97A01" w:rsidRPr="008A11B0">
              <w:rPr>
                <w:rFonts w:ascii="Times New Roman" w:hAnsi="Times New Roman" w:cs="Times New Roman"/>
                <w:sz w:val="23"/>
                <w:szCs w:val="23"/>
                <w:shd w:val="clear" w:color="auto" w:fill="FFFFFF"/>
              </w:rPr>
              <w:t xml:space="preserve"> </w:t>
            </w:r>
            <w:r w:rsidR="00DE3C01" w:rsidRPr="008A11B0">
              <w:rPr>
                <w:rFonts w:ascii="Times New Roman" w:hAnsi="Times New Roman" w:cs="Times New Roman"/>
                <w:sz w:val="23"/>
                <w:szCs w:val="23"/>
                <w:shd w:val="clear" w:color="auto" w:fill="FFFFFF"/>
              </w:rPr>
              <w:t>Department</w:t>
            </w:r>
          </w:p>
          <w:p w:rsidR="00783971" w:rsidRPr="008A11B0" w:rsidRDefault="00783971" w:rsidP="008A11B0">
            <w:pPr>
              <w:rPr>
                <w:rFonts w:ascii="Times New Roman" w:hAnsi="Times New Roman" w:cs="Times New Roman"/>
                <w:sz w:val="23"/>
                <w:szCs w:val="23"/>
              </w:rPr>
            </w:pPr>
            <w:r w:rsidRPr="008A11B0">
              <w:rPr>
                <w:rFonts w:ascii="Times New Roman" w:hAnsi="Times New Roman" w:cs="Times New Roman"/>
                <w:sz w:val="23"/>
                <w:szCs w:val="23"/>
                <w:shd w:val="clear" w:color="auto" w:fill="FFFFFF"/>
              </w:rPr>
              <w:t>Management to approve.</w:t>
            </w:r>
          </w:p>
        </w:tc>
        <w:tc>
          <w:tcPr>
            <w:tcW w:w="1440" w:type="dxa"/>
          </w:tcPr>
          <w:p w:rsidR="00C834BF" w:rsidRPr="008A11B0" w:rsidRDefault="00C834BF" w:rsidP="008A11B0">
            <w:pPr>
              <w:rPr>
                <w:rFonts w:ascii="Times New Roman" w:hAnsi="Times New Roman" w:cs="Times New Roman"/>
                <w:sz w:val="23"/>
                <w:szCs w:val="23"/>
              </w:rPr>
            </w:pPr>
          </w:p>
          <w:p w:rsidR="00C834BF" w:rsidRPr="008A11B0" w:rsidRDefault="00C834BF" w:rsidP="008A11B0">
            <w:pPr>
              <w:rPr>
                <w:rFonts w:ascii="Times New Roman" w:hAnsi="Times New Roman" w:cs="Times New Roman"/>
                <w:sz w:val="23"/>
                <w:szCs w:val="23"/>
              </w:rPr>
            </w:pPr>
          </w:p>
          <w:p w:rsidR="00E44D50" w:rsidRPr="008A11B0" w:rsidRDefault="00E44D50" w:rsidP="008A11B0">
            <w:pPr>
              <w:rPr>
                <w:rFonts w:ascii="Times New Roman" w:hAnsi="Times New Roman" w:cs="Times New Roman"/>
                <w:sz w:val="23"/>
                <w:szCs w:val="23"/>
              </w:rPr>
            </w:pPr>
          </w:p>
          <w:p w:rsidR="00902D3A" w:rsidRPr="008A11B0" w:rsidRDefault="00902D3A" w:rsidP="008A11B0">
            <w:pPr>
              <w:rPr>
                <w:rFonts w:ascii="Times New Roman" w:hAnsi="Times New Roman" w:cs="Times New Roman"/>
                <w:sz w:val="23"/>
                <w:szCs w:val="23"/>
              </w:rPr>
            </w:pPr>
            <w:r w:rsidRPr="008A11B0">
              <w:rPr>
                <w:rFonts w:ascii="Times New Roman" w:hAnsi="Times New Roman" w:cs="Times New Roman"/>
                <w:sz w:val="23"/>
                <w:szCs w:val="23"/>
              </w:rPr>
              <w:t>As this needs to be implemented each time</w:t>
            </w:r>
            <w:r w:rsidR="00D626D8" w:rsidRPr="008A11B0">
              <w:rPr>
                <w:rFonts w:ascii="Times New Roman" w:hAnsi="Times New Roman" w:cs="Times New Roman"/>
                <w:sz w:val="23"/>
                <w:szCs w:val="23"/>
              </w:rPr>
              <w:t xml:space="preserve"> on a new </w:t>
            </w:r>
            <w:r w:rsidR="002112BE" w:rsidRPr="008A11B0">
              <w:rPr>
                <w:rFonts w:ascii="Times New Roman" w:hAnsi="Times New Roman" w:cs="Times New Roman"/>
                <w:sz w:val="23"/>
                <w:szCs w:val="23"/>
              </w:rPr>
              <w:t>information</w:t>
            </w:r>
            <w:r w:rsidRPr="008A11B0">
              <w:rPr>
                <w:rFonts w:ascii="Times New Roman" w:hAnsi="Times New Roman" w:cs="Times New Roman"/>
                <w:sz w:val="23"/>
                <w:szCs w:val="23"/>
              </w:rPr>
              <w:t>, it’s a</w:t>
            </w:r>
          </w:p>
          <w:p w:rsidR="00282307" w:rsidRPr="008A11B0" w:rsidRDefault="00902D3A" w:rsidP="008A11B0">
            <w:pPr>
              <w:rPr>
                <w:rFonts w:ascii="Times New Roman" w:hAnsi="Times New Roman" w:cs="Times New Roman"/>
                <w:sz w:val="23"/>
                <w:szCs w:val="23"/>
              </w:rPr>
            </w:pPr>
            <w:r w:rsidRPr="008A11B0">
              <w:rPr>
                <w:rFonts w:ascii="Times New Roman" w:hAnsi="Times New Roman" w:cs="Times New Roman"/>
                <w:sz w:val="23"/>
                <w:szCs w:val="23"/>
              </w:rPr>
              <w:t>continuous process</w:t>
            </w:r>
          </w:p>
        </w:tc>
      </w:tr>
      <w:tr w:rsidR="001A3965" w:rsidRPr="008A11B0" w:rsidTr="008A11B0">
        <w:trPr>
          <w:trHeight w:val="3257"/>
        </w:trPr>
        <w:tc>
          <w:tcPr>
            <w:tcW w:w="1080" w:type="dxa"/>
            <w:shd w:val="clear" w:color="auto" w:fill="FFFFFF" w:themeFill="background1"/>
          </w:tcPr>
          <w:p w:rsidR="00B34D34" w:rsidRPr="008A11B0" w:rsidRDefault="00B34D34" w:rsidP="008A11B0">
            <w:pPr>
              <w:jc w:val="center"/>
              <w:rPr>
                <w:rFonts w:ascii="Times New Roman" w:hAnsi="Times New Roman" w:cs="Times New Roman"/>
                <w:sz w:val="23"/>
                <w:szCs w:val="23"/>
              </w:rPr>
            </w:pPr>
            <w:r w:rsidRPr="008A11B0">
              <w:rPr>
                <w:rFonts w:ascii="Times New Roman" w:hAnsi="Times New Roman" w:cs="Times New Roman"/>
                <w:sz w:val="23"/>
                <w:szCs w:val="23"/>
              </w:rPr>
              <w:t>2</w:t>
            </w:r>
          </w:p>
        </w:tc>
        <w:tc>
          <w:tcPr>
            <w:tcW w:w="1170" w:type="dxa"/>
            <w:shd w:val="clear" w:color="auto" w:fill="FFFFFF" w:themeFill="background1"/>
          </w:tcPr>
          <w:p w:rsidR="00B34D34" w:rsidRPr="008A11B0" w:rsidRDefault="00B34D34" w:rsidP="008A11B0">
            <w:pPr>
              <w:jc w:val="center"/>
              <w:rPr>
                <w:rFonts w:ascii="Times New Roman" w:hAnsi="Times New Roman" w:cs="Times New Roman"/>
                <w:sz w:val="23"/>
                <w:szCs w:val="23"/>
              </w:rPr>
            </w:pPr>
            <w:r w:rsidRPr="008A11B0">
              <w:rPr>
                <w:rFonts w:ascii="Times New Roman" w:hAnsi="Times New Roman" w:cs="Times New Roman"/>
                <w:sz w:val="23"/>
                <w:szCs w:val="23"/>
              </w:rPr>
              <w:t>Moderate</w:t>
            </w:r>
          </w:p>
        </w:tc>
        <w:tc>
          <w:tcPr>
            <w:tcW w:w="2970" w:type="dxa"/>
          </w:tcPr>
          <w:p w:rsidR="001A3965" w:rsidRPr="008A11B0" w:rsidRDefault="00B34D34" w:rsidP="008A11B0">
            <w:pPr>
              <w:rPr>
                <w:rFonts w:ascii="Times New Roman" w:hAnsi="Times New Roman" w:cs="Times New Roman"/>
                <w:b/>
                <w:sz w:val="23"/>
                <w:szCs w:val="23"/>
              </w:rPr>
            </w:pPr>
            <w:r w:rsidRPr="008A11B0">
              <w:rPr>
                <w:rFonts w:ascii="Times New Roman" w:hAnsi="Times New Roman" w:cs="Times New Roman"/>
                <w:b/>
                <w:sz w:val="23"/>
                <w:szCs w:val="23"/>
              </w:rPr>
              <w:t xml:space="preserve">Audit and Accountability: </w:t>
            </w:r>
          </w:p>
          <w:p w:rsidR="001A3965" w:rsidRPr="008A11B0" w:rsidRDefault="001A3965" w:rsidP="008A11B0">
            <w:pPr>
              <w:rPr>
                <w:rFonts w:ascii="Times New Roman" w:hAnsi="Times New Roman" w:cs="Times New Roman"/>
                <w:b/>
                <w:sz w:val="23"/>
                <w:szCs w:val="23"/>
              </w:rPr>
            </w:pPr>
          </w:p>
          <w:p w:rsidR="00B34D34" w:rsidRPr="008A11B0" w:rsidRDefault="00B34D34" w:rsidP="008A11B0">
            <w:pPr>
              <w:rPr>
                <w:rFonts w:ascii="Times New Roman" w:hAnsi="Times New Roman" w:cs="Times New Roman"/>
                <w:sz w:val="23"/>
                <w:szCs w:val="23"/>
              </w:rPr>
            </w:pPr>
            <w:r w:rsidRPr="008A11B0">
              <w:rPr>
                <w:rFonts w:ascii="Times New Roman" w:hAnsi="Times New Roman" w:cs="Times New Roman"/>
                <w:sz w:val="23"/>
                <w:szCs w:val="23"/>
              </w:rPr>
              <w:t>The purpose of this is for the organization to identify events which need to be auditable as significant and relevant to the security of the information system; giving an overall system requirement in order to meet ongoing and specific audit needs.</w:t>
            </w:r>
          </w:p>
        </w:tc>
        <w:tc>
          <w:tcPr>
            <w:tcW w:w="1350" w:type="dxa"/>
            <w:shd w:val="clear" w:color="auto" w:fill="FFFFFF" w:themeFill="background1"/>
          </w:tcPr>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E44D50" w:rsidRPr="008A11B0" w:rsidRDefault="00E44D50" w:rsidP="008A11B0">
            <w:pPr>
              <w:jc w:val="center"/>
              <w:rPr>
                <w:rFonts w:ascii="Times New Roman" w:hAnsi="Times New Roman" w:cs="Times New Roman"/>
                <w:sz w:val="23"/>
                <w:szCs w:val="23"/>
              </w:rPr>
            </w:pPr>
          </w:p>
          <w:p w:rsidR="00B34D34" w:rsidRPr="008A11B0" w:rsidRDefault="00E44D50" w:rsidP="008A11B0">
            <w:pPr>
              <w:rPr>
                <w:rFonts w:ascii="Times New Roman" w:hAnsi="Times New Roman" w:cs="Times New Roman"/>
                <w:sz w:val="23"/>
                <w:szCs w:val="23"/>
              </w:rPr>
            </w:pPr>
            <w:r w:rsidRPr="008A11B0">
              <w:rPr>
                <w:rFonts w:ascii="Times New Roman" w:hAnsi="Times New Roman" w:cs="Times New Roman"/>
                <w:sz w:val="23"/>
                <w:szCs w:val="23"/>
              </w:rPr>
              <w:t xml:space="preserve">       </w:t>
            </w:r>
            <w:r w:rsidR="00B34D34" w:rsidRPr="008A11B0">
              <w:rPr>
                <w:rFonts w:ascii="Times New Roman" w:hAnsi="Times New Roman" w:cs="Times New Roman"/>
                <w:sz w:val="23"/>
                <w:szCs w:val="23"/>
              </w:rPr>
              <w:t>Y</w:t>
            </w:r>
          </w:p>
        </w:tc>
        <w:tc>
          <w:tcPr>
            <w:tcW w:w="2880" w:type="dxa"/>
          </w:tcPr>
          <w:p w:rsidR="00A534E7" w:rsidRPr="008A11B0" w:rsidRDefault="00E44D50" w:rsidP="008A11B0">
            <w:pPr>
              <w:widowControl/>
              <w:shd w:val="clear" w:color="auto" w:fill="FFFFFF"/>
              <w:rPr>
                <w:rFonts w:ascii="Times New Roman" w:eastAsia="Times New Roman" w:hAnsi="Times New Roman" w:cs="Times New Roman"/>
                <w:color w:val="000000"/>
                <w:sz w:val="23"/>
                <w:szCs w:val="23"/>
              </w:rPr>
            </w:pPr>
            <w:r w:rsidRPr="008A11B0">
              <w:rPr>
                <w:rFonts w:ascii="Times New Roman" w:eastAsia="Times New Roman" w:hAnsi="Times New Roman" w:cs="Times New Roman"/>
                <w:b/>
                <w:bCs/>
                <w:color w:val="000000"/>
                <w:sz w:val="23"/>
                <w:szCs w:val="23"/>
              </w:rPr>
              <w:t>Technical:</w:t>
            </w:r>
          </w:p>
          <w:p w:rsidR="009160CD" w:rsidRPr="008A11B0" w:rsidRDefault="009160CD" w:rsidP="008A11B0">
            <w:pPr>
              <w:widowControl/>
              <w:shd w:val="clear" w:color="auto" w:fill="FFFFFF"/>
              <w:rPr>
                <w:rFonts w:ascii="Times New Roman" w:eastAsia="Times New Roman" w:hAnsi="Times New Roman" w:cs="Times New Roman"/>
                <w:color w:val="000000"/>
                <w:sz w:val="23"/>
                <w:szCs w:val="23"/>
              </w:rPr>
            </w:pPr>
          </w:p>
          <w:p w:rsidR="009160CD" w:rsidRPr="008A11B0" w:rsidRDefault="009160CD" w:rsidP="008A11B0">
            <w:pPr>
              <w:widowControl/>
              <w:shd w:val="clear" w:color="auto" w:fill="FFFFFF"/>
              <w:rPr>
                <w:rFonts w:ascii="Times New Roman" w:eastAsia="Times New Roman" w:hAnsi="Times New Roman" w:cs="Times New Roman"/>
                <w:color w:val="000000"/>
                <w:sz w:val="23"/>
                <w:szCs w:val="23"/>
              </w:rPr>
            </w:pPr>
          </w:p>
          <w:p w:rsidR="009160CD" w:rsidRPr="008A11B0" w:rsidRDefault="009160CD" w:rsidP="008A11B0">
            <w:pPr>
              <w:widowControl/>
              <w:shd w:val="clear" w:color="auto" w:fill="FFFFFF"/>
              <w:rPr>
                <w:rFonts w:ascii="Times New Roman" w:eastAsia="Times New Roman" w:hAnsi="Times New Roman" w:cs="Times New Roman"/>
                <w:color w:val="000000"/>
                <w:sz w:val="23"/>
                <w:szCs w:val="23"/>
              </w:rPr>
            </w:pPr>
          </w:p>
          <w:p w:rsidR="00B34D34" w:rsidRPr="008A11B0" w:rsidRDefault="004B5FE9" w:rsidP="008A11B0">
            <w:pPr>
              <w:widowControl/>
              <w:shd w:val="clear" w:color="auto" w:fill="FFFFFF"/>
              <w:rPr>
                <w:rFonts w:ascii="Times New Roman" w:eastAsia="Times New Roman" w:hAnsi="Times New Roman" w:cs="Times New Roman"/>
                <w:color w:val="000000"/>
                <w:sz w:val="23"/>
                <w:szCs w:val="23"/>
              </w:rPr>
            </w:pPr>
            <w:r w:rsidRPr="008A11B0">
              <w:rPr>
                <w:rFonts w:ascii="Times New Roman" w:eastAsia="Times New Roman" w:hAnsi="Times New Roman" w:cs="Times New Roman"/>
                <w:color w:val="000000"/>
                <w:sz w:val="23"/>
                <w:szCs w:val="23"/>
              </w:rPr>
              <w:t>Implement automated log tools, Audit trails helps to maintain individual accountability</w:t>
            </w:r>
            <w:r w:rsidR="00045924" w:rsidRPr="008A11B0">
              <w:rPr>
                <w:rFonts w:ascii="Times New Roman" w:eastAsia="Times New Roman" w:hAnsi="Times New Roman" w:cs="Times New Roman"/>
                <w:color w:val="000000"/>
                <w:sz w:val="23"/>
                <w:szCs w:val="23"/>
              </w:rPr>
              <w:t>.</w:t>
            </w:r>
            <w:r w:rsidRPr="008A11B0">
              <w:rPr>
                <w:rFonts w:ascii="Times New Roman" w:eastAsia="Times New Roman" w:hAnsi="Times New Roman" w:cs="Times New Roman"/>
                <w:color w:val="000000"/>
                <w:sz w:val="23"/>
                <w:szCs w:val="23"/>
              </w:rPr>
              <w:t xml:space="preserve"> </w:t>
            </w:r>
          </w:p>
        </w:tc>
        <w:tc>
          <w:tcPr>
            <w:tcW w:w="2250" w:type="dxa"/>
          </w:tcPr>
          <w:p w:rsidR="009160CD" w:rsidRPr="008A11B0" w:rsidRDefault="009160CD" w:rsidP="008A11B0">
            <w:pPr>
              <w:widowControl/>
              <w:shd w:val="clear" w:color="auto" w:fill="FFFFFF"/>
              <w:rPr>
                <w:rFonts w:ascii="Times New Roman" w:eastAsia="Times New Roman" w:hAnsi="Times New Roman" w:cs="Times New Roman"/>
                <w:color w:val="000000"/>
                <w:sz w:val="23"/>
                <w:szCs w:val="23"/>
              </w:rPr>
            </w:pPr>
          </w:p>
          <w:p w:rsidR="009160CD" w:rsidRPr="008A11B0" w:rsidRDefault="009160CD" w:rsidP="008A11B0">
            <w:pPr>
              <w:widowControl/>
              <w:shd w:val="clear" w:color="auto" w:fill="FFFFFF"/>
              <w:rPr>
                <w:rFonts w:ascii="Times New Roman" w:eastAsia="Times New Roman" w:hAnsi="Times New Roman" w:cs="Times New Roman"/>
                <w:color w:val="000000"/>
                <w:sz w:val="23"/>
                <w:szCs w:val="23"/>
              </w:rPr>
            </w:pPr>
          </w:p>
          <w:p w:rsidR="009160CD" w:rsidRPr="008A11B0" w:rsidRDefault="009160CD" w:rsidP="008A11B0">
            <w:pPr>
              <w:widowControl/>
              <w:shd w:val="clear" w:color="auto" w:fill="FFFFFF"/>
              <w:rPr>
                <w:rFonts w:ascii="Times New Roman" w:eastAsia="Times New Roman" w:hAnsi="Times New Roman" w:cs="Times New Roman"/>
                <w:color w:val="000000"/>
                <w:sz w:val="23"/>
                <w:szCs w:val="23"/>
              </w:rPr>
            </w:pPr>
          </w:p>
          <w:p w:rsidR="009160CD" w:rsidRPr="008A11B0" w:rsidRDefault="009160CD" w:rsidP="008A11B0">
            <w:pPr>
              <w:widowControl/>
              <w:shd w:val="clear" w:color="auto" w:fill="FFFFFF"/>
              <w:rPr>
                <w:rFonts w:ascii="Times New Roman" w:eastAsia="Times New Roman" w:hAnsi="Times New Roman" w:cs="Times New Roman"/>
                <w:color w:val="000000"/>
                <w:sz w:val="23"/>
                <w:szCs w:val="23"/>
              </w:rPr>
            </w:pPr>
          </w:p>
          <w:p w:rsidR="00A534E7" w:rsidRPr="008A11B0" w:rsidRDefault="00045924" w:rsidP="008A11B0">
            <w:pPr>
              <w:widowControl/>
              <w:shd w:val="clear" w:color="auto" w:fill="FFFFFF"/>
              <w:rPr>
                <w:rFonts w:ascii="Times New Roman" w:eastAsia="Times New Roman" w:hAnsi="Times New Roman" w:cs="Times New Roman"/>
                <w:color w:val="000000"/>
                <w:sz w:val="23"/>
                <w:szCs w:val="23"/>
              </w:rPr>
            </w:pPr>
            <w:r w:rsidRPr="008A11B0">
              <w:rPr>
                <w:rFonts w:ascii="Times New Roman" w:eastAsia="Times New Roman" w:hAnsi="Times New Roman" w:cs="Times New Roman"/>
                <w:color w:val="000000"/>
                <w:sz w:val="23"/>
                <w:szCs w:val="23"/>
              </w:rPr>
              <w:t>$349</w:t>
            </w:r>
            <w:r w:rsidR="00A534E7" w:rsidRPr="008A11B0">
              <w:rPr>
                <w:rFonts w:ascii="Times New Roman" w:eastAsia="Times New Roman" w:hAnsi="Times New Roman" w:cs="Times New Roman"/>
                <w:color w:val="000000"/>
                <w:sz w:val="23"/>
                <w:szCs w:val="23"/>
              </w:rPr>
              <w:t xml:space="preserve"> for auditing tool (</w:t>
            </w:r>
            <w:r w:rsidRPr="008A11B0">
              <w:rPr>
                <w:rFonts w:ascii="Times New Roman" w:eastAsia="Times New Roman" w:hAnsi="Times New Roman" w:cs="Times New Roman"/>
                <w:color w:val="000000"/>
                <w:sz w:val="23"/>
                <w:szCs w:val="23"/>
              </w:rPr>
              <w:t>Loggly</w:t>
            </w:r>
            <w:r w:rsidR="00A534E7" w:rsidRPr="008A11B0">
              <w:rPr>
                <w:rFonts w:ascii="Times New Roman" w:eastAsia="Times New Roman" w:hAnsi="Times New Roman" w:cs="Times New Roman"/>
                <w:color w:val="000000"/>
                <w:sz w:val="23"/>
                <w:szCs w:val="23"/>
              </w:rPr>
              <w:t>)</w:t>
            </w:r>
          </w:p>
          <w:p w:rsidR="00A534E7" w:rsidRPr="008A11B0" w:rsidRDefault="00045924" w:rsidP="008A11B0">
            <w:pPr>
              <w:widowControl/>
              <w:shd w:val="clear" w:color="auto" w:fill="FFFFFF"/>
              <w:rPr>
                <w:rFonts w:ascii="Times New Roman" w:eastAsia="Times New Roman" w:hAnsi="Times New Roman" w:cs="Times New Roman"/>
                <w:color w:val="000000"/>
                <w:sz w:val="23"/>
                <w:szCs w:val="23"/>
              </w:rPr>
            </w:pPr>
            <w:r w:rsidRPr="008A11B0">
              <w:rPr>
                <w:rFonts w:ascii="Times New Roman" w:eastAsia="Times New Roman" w:hAnsi="Times New Roman" w:cs="Times New Roman"/>
                <w:color w:val="000000"/>
                <w:sz w:val="23"/>
                <w:szCs w:val="23"/>
              </w:rPr>
              <w:t>20</w:t>
            </w:r>
            <w:r w:rsidR="00A534E7" w:rsidRPr="008A11B0">
              <w:rPr>
                <w:rFonts w:ascii="Times New Roman" w:eastAsia="Times New Roman" w:hAnsi="Times New Roman" w:cs="Times New Roman"/>
                <w:color w:val="000000"/>
                <w:sz w:val="23"/>
                <w:szCs w:val="23"/>
              </w:rPr>
              <w:t xml:space="preserve"> man hours to implement</w:t>
            </w:r>
            <w:r w:rsidR="00942CE5" w:rsidRPr="008A11B0">
              <w:rPr>
                <w:rFonts w:ascii="Times New Roman" w:eastAsia="Times New Roman" w:hAnsi="Times New Roman" w:cs="Times New Roman"/>
                <w:color w:val="000000"/>
                <w:sz w:val="23"/>
                <w:szCs w:val="23"/>
              </w:rPr>
              <w:t>.</w:t>
            </w:r>
          </w:p>
          <w:p w:rsidR="00B34D34" w:rsidRPr="008A11B0" w:rsidRDefault="00A534E7" w:rsidP="008A11B0">
            <w:pPr>
              <w:rPr>
                <w:rFonts w:ascii="Times New Roman" w:hAnsi="Times New Roman" w:cs="Times New Roman"/>
                <w:sz w:val="23"/>
                <w:szCs w:val="23"/>
              </w:rPr>
            </w:pPr>
            <w:r w:rsidRPr="008A11B0">
              <w:rPr>
                <w:rFonts w:ascii="Times New Roman" w:hAnsi="Times New Roman" w:cs="Times New Roman"/>
                <w:sz w:val="23"/>
                <w:szCs w:val="23"/>
              </w:rPr>
              <w:t xml:space="preserve"> </w:t>
            </w:r>
          </w:p>
        </w:tc>
        <w:tc>
          <w:tcPr>
            <w:tcW w:w="1350" w:type="dxa"/>
          </w:tcPr>
          <w:p w:rsidR="009160CD" w:rsidRPr="008A11B0" w:rsidRDefault="009160CD" w:rsidP="008A11B0">
            <w:pPr>
              <w:rPr>
                <w:rFonts w:ascii="Times New Roman" w:hAnsi="Times New Roman" w:cs="Times New Roman"/>
                <w:sz w:val="23"/>
                <w:szCs w:val="23"/>
              </w:rPr>
            </w:pPr>
          </w:p>
          <w:p w:rsidR="009160CD" w:rsidRPr="008A11B0" w:rsidRDefault="009160CD" w:rsidP="008A11B0">
            <w:pPr>
              <w:rPr>
                <w:rFonts w:ascii="Times New Roman" w:hAnsi="Times New Roman" w:cs="Times New Roman"/>
                <w:sz w:val="23"/>
                <w:szCs w:val="23"/>
              </w:rPr>
            </w:pPr>
          </w:p>
          <w:p w:rsidR="009160CD" w:rsidRPr="008A11B0" w:rsidRDefault="009160CD" w:rsidP="008A11B0">
            <w:pPr>
              <w:rPr>
                <w:rFonts w:ascii="Times New Roman" w:hAnsi="Times New Roman" w:cs="Times New Roman"/>
                <w:sz w:val="23"/>
                <w:szCs w:val="23"/>
              </w:rPr>
            </w:pPr>
          </w:p>
          <w:p w:rsidR="009160CD" w:rsidRPr="008A11B0" w:rsidRDefault="009160CD" w:rsidP="008A11B0">
            <w:pPr>
              <w:rPr>
                <w:rFonts w:ascii="Times New Roman" w:hAnsi="Times New Roman" w:cs="Times New Roman"/>
                <w:sz w:val="23"/>
                <w:szCs w:val="23"/>
              </w:rPr>
            </w:pPr>
          </w:p>
          <w:p w:rsidR="00B34D34" w:rsidRPr="008A11B0" w:rsidRDefault="00CD34BF" w:rsidP="008A11B0">
            <w:pPr>
              <w:rPr>
                <w:rFonts w:ascii="Times New Roman" w:hAnsi="Times New Roman" w:cs="Times New Roman"/>
                <w:sz w:val="23"/>
                <w:szCs w:val="23"/>
              </w:rPr>
            </w:pPr>
            <w:r w:rsidRPr="008A11B0">
              <w:rPr>
                <w:rFonts w:ascii="Times New Roman" w:hAnsi="Times New Roman" w:cs="Times New Roman"/>
                <w:sz w:val="23"/>
                <w:szCs w:val="23"/>
              </w:rPr>
              <w:t xml:space="preserve">Security, </w:t>
            </w:r>
            <w:r w:rsidR="00A534E7" w:rsidRPr="008A11B0">
              <w:rPr>
                <w:rFonts w:ascii="Times New Roman" w:hAnsi="Times New Roman" w:cs="Times New Roman"/>
                <w:sz w:val="23"/>
                <w:szCs w:val="23"/>
              </w:rPr>
              <w:t>IT</w:t>
            </w:r>
            <w:r w:rsidR="00DD1242" w:rsidRPr="008A11B0">
              <w:rPr>
                <w:rFonts w:ascii="Times New Roman" w:hAnsi="Times New Roman" w:cs="Times New Roman"/>
                <w:sz w:val="23"/>
                <w:szCs w:val="23"/>
              </w:rPr>
              <w:t>,</w:t>
            </w:r>
            <w:r w:rsidR="008242E6" w:rsidRPr="008A11B0">
              <w:rPr>
                <w:rFonts w:ascii="Times New Roman" w:hAnsi="Times New Roman" w:cs="Times New Roman"/>
                <w:sz w:val="23"/>
                <w:szCs w:val="23"/>
              </w:rPr>
              <w:t xml:space="preserve"> </w:t>
            </w:r>
            <w:r w:rsidR="00323822" w:rsidRPr="008A11B0">
              <w:rPr>
                <w:rFonts w:ascii="Times New Roman" w:hAnsi="Times New Roman" w:cs="Times New Roman"/>
                <w:sz w:val="23"/>
                <w:szCs w:val="23"/>
              </w:rPr>
              <w:t>A</w:t>
            </w:r>
            <w:r w:rsidR="00DD1242" w:rsidRPr="008A11B0">
              <w:rPr>
                <w:rFonts w:ascii="Times New Roman" w:hAnsi="Times New Roman" w:cs="Times New Roman"/>
                <w:sz w:val="23"/>
                <w:szCs w:val="23"/>
              </w:rPr>
              <w:t>dmin</w:t>
            </w:r>
            <w:r w:rsidR="00A534E7" w:rsidRPr="008A11B0">
              <w:rPr>
                <w:rFonts w:ascii="Times New Roman" w:hAnsi="Times New Roman" w:cs="Times New Roman"/>
                <w:sz w:val="23"/>
                <w:szCs w:val="23"/>
              </w:rPr>
              <w:t xml:space="preserve"> department</w:t>
            </w:r>
            <w:r w:rsidRPr="008A11B0">
              <w:rPr>
                <w:rFonts w:ascii="Times New Roman" w:hAnsi="Times New Roman" w:cs="Times New Roman"/>
                <w:sz w:val="23"/>
                <w:szCs w:val="23"/>
              </w:rPr>
              <w:t>.</w:t>
            </w:r>
          </w:p>
        </w:tc>
        <w:tc>
          <w:tcPr>
            <w:tcW w:w="1440" w:type="dxa"/>
          </w:tcPr>
          <w:p w:rsidR="008242E6" w:rsidRPr="008A11B0" w:rsidRDefault="008242E6" w:rsidP="008A11B0">
            <w:pPr>
              <w:rPr>
                <w:rFonts w:ascii="Times New Roman" w:hAnsi="Times New Roman" w:cs="Times New Roman"/>
                <w:sz w:val="23"/>
                <w:szCs w:val="23"/>
                <w:shd w:val="clear" w:color="auto" w:fill="FFFFFF"/>
              </w:rPr>
            </w:pPr>
          </w:p>
          <w:p w:rsidR="008242E6" w:rsidRPr="008A11B0" w:rsidRDefault="008242E6" w:rsidP="008A11B0">
            <w:pPr>
              <w:rPr>
                <w:rFonts w:ascii="Times New Roman" w:hAnsi="Times New Roman" w:cs="Times New Roman"/>
                <w:sz w:val="23"/>
                <w:szCs w:val="23"/>
                <w:shd w:val="clear" w:color="auto" w:fill="FFFFFF"/>
              </w:rPr>
            </w:pPr>
          </w:p>
          <w:p w:rsidR="008242E6" w:rsidRPr="008A11B0" w:rsidRDefault="008242E6" w:rsidP="008A11B0">
            <w:pPr>
              <w:rPr>
                <w:rFonts w:ascii="Times New Roman" w:hAnsi="Times New Roman" w:cs="Times New Roman"/>
                <w:sz w:val="23"/>
                <w:szCs w:val="23"/>
                <w:shd w:val="clear" w:color="auto" w:fill="FFFFFF"/>
              </w:rPr>
            </w:pPr>
          </w:p>
          <w:p w:rsidR="008242E6" w:rsidRPr="008A11B0" w:rsidRDefault="008242E6" w:rsidP="008A11B0">
            <w:pPr>
              <w:rPr>
                <w:rFonts w:ascii="Times New Roman" w:hAnsi="Times New Roman" w:cs="Times New Roman"/>
                <w:sz w:val="23"/>
                <w:szCs w:val="23"/>
                <w:shd w:val="clear" w:color="auto" w:fill="FFFFFF"/>
              </w:rPr>
            </w:pPr>
          </w:p>
          <w:p w:rsidR="008242E6" w:rsidRPr="008A11B0" w:rsidRDefault="008242E6" w:rsidP="008A11B0">
            <w:pPr>
              <w:rPr>
                <w:rFonts w:ascii="Times New Roman" w:hAnsi="Times New Roman" w:cs="Times New Roman"/>
                <w:sz w:val="23"/>
                <w:szCs w:val="23"/>
                <w:shd w:val="clear" w:color="auto" w:fill="FFFFFF"/>
              </w:rPr>
            </w:pPr>
          </w:p>
          <w:p w:rsidR="00B34D34" w:rsidRPr="008A11B0" w:rsidRDefault="00D72DE7" w:rsidP="008A11B0">
            <w:pPr>
              <w:rPr>
                <w:rFonts w:ascii="Times New Roman" w:hAnsi="Times New Roman" w:cs="Times New Roman"/>
                <w:sz w:val="23"/>
                <w:szCs w:val="23"/>
              </w:rPr>
            </w:pPr>
            <w:r w:rsidRPr="008A11B0">
              <w:rPr>
                <w:rFonts w:ascii="Times New Roman" w:hAnsi="Times New Roman" w:cs="Times New Roman"/>
                <w:sz w:val="23"/>
                <w:szCs w:val="23"/>
                <w:shd w:val="clear" w:color="auto" w:fill="FFFFFF"/>
              </w:rPr>
              <w:t>05/16</w:t>
            </w:r>
            <w:r w:rsidR="00762DF4" w:rsidRPr="008A11B0">
              <w:rPr>
                <w:rFonts w:ascii="Times New Roman" w:hAnsi="Times New Roman" w:cs="Times New Roman"/>
                <w:sz w:val="23"/>
                <w:szCs w:val="23"/>
                <w:shd w:val="clear" w:color="auto" w:fill="FFFFFF"/>
              </w:rPr>
              <w:t xml:space="preserve">/2016 </w:t>
            </w:r>
          </w:p>
        </w:tc>
      </w:tr>
      <w:tr w:rsidR="001A3965" w:rsidRPr="008A11B0" w:rsidTr="00A61EAF">
        <w:trPr>
          <w:trHeight w:val="611"/>
        </w:trPr>
        <w:tc>
          <w:tcPr>
            <w:tcW w:w="1080" w:type="dxa"/>
            <w:shd w:val="clear" w:color="auto" w:fill="FFFFFF" w:themeFill="background1"/>
          </w:tcPr>
          <w:p w:rsidR="00B34D34" w:rsidRPr="008A11B0" w:rsidRDefault="00B34D34" w:rsidP="008A11B0">
            <w:pPr>
              <w:jc w:val="center"/>
              <w:rPr>
                <w:rFonts w:ascii="Times New Roman" w:hAnsi="Times New Roman" w:cs="Times New Roman"/>
                <w:sz w:val="23"/>
                <w:szCs w:val="23"/>
              </w:rPr>
            </w:pPr>
            <w:r w:rsidRPr="008A11B0">
              <w:rPr>
                <w:rFonts w:ascii="Times New Roman" w:hAnsi="Times New Roman" w:cs="Times New Roman"/>
                <w:sz w:val="23"/>
                <w:szCs w:val="23"/>
              </w:rPr>
              <w:t>3</w:t>
            </w:r>
          </w:p>
        </w:tc>
        <w:tc>
          <w:tcPr>
            <w:tcW w:w="1170" w:type="dxa"/>
            <w:shd w:val="clear" w:color="auto" w:fill="FFFFFF" w:themeFill="background1"/>
          </w:tcPr>
          <w:p w:rsidR="00B34D34" w:rsidRPr="008A11B0" w:rsidRDefault="00B34D34" w:rsidP="008A11B0">
            <w:pPr>
              <w:jc w:val="center"/>
              <w:rPr>
                <w:rFonts w:ascii="Times New Roman" w:hAnsi="Times New Roman" w:cs="Times New Roman"/>
                <w:sz w:val="23"/>
                <w:szCs w:val="23"/>
              </w:rPr>
            </w:pPr>
            <w:r w:rsidRPr="008A11B0">
              <w:rPr>
                <w:rFonts w:ascii="Times New Roman" w:hAnsi="Times New Roman" w:cs="Times New Roman"/>
                <w:sz w:val="23"/>
                <w:szCs w:val="23"/>
              </w:rPr>
              <w:t>Low</w:t>
            </w:r>
          </w:p>
        </w:tc>
        <w:tc>
          <w:tcPr>
            <w:tcW w:w="2970" w:type="dxa"/>
          </w:tcPr>
          <w:p w:rsidR="00B34D34" w:rsidRPr="008A11B0" w:rsidRDefault="00B34D34" w:rsidP="008A11B0">
            <w:pPr>
              <w:rPr>
                <w:rFonts w:ascii="Times New Roman" w:hAnsi="Times New Roman" w:cs="Times New Roman"/>
                <w:b/>
                <w:sz w:val="23"/>
                <w:szCs w:val="23"/>
              </w:rPr>
            </w:pPr>
            <w:r w:rsidRPr="008A11B0">
              <w:rPr>
                <w:rFonts w:ascii="Times New Roman" w:hAnsi="Times New Roman" w:cs="Times New Roman"/>
                <w:b/>
                <w:sz w:val="23"/>
                <w:szCs w:val="23"/>
              </w:rPr>
              <w:t xml:space="preserve">Identification and Authentication: </w:t>
            </w:r>
            <w:r w:rsidRPr="008A11B0">
              <w:rPr>
                <w:rFonts w:ascii="Times New Roman" w:hAnsi="Times New Roman" w:cs="Times New Roman"/>
                <w:sz w:val="23"/>
                <w:szCs w:val="23"/>
              </w:rPr>
              <w:t>Organizations must have to identify the IT system users and has to process them on behalf of the users and need to authenticate the identity of those users.</w:t>
            </w:r>
            <w:r w:rsidRPr="008A11B0">
              <w:rPr>
                <w:rFonts w:ascii="Times New Roman" w:hAnsi="Times New Roman" w:cs="Times New Roman"/>
                <w:b/>
                <w:sz w:val="23"/>
                <w:szCs w:val="23"/>
              </w:rPr>
              <w:t xml:space="preserve"> </w:t>
            </w:r>
          </w:p>
        </w:tc>
        <w:tc>
          <w:tcPr>
            <w:tcW w:w="1350" w:type="dxa"/>
            <w:shd w:val="clear" w:color="auto" w:fill="FFFFFF" w:themeFill="background1"/>
          </w:tcPr>
          <w:p w:rsidR="00B260BA" w:rsidRPr="008A11B0" w:rsidRDefault="00B260BA" w:rsidP="008A11B0">
            <w:pPr>
              <w:jc w:val="center"/>
              <w:rPr>
                <w:rFonts w:ascii="Times New Roman" w:hAnsi="Times New Roman" w:cs="Times New Roman"/>
                <w:sz w:val="23"/>
                <w:szCs w:val="23"/>
              </w:rPr>
            </w:pPr>
          </w:p>
          <w:p w:rsidR="00B260BA" w:rsidRPr="008A11B0" w:rsidRDefault="00B260BA" w:rsidP="008A11B0">
            <w:pPr>
              <w:jc w:val="center"/>
              <w:rPr>
                <w:rFonts w:ascii="Times New Roman" w:hAnsi="Times New Roman" w:cs="Times New Roman"/>
                <w:sz w:val="23"/>
                <w:szCs w:val="23"/>
              </w:rPr>
            </w:pPr>
          </w:p>
          <w:p w:rsidR="00B34D34" w:rsidRPr="008A11B0" w:rsidRDefault="00B34D34" w:rsidP="008A11B0">
            <w:pPr>
              <w:jc w:val="center"/>
              <w:rPr>
                <w:rFonts w:ascii="Times New Roman" w:hAnsi="Times New Roman" w:cs="Times New Roman"/>
                <w:sz w:val="23"/>
                <w:szCs w:val="23"/>
              </w:rPr>
            </w:pPr>
            <w:r w:rsidRPr="008A11B0">
              <w:rPr>
                <w:rFonts w:ascii="Times New Roman" w:hAnsi="Times New Roman" w:cs="Times New Roman"/>
                <w:sz w:val="23"/>
                <w:szCs w:val="23"/>
              </w:rPr>
              <w:t>Y</w:t>
            </w:r>
          </w:p>
        </w:tc>
        <w:tc>
          <w:tcPr>
            <w:tcW w:w="2880" w:type="dxa"/>
          </w:tcPr>
          <w:p w:rsidR="00B34D34" w:rsidRPr="008A11B0" w:rsidRDefault="0098306D" w:rsidP="008A11B0">
            <w:pPr>
              <w:rPr>
                <w:rFonts w:ascii="Times New Roman" w:hAnsi="Times New Roman" w:cs="Times New Roman"/>
                <w:sz w:val="23"/>
                <w:szCs w:val="23"/>
              </w:rPr>
            </w:pPr>
            <w:r w:rsidRPr="008A11B0">
              <w:rPr>
                <w:rFonts w:ascii="Times New Roman" w:hAnsi="Times New Roman" w:cs="Times New Roman"/>
                <w:sz w:val="23"/>
                <w:szCs w:val="23"/>
              </w:rPr>
              <w:t xml:space="preserve">Identify security systems, </w:t>
            </w:r>
            <w:r w:rsidR="00021D79" w:rsidRPr="008A11B0">
              <w:rPr>
                <w:rFonts w:ascii="Times New Roman" w:hAnsi="Times New Roman" w:cs="Times New Roman"/>
                <w:sz w:val="23"/>
                <w:szCs w:val="23"/>
              </w:rPr>
              <w:t>validate</w:t>
            </w:r>
            <w:r w:rsidRPr="008A11B0">
              <w:rPr>
                <w:rFonts w:ascii="Times New Roman" w:hAnsi="Times New Roman" w:cs="Times New Roman"/>
                <w:sz w:val="23"/>
                <w:szCs w:val="23"/>
              </w:rPr>
              <w:t xml:space="preserve"> user identify,</w:t>
            </w:r>
            <w:r w:rsidR="008D1564" w:rsidRPr="008A11B0">
              <w:rPr>
                <w:rFonts w:ascii="Times New Roman" w:hAnsi="Times New Roman" w:cs="Times New Roman"/>
                <w:sz w:val="23"/>
                <w:szCs w:val="23"/>
              </w:rPr>
              <w:t xml:space="preserve"> identify security authority, secure code writing techniques and input parameters, password salting</w:t>
            </w:r>
            <w:r w:rsidR="007A44C9" w:rsidRPr="008A11B0">
              <w:rPr>
                <w:rFonts w:ascii="Times New Roman" w:hAnsi="Times New Roman" w:cs="Times New Roman"/>
                <w:sz w:val="23"/>
                <w:szCs w:val="23"/>
              </w:rPr>
              <w:t>.</w:t>
            </w:r>
          </w:p>
        </w:tc>
        <w:tc>
          <w:tcPr>
            <w:tcW w:w="2250" w:type="dxa"/>
          </w:tcPr>
          <w:p w:rsidR="00B260BA" w:rsidRPr="008A11B0" w:rsidRDefault="00B260BA" w:rsidP="008A11B0">
            <w:pPr>
              <w:rPr>
                <w:rFonts w:ascii="Times New Roman" w:hAnsi="Times New Roman" w:cs="Times New Roman"/>
                <w:sz w:val="23"/>
                <w:szCs w:val="23"/>
              </w:rPr>
            </w:pPr>
          </w:p>
          <w:p w:rsidR="00B34D34" w:rsidRPr="008A11B0" w:rsidRDefault="007E1DCB" w:rsidP="008A11B0">
            <w:pPr>
              <w:rPr>
                <w:rFonts w:ascii="Times New Roman" w:hAnsi="Times New Roman" w:cs="Times New Roman"/>
                <w:sz w:val="23"/>
                <w:szCs w:val="23"/>
              </w:rPr>
            </w:pPr>
            <w:r w:rsidRPr="008A11B0">
              <w:rPr>
                <w:rFonts w:ascii="Times New Roman" w:hAnsi="Times New Roman" w:cs="Times New Roman"/>
                <w:sz w:val="23"/>
                <w:szCs w:val="23"/>
              </w:rPr>
              <w:t>14</w:t>
            </w:r>
            <w:r w:rsidR="00B34D34" w:rsidRPr="008A11B0">
              <w:rPr>
                <w:rFonts w:ascii="Times New Roman" w:hAnsi="Times New Roman" w:cs="Times New Roman"/>
                <w:sz w:val="23"/>
                <w:szCs w:val="23"/>
              </w:rPr>
              <w:t xml:space="preserve"> hours to </w:t>
            </w:r>
            <w:r w:rsidR="007558C5" w:rsidRPr="008A11B0">
              <w:rPr>
                <w:rFonts w:ascii="Times New Roman" w:hAnsi="Times New Roman" w:cs="Times New Roman"/>
                <w:sz w:val="23"/>
                <w:szCs w:val="23"/>
              </w:rPr>
              <w:t>implement changes</w:t>
            </w:r>
            <w:r w:rsidR="00B34D34" w:rsidRPr="008A11B0">
              <w:rPr>
                <w:rFonts w:ascii="Times New Roman" w:hAnsi="Times New Roman" w:cs="Times New Roman"/>
                <w:sz w:val="23"/>
                <w:szCs w:val="23"/>
              </w:rPr>
              <w:t xml:space="preserve"> and test the system. </w:t>
            </w:r>
          </w:p>
        </w:tc>
        <w:tc>
          <w:tcPr>
            <w:tcW w:w="1350" w:type="dxa"/>
          </w:tcPr>
          <w:p w:rsidR="006566C2" w:rsidRPr="008A11B0" w:rsidRDefault="006566C2" w:rsidP="008A11B0">
            <w:pPr>
              <w:rPr>
                <w:rFonts w:ascii="Times New Roman" w:hAnsi="Times New Roman" w:cs="Times New Roman"/>
                <w:sz w:val="23"/>
                <w:szCs w:val="23"/>
              </w:rPr>
            </w:pPr>
          </w:p>
          <w:p w:rsidR="006566C2" w:rsidRPr="008A11B0" w:rsidRDefault="00B62B55" w:rsidP="008A11B0">
            <w:pPr>
              <w:rPr>
                <w:rFonts w:ascii="Times New Roman" w:hAnsi="Times New Roman" w:cs="Times New Roman"/>
                <w:sz w:val="23"/>
                <w:szCs w:val="23"/>
              </w:rPr>
            </w:pPr>
            <w:r w:rsidRPr="008A11B0">
              <w:rPr>
                <w:rFonts w:ascii="Times New Roman" w:hAnsi="Times New Roman" w:cs="Times New Roman"/>
                <w:sz w:val="23"/>
                <w:szCs w:val="23"/>
              </w:rPr>
              <w:t>Server</w:t>
            </w:r>
            <w:r w:rsidR="006566C2" w:rsidRPr="008A11B0">
              <w:rPr>
                <w:rFonts w:ascii="Times New Roman" w:hAnsi="Times New Roman" w:cs="Times New Roman"/>
                <w:sz w:val="23"/>
                <w:szCs w:val="23"/>
              </w:rPr>
              <w:t xml:space="preserve"> and </w:t>
            </w:r>
            <w:r w:rsidR="00EF7F64" w:rsidRPr="008A11B0">
              <w:rPr>
                <w:rFonts w:ascii="Times New Roman" w:hAnsi="Times New Roman" w:cs="Times New Roman"/>
                <w:sz w:val="23"/>
                <w:szCs w:val="23"/>
              </w:rPr>
              <w:t>d</w:t>
            </w:r>
            <w:r w:rsidR="006566C2" w:rsidRPr="008A11B0">
              <w:rPr>
                <w:rFonts w:ascii="Times New Roman" w:hAnsi="Times New Roman" w:cs="Times New Roman"/>
                <w:sz w:val="23"/>
                <w:szCs w:val="23"/>
              </w:rPr>
              <w:t>atabase</w:t>
            </w:r>
            <w:r w:rsidRPr="008A11B0">
              <w:rPr>
                <w:rFonts w:ascii="Times New Roman" w:hAnsi="Times New Roman" w:cs="Times New Roman"/>
                <w:sz w:val="23"/>
                <w:szCs w:val="23"/>
              </w:rPr>
              <w:t xml:space="preserve"> </w:t>
            </w:r>
          </w:p>
          <w:p w:rsidR="006566C2" w:rsidRPr="008A11B0" w:rsidRDefault="006566C2" w:rsidP="008A11B0">
            <w:pPr>
              <w:rPr>
                <w:rFonts w:ascii="Times New Roman" w:hAnsi="Times New Roman" w:cs="Times New Roman"/>
                <w:sz w:val="23"/>
                <w:szCs w:val="23"/>
              </w:rPr>
            </w:pPr>
            <w:r w:rsidRPr="008A11B0">
              <w:rPr>
                <w:rFonts w:ascii="Times New Roman" w:hAnsi="Times New Roman" w:cs="Times New Roman"/>
                <w:sz w:val="23"/>
                <w:szCs w:val="23"/>
              </w:rPr>
              <w:t>admin</w:t>
            </w:r>
          </w:p>
          <w:p w:rsidR="006566C2" w:rsidRPr="008A11B0" w:rsidRDefault="006566C2" w:rsidP="008A11B0">
            <w:pPr>
              <w:rPr>
                <w:rFonts w:ascii="Times New Roman" w:hAnsi="Times New Roman" w:cs="Times New Roman"/>
                <w:sz w:val="23"/>
                <w:szCs w:val="23"/>
              </w:rPr>
            </w:pPr>
          </w:p>
          <w:p w:rsidR="00B34D34" w:rsidRPr="008A11B0" w:rsidRDefault="00B62B55" w:rsidP="008A11B0">
            <w:pPr>
              <w:rPr>
                <w:rFonts w:ascii="Times New Roman" w:hAnsi="Times New Roman" w:cs="Times New Roman"/>
                <w:sz w:val="23"/>
                <w:szCs w:val="23"/>
              </w:rPr>
            </w:pPr>
            <w:r w:rsidRPr="008A11B0">
              <w:rPr>
                <w:rFonts w:ascii="Times New Roman" w:hAnsi="Times New Roman" w:cs="Times New Roman"/>
                <w:sz w:val="23"/>
                <w:szCs w:val="23"/>
              </w:rPr>
              <w:t>system</w:t>
            </w:r>
            <w:r w:rsidR="00EF7F64" w:rsidRPr="008A11B0">
              <w:rPr>
                <w:rFonts w:ascii="Times New Roman" w:hAnsi="Times New Roman" w:cs="Times New Roman"/>
                <w:sz w:val="23"/>
                <w:szCs w:val="23"/>
              </w:rPr>
              <w:t xml:space="preserve"> </w:t>
            </w:r>
            <w:r w:rsidR="00B34D34" w:rsidRPr="008A11B0">
              <w:rPr>
                <w:rFonts w:ascii="Times New Roman" w:hAnsi="Times New Roman" w:cs="Times New Roman"/>
                <w:sz w:val="23"/>
                <w:szCs w:val="23"/>
              </w:rPr>
              <w:t>admin</w:t>
            </w:r>
          </w:p>
        </w:tc>
        <w:tc>
          <w:tcPr>
            <w:tcW w:w="1440" w:type="dxa"/>
          </w:tcPr>
          <w:p w:rsidR="008242E6" w:rsidRPr="008A11B0" w:rsidRDefault="008242E6" w:rsidP="008A11B0">
            <w:pPr>
              <w:rPr>
                <w:rFonts w:ascii="Times New Roman" w:hAnsi="Times New Roman" w:cs="Times New Roman"/>
                <w:sz w:val="23"/>
                <w:szCs w:val="23"/>
              </w:rPr>
            </w:pPr>
          </w:p>
          <w:p w:rsidR="008242E6" w:rsidRPr="008A11B0" w:rsidRDefault="008242E6" w:rsidP="008A11B0">
            <w:pPr>
              <w:rPr>
                <w:rFonts w:ascii="Times New Roman" w:hAnsi="Times New Roman" w:cs="Times New Roman"/>
                <w:sz w:val="23"/>
                <w:szCs w:val="23"/>
              </w:rPr>
            </w:pPr>
          </w:p>
          <w:p w:rsidR="00B34D34" w:rsidRPr="008A11B0" w:rsidRDefault="00EF7F64" w:rsidP="008A11B0">
            <w:pPr>
              <w:rPr>
                <w:rFonts w:ascii="Times New Roman" w:hAnsi="Times New Roman" w:cs="Times New Roman"/>
                <w:sz w:val="23"/>
                <w:szCs w:val="23"/>
              </w:rPr>
            </w:pPr>
            <w:r w:rsidRPr="008A11B0">
              <w:rPr>
                <w:rFonts w:ascii="Times New Roman" w:hAnsi="Times New Roman" w:cs="Times New Roman"/>
                <w:sz w:val="23"/>
                <w:szCs w:val="23"/>
              </w:rPr>
              <w:t>06/08/2016</w:t>
            </w:r>
          </w:p>
        </w:tc>
      </w:tr>
    </w:tbl>
    <w:p w:rsidR="00705FCC" w:rsidRPr="00F77671" w:rsidRDefault="00705FCC" w:rsidP="00586C3A">
      <w:pPr>
        <w:spacing w:line="360" w:lineRule="auto"/>
        <w:rPr>
          <w:rFonts w:ascii="Times New Roman" w:eastAsia="Calibri" w:hAnsi="Times New Roman" w:cs="Times New Roman"/>
          <w:sz w:val="24"/>
          <w:szCs w:val="24"/>
        </w:rPr>
      </w:pPr>
    </w:p>
    <w:sectPr w:rsidR="00705FCC" w:rsidRPr="00F77671" w:rsidSect="00D3555D">
      <w:headerReference w:type="default" r:id="rId12"/>
      <w:pgSz w:w="15840" w:h="12240" w:orient="landscape" w:code="1"/>
      <w:pgMar w:top="864" w:right="720" w:bottom="720" w:left="720" w:header="778"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930" w:rsidRDefault="00032930">
      <w:r>
        <w:separator/>
      </w:r>
    </w:p>
  </w:endnote>
  <w:endnote w:type="continuationSeparator" w:id="0">
    <w:p w:rsidR="00032930" w:rsidRDefault="0003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498809"/>
      <w:docPartObj>
        <w:docPartGallery w:val="Page Numbers (Bottom of Page)"/>
        <w:docPartUnique/>
      </w:docPartObj>
    </w:sdtPr>
    <w:sdtEndPr>
      <w:rPr>
        <w:noProof/>
      </w:rPr>
    </w:sdtEndPr>
    <w:sdtContent>
      <w:p w:rsidR="007C7C12" w:rsidRDefault="007C7C12">
        <w:pPr>
          <w:pStyle w:val="Footer"/>
          <w:jc w:val="center"/>
        </w:pPr>
        <w:r>
          <w:fldChar w:fldCharType="begin"/>
        </w:r>
        <w:r>
          <w:instrText xml:space="preserve"> PAGE   \* MERGEFORMAT </w:instrText>
        </w:r>
        <w:r>
          <w:fldChar w:fldCharType="separate"/>
        </w:r>
        <w:r w:rsidR="00F01213">
          <w:rPr>
            <w:noProof/>
          </w:rPr>
          <w:t>5</w:t>
        </w:r>
        <w:r>
          <w:rPr>
            <w:noProof/>
          </w:rPr>
          <w:fldChar w:fldCharType="end"/>
        </w:r>
      </w:p>
    </w:sdtContent>
  </w:sdt>
  <w:p w:rsidR="00D0105F" w:rsidRDefault="00D0105F">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930" w:rsidRDefault="00032930">
      <w:r>
        <w:separator/>
      </w:r>
    </w:p>
  </w:footnote>
  <w:footnote w:type="continuationSeparator" w:id="0">
    <w:p w:rsidR="00032930" w:rsidRDefault="000329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05F" w:rsidRDefault="00D0105F">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FE1"/>
    <w:multiLevelType w:val="hybridMultilevel"/>
    <w:tmpl w:val="4300DEEC"/>
    <w:lvl w:ilvl="0" w:tplc="F6BC17E2">
      <w:start w:val="1"/>
      <w:numFmt w:val="bullet"/>
      <w:lvlText w:val=""/>
      <w:lvlJc w:val="left"/>
      <w:pPr>
        <w:ind w:left="1063" w:hanging="360"/>
      </w:pPr>
      <w:rPr>
        <w:rFonts w:ascii="Wingdings" w:hAnsi="Wingdings" w:hint="default"/>
        <w:sz w:val="28"/>
        <w:szCs w:val="28"/>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 w15:restartNumberingAfterBreak="0">
    <w:nsid w:val="05D622E8"/>
    <w:multiLevelType w:val="hybridMultilevel"/>
    <w:tmpl w:val="BF1288BA"/>
    <w:lvl w:ilvl="0" w:tplc="0409000B">
      <w:start w:val="1"/>
      <w:numFmt w:val="bullet"/>
      <w:lvlText w:val=""/>
      <w:lvlJc w:val="left"/>
      <w:pPr>
        <w:ind w:left="1063" w:hanging="360"/>
      </w:pPr>
      <w:rPr>
        <w:rFonts w:ascii="Wingdings" w:hAnsi="Wingdings" w:hint="default"/>
        <w:sz w:val="28"/>
        <w:szCs w:val="28"/>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 w15:restartNumberingAfterBreak="0">
    <w:nsid w:val="0C570DBA"/>
    <w:multiLevelType w:val="hybridMultilevel"/>
    <w:tmpl w:val="F04E9CA4"/>
    <w:lvl w:ilvl="0" w:tplc="F55EC388">
      <w:start w:val="1"/>
      <w:numFmt w:val="decimal"/>
      <w:lvlText w:val="%1."/>
      <w:lvlJc w:val="left"/>
      <w:pPr>
        <w:ind w:left="703" w:hanging="360"/>
      </w:pPr>
      <w:rPr>
        <w:rFonts w:hint="default"/>
      </w:rPr>
    </w:lvl>
    <w:lvl w:ilvl="1" w:tplc="04090019">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abstractNum w:abstractNumId="3" w15:restartNumberingAfterBreak="0">
    <w:nsid w:val="0DFD42A3"/>
    <w:multiLevelType w:val="hybridMultilevel"/>
    <w:tmpl w:val="4AA4E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300878"/>
    <w:multiLevelType w:val="hybridMultilevel"/>
    <w:tmpl w:val="A0402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E1B7F"/>
    <w:multiLevelType w:val="hybridMultilevel"/>
    <w:tmpl w:val="14647F6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AA509F"/>
    <w:multiLevelType w:val="hybridMultilevel"/>
    <w:tmpl w:val="C42A0D30"/>
    <w:lvl w:ilvl="0" w:tplc="F6BC17E2">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87586"/>
    <w:multiLevelType w:val="hybridMultilevel"/>
    <w:tmpl w:val="DC5E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C71AF"/>
    <w:multiLevelType w:val="hybridMultilevel"/>
    <w:tmpl w:val="92B0CC58"/>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D207D88"/>
    <w:multiLevelType w:val="hybridMultilevel"/>
    <w:tmpl w:val="4E4EA04C"/>
    <w:lvl w:ilvl="0" w:tplc="F6BC17E2">
      <w:start w:val="1"/>
      <w:numFmt w:val="bullet"/>
      <w:lvlText w:val=""/>
      <w:lvlJc w:val="left"/>
      <w:pPr>
        <w:ind w:left="1063" w:hanging="360"/>
      </w:pPr>
      <w:rPr>
        <w:rFonts w:ascii="Wingdings" w:hAnsi="Wingdings" w:hint="default"/>
        <w:sz w:val="28"/>
        <w:szCs w:val="28"/>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0" w15:restartNumberingAfterBreak="0">
    <w:nsid w:val="21B717F5"/>
    <w:multiLevelType w:val="hybridMultilevel"/>
    <w:tmpl w:val="93AA4C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455CE6"/>
    <w:multiLevelType w:val="hybridMultilevel"/>
    <w:tmpl w:val="4D2ADA3A"/>
    <w:lvl w:ilvl="0" w:tplc="3EF49784">
      <w:start w:val="1"/>
      <w:numFmt w:val="bullet"/>
      <w:lvlText w:val=""/>
      <w:lvlJc w:val="left"/>
      <w:pPr>
        <w:ind w:left="1063" w:hanging="360"/>
      </w:pPr>
      <w:rPr>
        <w:rFonts w:ascii="Wingdings" w:hAnsi="Wingdings" w:hint="default"/>
        <w:sz w:val="28"/>
        <w:szCs w:val="28"/>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2" w15:restartNumberingAfterBreak="0">
    <w:nsid w:val="23680BED"/>
    <w:multiLevelType w:val="hybridMultilevel"/>
    <w:tmpl w:val="2194AB00"/>
    <w:lvl w:ilvl="0" w:tplc="F6BC17E2">
      <w:start w:val="1"/>
      <w:numFmt w:val="bullet"/>
      <w:lvlText w:val=""/>
      <w:lvlJc w:val="left"/>
      <w:pPr>
        <w:ind w:left="1063" w:hanging="360"/>
      </w:pPr>
      <w:rPr>
        <w:rFonts w:ascii="Wingdings" w:hAnsi="Wingdings" w:hint="default"/>
        <w:sz w:val="28"/>
        <w:szCs w:val="28"/>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3" w15:restartNumberingAfterBreak="0">
    <w:nsid w:val="236C2F5C"/>
    <w:multiLevelType w:val="hybridMultilevel"/>
    <w:tmpl w:val="1AE66D16"/>
    <w:lvl w:ilvl="0" w:tplc="0409001B">
      <w:start w:val="1"/>
      <w:numFmt w:val="lowerRoman"/>
      <w:lvlText w:val="%1."/>
      <w:lvlJc w:val="right"/>
      <w:pPr>
        <w:ind w:left="2745" w:hanging="360"/>
      </w:pPr>
    </w:lvl>
    <w:lvl w:ilvl="1" w:tplc="04090019" w:tentative="1">
      <w:start w:val="1"/>
      <w:numFmt w:val="lowerLetter"/>
      <w:lvlText w:val="%2."/>
      <w:lvlJc w:val="left"/>
      <w:pPr>
        <w:ind w:left="3465" w:hanging="360"/>
      </w:pPr>
    </w:lvl>
    <w:lvl w:ilvl="2" w:tplc="0409001B" w:tentative="1">
      <w:start w:val="1"/>
      <w:numFmt w:val="lowerRoman"/>
      <w:lvlText w:val="%3."/>
      <w:lvlJc w:val="right"/>
      <w:pPr>
        <w:ind w:left="4185" w:hanging="180"/>
      </w:pPr>
    </w:lvl>
    <w:lvl w:ilvl="3" w:tplc="0409000F" w:tentative="1">
      <w:start w:val="1"/>
      <w:numFmt w:val="decimal"/>
      <w:lvlText w:val="%4."/>
      <w:lvlJc w:val="left"/>
      <w:pPr>
        <w:ind w:left="4905" w:hanging="360"/>
      </w:pPr>
    </w:lvl>
    <w:lvl w:ilvl="4" w:tplc="04090019" w:tentative="1">
      <w:start w:val="1"/>
      <w:numFmt w:val="lowerLetter"/>
      <w:lvlText w:val="%5."/>
      <w:lvlJc w:val="left"/>
      <w:pPr>
        <w:ind w:left="5625" w:hanging="360"/>
      </w:pPr>
    </w:lvl>
    <w:lvl w:ilvl="5" w:tplc="0409001B" w:tentative="1">
      <w:start w:val="1"/>
      <w:numFmt w:val="lowerRoman"/>
      <w:lvlText w:val="%6."/>
      <w:lvlJc w:val="right"/>
      <w:pPr>
        <w:ind w:left="6345" w:hanging="180"/>
      </w:pPr>
    </w:lvl>
    <w:lvl w:ilvl="6" w:tplc="0409000F" w:tentative="1">
      <w:start w:val="1"/>
      <w:numFmt w:val="decimal"/>
      <w:lvlText w:val="%7."/>
      <w:lvlJc w:val="left"/>
      <w:pPr>
        <w:ind w:left="7065" w:hanging="360"/>
      </w:pPr>
    </w:lvl>
    <w:lvl w:ilvl="7" w:tplc="04090019" w:tentative="1">
      <w:start w:val="1"/>
      <w:numFmt w:val="lowerLetter"/>
      <w:lvlText w:val="%8."/>
      <w:lvlJc w:val="left"/>
      <w:pPr>
        <w:ind w:left="7785" w:hanging="360"/>
      </w:pPr>
    </w:lvl>
    <w:lvl w:ilvl="8" w:tplc="0409001B" w:tentative="1">
      <w:start w:val="1"/>
      <w:numFmt w:val="lowerRoman"/>
      <w:lvlText w:val="%9."/>
      <w:lvlJc w:val="right"/>
      <w:pPr>
        <w:ind w:left="8505" w:hanging="180"/>
      </w:pPr>
    </w:lvl>
  </w:abstractNum>
  <w:abstractNum w:abstractNumId="14" w15:restartNumberingAfterBreak="0">
    <w:nsid w:val="25D875EE"/>
    <w:multiLevelType w:val="hybridMultilevel"/>
    <w:tmpl w:val="D714ABA0"/>
    <w:lvl w:ilvl="0" w:tplc="0409000D">
      <w:start w:val="1"/>
      <w:numFmt w:val="bullet"/>
      <w:lvlText w:val=""/>
      <w:lvlJc w:val="left"/>
      <w:pPr>
        <w:ind w:left="1063" w:hanging="360"/>
      </w:pPr>
      <w:rPr>
        <w:rFonts w:ascii="Wingdings" w:hAnsi="Wingdings"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5" w15:restartNumberingAfterBreak="0">
    <w:nsid w:val="29751D46"/>
    <w:multiLevelType w:val="hybridMultilevel"/>
    <w:tmpl w:val="AB0A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E501F"/>
    <w:multiLevelType w:val="hybridMultilevel"/>
    <w:tmpl w:val="08CE09A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AE25C31"/>
    <w:multiLevelType w:val="hybridMultilevel"/>
    <w:tmpl w:val="23B8ADF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12F2383"/>
    <w:multiLevelType w:val="hybridMultilevel"/>
    <w:tmpl w:val="C116FEFC"/>
    <w:lvl w:ilvl="0" w:tplc="0480EA58">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83407"/>
    <w:multiLevelType w:val="hybridMultilevel"/>
    <w:tmpl w:val="7FD6ADE6"/>
    <w:lvl w:ilvl="0" w:tplc="F6BC17E2">
      <w:start w:val="1"/>
      <w:numFmt w:val="bullet"/>
      <w:lvlText w:val=""/>
      <w:lvlJc w:val="left"/>
      <w:pPr>
        <w:ind w:left="1063" w:hanging="360"/>
      </w:pPr>
      <w:rPr>
        <w:rFonts w:ascii="Wingdings" w:hAnsi="Wingdings" w:hint="default"/>
        <w:sz w:val="28"/>
        <w:szCs w:val="28"/>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0" w15:restartNumberingAfterBreak="0">
    <w:nsid w:val="36CF58B9"/>
    <w:multiLevelType w:val="hybridMultilevel"/>
    <w:tmpl w:val="EABE32FE"/>
    <w:lvl w:ilvl="0" w:tplc="80EC4EF6">
      <w:start w:val="1"/>
      <w:numFmt w:val="decimal"/>
      <w:lvlText w:val="%1."/>
      <w:lvlJc w:val="left"/>
      <w:pPr>
        <w:ind w:left="944" w:hanging="361"/>
      </w:pPr>
      <w:rPr>
        <w:rFonts w:ascii="Calibri" w:eastAsia="Calibri" w:hAnsi="Calibri" w:hint="default"/>
        <w:w w:val="100"/>
        <w:sz w:val="22"/>
        <w:szCs w:val="22"/>
      </w:rPr>
    </w:lvl>
    <w:lvl w:ilvl="1" w:tplc="AC90C4AE">
      <w:start w:val="1"/>
      <w:numFmt w:val="bullet"/>
      <w:lvlText w:val="•"/>
      <w:lvlJc w:val="left"/>
      <w:pPr>
        <w:ind w:left="2728" w:hanging="361"/>
      </w:pPr>
      <w:rPr>
        <w:rFonts w:hint="default"/>
      </w:rPr>
    </w:lvl>
    <w:lvl w:ilvl="2" w:tplc="C43E0978">
      <w:start w:val="1"/>
      <w:numFmt w:val="bullet"/>
      <w:lvlText w:val="•"/>
      <w:lvlJc w:val="left"/>
      <w:pPr>
        <w:ind w:left="4516" w:hanging="361"/>
      </w:pPr>
      <w:rPr>
        <w:rFonts w:hint="default"/>
      </w:rPr>
    </w:lvl>
    <w:lvl w:ilvl="3" w:tplc="81A41492">
      <w:start w:val="1"/>
      <w:numFmt w:val="bullet"/>
      <w:lvlText w:val="•"/>
      <w:lvlJc w:val="left"/>
      <w:pPr>
        <w:ind w:left="6304" w:hanging="361"/>
      </w:pPr>
      <w:rPr>
        <w:rFonts w:hint="default"/>
      </w:rPr>
    </w:lvl>
    <w:lvl w:ilvl="4" w:tplc="83223140">
      <w:start w:val="1"/>
      <w:numFmt w:val="bullet"/>
      <w:lvlText w:val="•"/>
      <w:lvlJc w:val="left"/>
      <w:pPr>
        <w:ind w:left="8092" w:hanging="361"/>
      </w:pPr>
      <w:rPr>
        <w:rFonts w:hint="default"/>
      </w:rPr>
    </w:lvl>
    <w:lvl w:ilvl="5" w:tplc="D6C614CC">
      <w:start w:val="1"/>
      <w:numFmt w:val="bullet"/>
      <w:lvlText w:val="•"/>
      <w:lvlJc w:val="left"/>
      <w:pPr>
        <w:ind w:left="9880" w:hanging="361"/>
      </w:pPr>
      <w:rPr>
        <w:rFonts w:hint="default"/>
      </w:rPr>
    </w:lvl>
    <w:lvl w:ilvl="6" w:tplc="16D40E1A">
      <w:start w:val="1"/>
      <w:numFmt w:val="bullet"/>
      <w:lvlText w:val="•"/>
      <w:lvlJc w:val="left"/>
      <w:pPr>
        <w:ind w:left="11668" w:hanging="361"/>
      </w:pPr>
      <w:rPr>
        <w:rFonts w:hint="default"/>
      </w:rPr>
    </w:lvl>
    <w:lvl w:ilvl="7" w:tplc="7F44D3EA">
      <w:start w:val="1"/>
      <w:numFmt w:val="bullet"/>
      <w:lvlText w:val="•"/>
      <w:lvlJc w:val="left"/>
      <w:pPr>
        <w:ind w:left="13456" w:hanging="361"/>
      </w:pPr>
      <w:rPr>
        <w:rFonts w:hint="default"/>
      </w:rPr>
    </w:lvl>
    <w:lvl w:ilvl="8" w:tplc="3A6242EA">
      <w:start w:val="1"/>
      <w:numFmt w:val="bullet"/>
      <w:lvlText w:val="•"/>
      <w:lvlJc w:val="left"/>
      <w:pPr>
        <w:ind w:left="15244" w:hanging="361"/>
      </w:pPr>
      <w:rPr>
        <w:rFonts w:hint="default"/>
      </w:rPr>
    </w:lvl>
  </w:abstractNum>
  <w:abstractNum w:abstractNumId="21" w15:restartNumberingAfterBreak="0">
    <w:nsid w:val="3B4A525C"/>
    <w:multiLevelType w:val="hybridMultilevel"/>
    <w:tmpl w:val="AD922C02"/>
    <w:lvl w:ilvl="0" w:tplc="0409000B">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2" w15:restartNumberingAfterBreak="0">
    <w:nsid w:val="413606D3"/>
    <w:multiLevelType w:val="hybridMultilevel"/>
    <w:tmpl w:val="E00250F2"/>
    <w:lvl w:ilvl="0" w:tplc="0409000F">
      <w:start w:val="1"/>
      <w:numFmt w:val="decimal"/>
      <w:lvlText w:val="%1."/>
      <w:lvlJc w:val="left"/>
      <w:pPr>
        <w:ind w:left="1783" w:hanging="360"/>
      </w:pPr>
    </w:lvl>
    <w:lvl w:ilvl="1" w:tplc="04090019" w:tentative="1">
      <w:start w:val="1"/>
      <w:numFmt w:val="lowerLetter"/>
      <w:lvlText w:val="%2."/>
      <w:lvlJc w:val="left"/>
      <w:pPr>
        <w:ind w:left="2503" w:hanging="360"/>
      </w:pPr>
    </w:lvl>
    <w:lvl w:ilvl="2" w:tplc="0409001B" w:tentative="1">
      <w:start w:val="1"/>
      <w:numFmt w:val="lowerRoman"/>
      <w:lvlText w:val="%3."/>
      <w:lvlJc w:val="right"/>
      <w:pPr>
        <w:ind w:left="3223" w:hanging="180"/>
      </w:pPr>
    </w:lvl>
    <w:lvl w:ilvl="3" w:tplc="0409000F" w:tentative="1">
      <w:start w:val="1"/>
      <w:numFmt w:val="decimal"/>
      <w:lvlText w:val="%4."/>
      <w:lvlJc w:val="left"/>
      <w:pPr>
        <w:ind w:left="3943" w:hanging="360"/>
      </w:pPr>
    </w:lvl>
    <w:lvl w:ilvl="4" w:tplc="04090019" w:tentative="1">
      <w:start w:val="1"/>
      <w:numFmt w:val="lowerLetter"/>
      <w:lvlText w:val="%5."/>
      <w:lvlJc w:val="left"/>
      <w:pPr>
        <w:ind w:left="4663" w:hanging="360"/>
      </w:pPr>
    </w:lvl>
    <w:lvl w:ilvl="5" w:tplc="0409001B" w:tentative="1">
      <w:start w:val="1"/>
      <w:numFmt w:val="lowerRoman"/>
      <w:lvlText w:val="%6."/>
      <w:lvlJc w:val="right"/>
      <w:pPr>
        <w:ind w:left="5383" w:hanging="180"/>
      </w:pPr>
    </w:lvl>
    <w:lvl w:ilvl="6" w:tplc="0409000F" w:tentative="1">
      <w:start w:val="1"/>
      <w:numFmt w:val="decimal"/>
      <w:lvlText w:val="%7."/>
      <w:lvlJc w:val="left"/>
      <w:pPr>
        <w:ind w:left="6103" w:hanging="360"/>
      </w:pPr>
    </w:lvl>
    <w:lvl w:ilvl="7" w:tplc="04090019" w:tentative="1">
      <w:start w:val="1"/>
      <w:numFmt w:val="lowerLetter"/>
      <w:lvlText w:val="%8."/>
      <w:lvlJc w:val="left"/>
      <w:pPr>
        <w:ind w:left="6823" w:hanging="360"/>
      </w:pPr>
    </w:lvl>
    <w:lvl w:ilvl="8" w:tplc="0409001B" w:tentative="1">
      <w:start w:val="1"/>
      <w:numFmt w:val="lowerRoman"/>
      <w:lvlText w:val="%9."/>
      <w:lvlJc w:val="right"/>
      <w:pPr>
        <w:ind w:left="7543" w:hanging="180"/>
      </w:pPr>
    </w:lvl>
  </w:abstractNum>
  <w:abstractNum w:abstractNumId="23" w15:restartNumberingAfterBreak="0">
    <w:nsid w:val="41756311"/>
    <w:multiLevelType w:val="hybridMultilevel"/>
    <w:tmpl w:val="B790C5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43640874"/>
    <w:multiLevelType w:val="hybridMultilevel"/>
    <w:tmpl w:val="F1B41948"/>
    <w:lvl w:ilvl="0" w:tplc="4C304ECC">
      <w:start w:val="1"/>
      <w:numFmt w:val="bullet"/>
      <w:lvlText w:val=""/>
      <w:lvlJc w:val="left"/>
      <w:pPr>
        <w:ind w:left="242" w:hanging="197"/>
      </w:pPr>
      <w:rPr>
        <w:rFonts w:ascii="Symbol" w:eastAsia="Symbol" w:hAnsi="Symbol" w:hint="default"/>
        <w:w w:val="100"/>
        <w:sz w:val="18"/>
        <w:szCs w:val="18"/>
      </w:rPr>
    </w:lvl>
    <w:lvl w:ilvl="1" w:tplc="7A048DB2">
      <w:start w:val="1"/>
      <w:numFmt w:val="bullet"/>
      <w:lvlText w:val="•"/>
      <w:lvlJc w:val="left"/>
      <w:pPr>
        <w:ind w:left="458" w:hanging="197"/>
      </w:pPr>
      <w:rPr>
        <w:rFonts w:hint="default"/>
      </w:rPr>
    </w:lvl>
    <w:lvl w:ilvl="2" w:tplc="8F8A1CC2">
      <w:start w:val="1"/>
      <w:numFmt w:val="bullet"/>
      <w:lvlText w:val="•"/>
      <w:lvlJc w:val="left"/>
      <w:pPr>
        <w:ind w:left="676" w:hanging="197"/>
      </w:pPr>
      <w:rPr>
        <w:rFonts w:hint="default"/>
      </w:rPr>
    </w:lvl>
    <w:lvl w:ilvl="3" w:tplc="AFF867C2">
      <w:start w:val="1"/>
      <w:numFmt w:val="bullet"/>
      <w:lvlText w:val="•"/>
      <w:lvlJc w:val="left"/>
      <w:pPr>
        <w:ind w:left="894" w:hanging="197"/>
      </w:pPr>
      <w:rPr>
        <w:rFonts w:hint="default"/>
      </w:rPr>
    </w:lvl>
    <w:lvl w:ilvl="4" w:tplc="FE50FC12">
      <w:start w:val="1"/>
      <w:numFmt w:val="bullet"/>
      <w:lvlText w:val="•"/>
      <w:lvlJc w:val="left"/>
      <w:pPr>
        <w:ind w:left="1112" w:hanging="197"/>
      </w:pPr>
      <w:rPr>
        <w:rFonts w:hint="default"/>
      </w:rPr>
    </w:lvl>
    <w:lvl w:ilvl="5" w:tplc="EB4C6EEE">
      <w:start w:val="1"/>
      <w:numFmt w:val="bullet"/>
      <w:lvlText w:val="•"/>
      <w:lvlJc w:val="left"/>
      <w:pPr>
        <w:ind w:left="1331" w:hanging="197"/>
      </w:pPr>
      <w:rPr>
        <w:rFonts w:hint="default"/>
      </w:rPr>
    </w:lvl>
    <w:lvl w:ilvl="6" w:tplc="261A3B12">
      <w:start w:val="1"/>
      <w:numFmt w:val="bullet"/>
      <w:lvlText w:val="•"/>
      <w:lvlJc w:val="left"/>
      <w:pPr>
        <w:ind w:left="1549" w:hanging="197"/>
      </w:pPr>
      <w:rPr>
        <w:rFonts w:hint="default"/>
      </w:rPr>
    </w:lvl>
    <w:lvl w:ilvl="7" w:tplc="9E42EA90">
      <w:start w:val="1"/>
      <w:numFmt w:val="bullet"/>
      <w:lvlText w:val="•"/>
      <w:lvlJc w:val="left"/>
      <w:pPr>
        <w:ind w:left="1767" w:hanging="197"/>
      </w:pPr>
      <w:rPr>
        <w:rFonts w:hint="default"/>
      </w:rPr>
    </w:lvl>
    <w:lvl w:ilvl="8" w:tplc="28247832">
      <w:start w:val="1"/>
      <w:numFmt w:val="bullet"/>
      <w:lvlText w:val="•"/>
      <w:lvlJc w:val="left"/>
      <w:pPr>
        <w:ind w:left="1985" w:hanging="197"/>
      </w:pPr>
      <w:rPr>
        <w:rFonts w:hint="default"/>
      </w:rPr>
    </w:lvl>
  </w:abstractNum>
  <w:abstractNum w:abstractNumId="25" w15:restartNumberingAfterBreak="0">
    <w:nsid w:val="452448AD"/>
    <w:multiLevelType w:val="hybridMultilevel"/>
    <w:tmpl w:val="970667D2"/>
    <w:lvl w:ilvl="0" w:tplc="0409000B">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6" w15:restartNumberingAfterBreak="0">
    <w:nsid w:val="45B7493F"/>
    <w:multiLevelType w:val="hybridMultilevel"/>
    <w:tmpl w:val="9B549104"/>
    <w:lvl w:ilvl="0" w:tplc="469C30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241DE"/>
    <w:multiLevelType w:val="hybridMultilevel"/>
    <w:tmpl w:val="2418100A"/>
    <w:lvl w:ilvl="0" w:tplc="AE7C3B78">
      <w:start w:val="1"/>
      <w:numFmt w:val="bullet"/>
      <w:lvlText w:val="o"/>
      <w:lvlJc w:val="left"/>
      <w:pPr>
        <w:ind w:left="712" w:hanging="361"/>
      </w:pPr>
      <w:rPr>
        <w:rFonts w:ascii="Courier New" w:eastAsia="Courier New" w:hAnsi="Courier New" w:hint="default"/>
        <w:w w:val="100"/>
        <w:sz w:val="22"/>
        <w:szCs w:val="22"/>
      </w:rPr>
    </w:lvl>
    <w:lvl w:ilvl="1" w:tplc="DAF0DBC2">
      <w:start w:val="1"/>
      <w:numFmt w:val="bullet"/>
      <w:lvlText w:val="•"/>
      <w:lvlJc w:val="left"/>
      <w:pPr>
        <w:ind w:left="1069" w:hanging="361"/>
      </w:pPr>
      <w:rPr>
        <w:rFonts w:hint="default"/>
      </w:rPr>
    </w:lvl>
    <w:lvl w:ilvl="2" w:tplc="4C02704A">
      <w:start w:val="1"/>
      <w:numFmt w:val="bullet"/>
      <w:lvlText w:val="•"/>
      <w:lvlJc w:val="left"/>
      <w:pPr>
        <w:ind w:left="1418" w:hanging="361"/>
      </w:pPr>
      <w:rPr>
        <w:rFonts w:hint="default"/>
      </w:rPr>
    </w:lvl>
    <w:lvl w:ilvl="3" w:tplc="383EF1AE">
      <w:start w:val="1"/>
      <w:numFmt w:val="bullet"/>
      <w:lvlText w:val="•"/>
      <w:lvlJc w:val="left"/>
      <w:pPr>
        <w:ind w:left="1768" w:hanging="361"/>
      </w:pPr>
      <w:rPr>
        <w:rFonts w:hint="default"/>
      </w:rPr>
    </w:lvl>
    <w:lvl w:ilvl="4" w:tplc="23025640">
      <w:start w:val="1"/>
      <w:numFmt w:val="bullet"/>
      <w:lvlText w:val="•"/>
      <w:lvlJc w:val="left"/>
      <w:pPr>
        <w:ind w:left="2117" w:hanging="361"/>
      </w:pPr>
      <w:rPr>
        <w:rFonts w:hint="default"/>
      </w:rPr>
    </w:lvl>
    <w:lvl w:ilvl="5" w:tplc="6B6ECCF0">
      <w:start w:val="1"/>
      <w:numFmt w:val="bullet"/>
      <w:lvlText w:val="•"/>
      <w:lvlJc w:val="left"/>
      <w:pPr>
        <w:ind w:left="2467" w:hanging="361"/>
      </w:pPr>
      <w:rPr>
        <w:rFonts w:hint="default"/>
      </w:rPr>
    </w:lvl>
    <w:lvl w:ilvl="6" w:tplc="9DB6CCFC">
      <w:start w:val="1"/>
      <w:numFmt w:val="bullet"/>
      <w:lvlText w:val="•"/>
      <w:lvlJc w:val="left"/>
      <w:pPr>
        <w:ind w:left="2816" w:hanging="361"/>
      </w:pPr>
      <w:rPr>
        <w:rFonts w:hint="default"/>
      </w:rPr>
    </w:lvl>
    <w:lvl w:ilvl="7" w:tplc="9D4634E4">
      <w:start w:val="1"/>
      <w:numFmt w:val="bullet"/>
      <w:lvlText w:val="•"/>
      <w:lvlJc w:val="left"/>
      <w:pPr>
        <w:ind w:left="3166" w:hanging="361"/>
      </w:pPr>
      <w:rPr>
        <w:rFonts w:hint="default"/>
      </w:rPr>
    </w:lvl>
    <w:lvl w:ilvl="8" w:tplc="583A3EAC">
      <w:start w:val="1"/>
      <w:numFmt w:val="bullet"/>
      <w:lvlText w:val="•"/>
      <w:lvlJc w:val="left"/>
      <w:pPr>
        <w:ind w:left="3515" w:hanging="361"/>
      </w:pPr>
      <w:rPr>
        <w:rFonts w:hint="default"/>
      </w:rPr>
    </w:lvl>
  </w:abstractNum>
  <w:abstractNum w:abstractNumId="28" w15:restartNumberingAfterBreak="0">
    <w:nsid w:val="49197C4A"/>
    <w:multiLevelType w:val="hybridMultilevel"/>
    <w:tmpl w:val="CCBCC08A"/>
    <w:lvl w:ilvl="0" w:tplc="F6BC17E2">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8130F0"/>
    <w:multiLevelType w:val="hybridMultilevel"/>
    <w:tmpl w:val="2E6A0A18"/>
    <w:lvl w:ilvl="0" w:tplc="0409000B">
      <w:start w:val="1"/>
      <w:numFmt w:val="bullet"/>
      <w:lvlText w:val=""/>
      <w:lvlJc w:val="left"/>
      <w:pPr>
        <w:ind w:left="1063" w:hanging="360"/>
      </w:pPr>
      <w:rPr>
        <w:rFonts w:ascii="Wingdings" w:hAnsi="Wingdings"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0" w15:restartNumberingAfterBreak="0">
    <w:nsid w:val="4C2D2A46"/>
    <w:multiLevelType w:val="hybridMultilevel"/>
    <w:tmpl w:val="E834C69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1" w15:restartNumberingAfterBreak="0">
    <w:nsid w:val="543707A5"/>
    <w:multiLevelType w:val="hybridMultilevel"/>
    <w:tmpl w:val="F04E9CA4"/>
    <w:lvl w:ilvl="0" w:tplc="F55EC388">
      <w:start w:val="1"/>
      <w:numFmt w:val="decimal"/>
      <w:lvlText w:val="%1."/>
      <w:lvlJc w:val="left"/>
      <w:pPr>
        <w:ind w:left="703" w:hanging="360"/>
      </w:pPr>
      <w:rPr>
        <w:rFonts w:hint="default"/>
      </w:rPr>
    </w:lvl>
    <w:lvl w:ilvl="1" w:tplc="04090019">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abstractNum w:abstractNumId="32" w15:restartNumberingAfterBreak="0">
    <w:nsid w:val="597F3014"/>
    <w:multiLevelType w:val="hybridMultilevel"/>
    <w:tmpl w:val="5DFE42E4"/>
    <w:lvl w:ilvl="0" w:tplc="B98247EA">
      <w:start w:val="1"/>
      <w:numFmt w:val="bullet"/>
      <w:lvlText w:val=""/>
      <w:lvlJc w:val="left"/>
      <w:pPr>
        <w:ind w:left="704" w:hanging="361"/>
      </w:pPr>
      <w:rPr>
        <w:rFonts w:ascii="Symbol" w:eastAsia="Symbol" w:hAnsi="Symbol" w:hint="default"/>
        <w:w w:val="100"/>
        <w:sz w:val="22"/>
        <w:szCs w:val="22"/>
      </w:rPr>
    </w:lvl>
    <w:lvl w:ilvl="1" w:tplc="69D0D206">
      <w:start w:val="1"/>
      <w:numFmt w:val="bullet"/>
      <w:lvlText w:val="•"/>
      <w:lvlJc w:val="left"/>
      <w:pPr>
        <w:ind w:left="1208" w:hanging="361"/>
      </w:pPr>
      <w:rPr>
        <w:rFonts w:hint="default"/>
      </w:rPr>
    </w:lvl>
    <w:lvl w:ilvl="2" w:tplc="C7A45F3C">
      <w:start w:val="1"/>
      <w:numFmt w:val="bullet"/>
      <w:lvlText w:val="•"/>
      <w:lvlJc w:val="left"/>
      <w:pPr>
        <w:ind w:left="1716" w:hanging="361"/>
      </w:pPr>
      <w:rPr>
        <w:rFonts w:hint="default"/>
      </w:rPr>
    </w:lvl>
    <w:lvl w:ilvl="3" w:tplc="ED22D82E">
      <w:start w:val="1"/>
      <w:numFmt w:val="bullet"/>
      <w:lvlText w:val="•"/>
      <w:lvlJc w:val="left"/>
      <w:pPr>
        <w:ind w:left="2225" w:hanging="361"/>
      </w:pPr>
      <w:rPr>
        <w:rFonts w:hint="default"/>
      </w:rPr>
    </w:lvl>
    <w:lvl w:ilvl="4" w:tplc="E69ED868">
      <w:start w:val="1"/>
      <w:numFmt w:val="bullet"/>
      <w:lvlText w:val="•"/>
      <w:lvlJc w:val="left"/>
      <w:pPr>
        <w:ind w:left="2733" w:hanging="361"/>
      </w:pPr>
      <w:rPr>
        <w:rFonts w:hint="default"/>
      </w:rPr>
    </w:lvl>
    <w:lvl w:ilvl="5" w:tplc="9428451E">
      <w:start w:val="1"/>
      <w:numFmt w:val="bullet"/>
      <w:lvlText w:val="•"/>
      <w:lvlJc w:val="left"/>
      <w:pPr>
        <w:ind w:left="3242" w:hanging="361"/>
      </w:pPr>
      <w:rPr>
        <w:rFonts w:hint="default"/>
      </w:rPr>
    </w:lvl>
    <w:lvl w:ilvl="6" w:tplc="02A856FC">
      <w:start w:val="1"/>
      <w:numFmt w:val="bullet"/>
      <w:lvlText w:val="•"/>
      <w:lvlJc w:val="left"/>
      <w:pPr>
        <w:ind w:left="3750" w:hanging="361"/>
      </w:pPr>
      <w:rPr>
        <w:rFonts w:hint="default"/>
      </w:rPr>
    </w:lvl>
    <w:lvl w:ilvl="7" w:tplc="9C0C038A">
      <w:start w:val="1"/>
      <w:numFmt w:val="bullet"/>
      <w:lvlText w:val="•"/>
      <w:lvlJc w:val="left"/>
      <w:pPr>
        <w:ind w:left="4259" w:hanging="361"/>
      </w:pPr>
      <w:rPr>
        <w:rFonts w:hint="default"/>
      </w:rPr>
    </w:lvl>
    <w:lvl w:ilvl="8" w:tplc="1652B5AC">
      <w:start w:val="1"/>
      <w:numFmt w:val="bullet"/>
      <w:lvlText w:val="•"/>
      <w:lvlJc w:val="left"/>
      <w:pPr>
        <w:ind w:left="4767" w:hanging="361"/>
      </w:pPr>
      <w:rPr>
        <w:rFonts w:hint="default"/>
      </w:rPr>
    </w:lvl>
  </w:abstractNum>
  <w:abstractNum w:abstractNumId="33" w15:restartNumberingAfterBreak="0">
    <w:nsid w:val="5BBA2F43"/>
    <w:multiLevelType w:val="hybridMultilevel"/>
    <w:tmpl w:val="2A7C5410"/>
    <w:lvl w:ilvl="0" w:tplc="3DFC6DFE">
      <w:start w:val="1"/>
      <w:numFmt w:val="decimal"/>
      <w:lvlText w:val="%1."/>
      <w:lvlJc w:val="left"/>
      <w:pPr>
        <w:ind w:left="703" w:hanging="360"/>
      </w:pPr>
      <w:rPr>
        <w:rFonts w:hint="default"/>
      </w:rPr>
    </w:lvl>
    <w:lvl w:ilvl="1" w:tplc="04090019" w:tentative="1">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abstractNum w:abstractNumId="34" w15:restartNumberingAfterBreak="0">
    <w:nsid w:val="5C3D56A4"/>
    <w:multiLevelType w:val="hybridMultilevel"/>
    <w:tmpl w:val="5F825B64"/>
    <w:lvl w:ilvl="0" w:tplc="0409000D">
      <w:start w:val="1"/>
      <w:numFmt w:val="bullet"/>
      <w:lvlText w:val=""/>
      <w:lvlJc w:val="left"/>
      <w:pPr>
        <w:ind w:left="2025" w:hanging="360"/>
      </w:pPr>
      <w:rPr>
        <w:rFonts w:ascii="Wingdings" w:hAnsi="Wingdings" w:hint="default"/>
      </w:rPr>
    </w:lvl>
    <w:lvl w:ilvl="1" w:tplc="6FFA2D1E">
      <w:numFmt w:val="bullet"/>
      <w:lvlText w:val="·"/>
      <w:lvlJc w:val="left"/>
      <w:pPr>
        <w:ind w:left="2745" w:hanging="360"/>
      </w:pPr>
      <w:rPr>
        <w:rFonts w:ascii="Times New Roman" w:eastAsia="Calibri" w:hAnsi="Times New Roman" w:cs="Times New Roman" w:hint="default"/>
        <w:b w:val="0"/>
        <w:u w:val="none"/>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5" w15:restartNumberingAfterBreak="0">
    <w:nsid w:val="5E3F6CC8"/>
    <w:multiLevelType w:val="hybridMultilevel"/>
    <w:tmpl w:val="052A7362"/>
    <w:lvl w:ilvl="0" w:tplc="DD3868DE">
      <w:start w:val="1"/>
      <w:numFmt w:val="bullet"/>
      <w:lvlText w:val=""/>
      <w:lvlJc w:val="left"/>
      <w:pPr>
        <w:tabs>
          <w:tab w:val="num" w:pos="1440"/>
        </w:tabs>
        <w:ind w:left="1440" w:hanging="360"/>
      </w:pPr>
      <w:rPr>
        <w:rFonts w:ascii="Wingdings" w:hAnsi="Wingdings" w:hint="default"/>
      </w:rPr>
    </w:lvl>
    <w:lvl w:ilvl="1" w:tplc="87704E6C" w:tentative="1">
      <w:start w:val="1"/>
      <w:numFmt w:val="bullet"/>
      <w:lvlText w:val=""/>
      <w:lvlJc w:val="left"/>
      <w:pPr>
        <w:tabs>
          <w:tab w:val="num" w:pos="2160"/>
        </w:tabs>
        <w:ind w:left="2160" w:hanging="360"/>
      </w:pPr>
      <w:rPr>
        <w:rFonts w:ascii="Wingdings" w:hAnsi="Wingdings" w:hint="default"/>
      </w:rPr>
    </w:lvl>
    <w:lvl w:ilvl="2" w:tplc="EABE3B68" w:tentative="1">
      <w:start w:val="1"/>
      <w:numFmt w:val="bullet"/>
      <w:lvlText w:val=""/>
      <w:lvlJc w:val="left"/>
      <w:pPr>
        <w:tabs>
          <w:tab w:val="num" w:pos="2880"/>
        </w:tabs>
        <w:ind w:left="2880" w:hanging="360"/>
      </w:pPr>
      <w:rPr>
        <w:rFonts w:ascii="Wingdings" w:hAnsi="Wingdings" w:hint="default"/>
      </w:rPr>
    </w:lvl>
    <w:lvl w:ilvl="3" w:tplc="5A887C0A" w:tentative="1">
      <w:start w:val="1"/>
      <w:numFmt w:val="bullet"/>
      <w:lvlText w:val=""/>
      <w:lvlJc w:val="left"/>
      <w:pPr>
        <w:tabs>
          <w:tab w:val="num" w:pos="3600"/>
        </w:tabs>
        <w:ind w:left="3600" w:hanging="360"/>
      </w:pPr>
      <w:rPr>
        <w:rFonts w:ascii="Wingdings" w:hAnsi="Wingdings" w:hint="default"/>
      </w:rPr>
    </w:lvl>
    <w:lvl w:ilvl="4" w:tplc="326E2618" w:tentative="1">
      <w:start w:val="1"/>
      <w:numFmt w:val="bullet"/>
      <w:lvlText w:val=""/>
      <w:lvlJc w:val="left"/>
      <w:pPr>
        <w:tabs>
          <w:tab w:val="num" w:pos="4320"/>
        </w:tabs>
        <w:ind w:left="4320" w:hanging="360"/>
      </w:pPr>
      <w:rPr>
        <w:rFonts w:ascii="Wingdings" w:hAnsi="Wingdings" w:hint="default"/>
      </w:rPr>
    </w:lvl>
    <w:lvl w:ilvl="5" w:tplc="AD505F6A" w:tentative="1">
      <w:start w:val="1"/>
      <w:numFmt w:val="bullet"/>
      <w:lvlText w:val=""/>
      <w:lvlJc w:val="left"/>
      <w:pPr>
        <w:tabs>
          <w:tab w:val="num" w:pos="5040"/>
        </w:tabs>
        <w:ind w:left="5040" w:hanging="360"/>
      </w:pPr>
      <w:rPr>
        <w:rFonts w:ascii="Wingdings" w:hAnsi="Wingdings" w:hint="default"/>
      </w:rPr>
    </w:lvl>
    <w:lvl w:ilvl="6" w:tplc="CE8A2490" w:tentative="1">
      <w:start w:val="1"/>
      <w:numFmt w:val="bullet"/>
      <w:lvlText w:val=""/>
      <w:lvlJc w:val="left"/>
      <w:pPr>
        <w:tabs>
          <w:tab w:val="num" w:pos="5760"/>
        </w:tabs>
        <w:ind w:left="5760" w:hanging="360"/>
      </w:pPr>
      <w:rPr>
        <w:rFonts w:ascii="Wingdings" w:hAnsi="Wingdings" w:hint="default"/>
      </w:rPr>
    </w:lvl>
    <w:lvl w:ilvl="7" w:tplc="14B0FE24" w:tentative="1">
      <w:start w:val="1"/>
      <w:numFmt w:val="bullet"/>
      <w:lvlText w:val=""/>
      <w:lvlJc w:val="left"/>
      <w:pPr>
        <w:tabs>
          <w:tab w:val="num" w:pos="6480"/>
        </w:tabs>
        <w:ind w:left="6480" w:hanging="360"/>
      </w:pPr>
      <w:rPr>
        <w:rFonts w:ascii="Wingdings" w:hAnsi="Wingdings" w:hint="default"/>
      </w:rPr>
    </w:lvl>
    <w:lvl w:ilvl="8" w:tplc="45C4FE94"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6E34FE4"/>
    <w:multiLevelType w:val="hybridMultilevel"/>
    <w:tmpl w:val="4554152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FA79EB"/>
    <w:multiLevelType w:val="hybridMultilevel"/>
    <w:tmpl w:val="FBB052DC"/>
    <w:lvl w:ilvl="0" w:tplc="F6BC17E2">
      <w:start w:val="1"/>
      <w:numFmt w:val="bullet"/>
      <w:lvlText w:val=""/>
      <w:lvlJc w:val="left"/>
      <w:pPr>
        <w:ind w:left="1063" w:hanging="360"/>
      </w:pPr>
      <w:rPr>
        <w:rFonts w:ascii="Wingdings" w:hAnsi="Wingdings" w:hint="default"/>
        <w:sz w:val="28"/>
        <w:szCs w:val="28"/>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8" w15:restartNumberingAfterBreak="0">
    <w:nsid w:val="6A615940"/>
    <w:multiLevelType w:val="hybridMultilevel"/>
    <w:tmpl w:val="7C1C9F9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C235BF9"/>
    <w:multiLevelType w:val="hybridMultilevel"/>
    <w:tmpl w:val="41E4599E"/>
    <w:lvl w:ilvl="0" w:tplc="98E06258">
      <w:start w:val="1"/>
      <w:numFmt w:val="bullet"/>
      <w:lvlText w:val="o"/>
      <w:lvlJc w:val="left"/>
      <w:pPr>
        <w:ind w:left="712" w:hanging="361"/>
      </w:pPr>
      <w:rPr>
        <w:rFonts w:ascii="Courier New" w:eastAsia="Courier New" w:hAnsi="Courier New" w:hint="default"/>
        <w:w w:val="100"/>
        <w:sz w:val="22"/>
        <w:szCs w:val="22"/>
      </w:rPr>
    </w:lvl>
    <w:lvl w:ilvl="1" w:tplc="3A6A60AA">
      <w:start w:val="1"/>
      <w:numFmt w:val="bullet"/>
      <w:lvlText w:val="•"/>
      <w:lvlJc w:val="left"/>
      <w:pPr>
        <w:ind w:left="1069" w:hanging="361"/>
      </w:pPr>
      <w:rPr>
        <w:rFonts w:hint="default"/>
      </w:rPr>
    </w:lvl>
    <w:lvl w:ilvl="2" w:tplc="C2C8F026">
      <w:start w:val="1"/>
      <w:numFmt w:val="bullet"/>
      <w:lvlText w:val="•"/>
      <w:lvlJc w:val="left"/>
      <w:pPr>
        <w:ind w:left="1418" w:hanging="361"/>
      </w:pPr>
      <w:rPr>
        <w:rFonts w:hint="default"/>
      </w:rPr>
    </w:lvl>
    <w:lvl w:ilvl="3" w:tplc="9BCEA718">
      <w:start w:val="1"/>
      <w:numFmt w:val="bullet"/>
      <w:lvlText w:val="•"/>
      <w:lvlJc w:val="left"/>
      <w:pPr>
        <w:ind w:left="1768" w:hanging="361"/>
      </w:pPr>
      <w:rPr>
        <w:rFonts w:hint="default"/>
      </w:rPr>
    </w:lvl>
    <w:lvl w:ilvl="4" w:tplc="F65CB62A">
      <w:start w:val="1"/>
      <w:numFmt w:val="bullet"/>
      <w:lvlText w:val="•"/>
      <w:lvlJc w:val="left"/>
      <w:pPr>
        <w:ind w:left="2117" w:hanging="361"/>
      </w:pPr>
      <w:rPr>
        <w:rFonts w:hint="default"/>
      </w:rPr>
    </w:lvl>
    <w:lvl w:ilvl="5" w:tplc="F7C4AEC6">
      <w:start w:val="1"/>
      <w:numFmt w:val="bullet"/>
      <w:lvlText w:val="•"/>
      <w:lvlJc w:val="left"/>
      <w:pPr>
        <w:ind w:left="2467" w:hanging="361"/>
      </w:pPr>
      <w:rPr>
        <w:rFonts w:hint="default"/>
      </w:rPr>
    </w:lvl>
    <w:lvl w:ilvl="6" w:tplc="817C1208">
      <w:start w:val="1"/>
      <w:numFmt w:val="bullet"/>
      <w:lvlText w:val="•"/>
      <w:lvlJc w:val="left"/>
      <w:pPr>
        <w:ind w:left="2816" w:hanging="361"/>
      </w:pPr>
      <w:rPr>
        <w:rFonts w:hint="default"/>
      </w:rPr>
    </w:lvl>
    <w:lvl w:ilvl="7" w:tplc="2C40F270">
      <w:start w:val="1"/>
      <w:numFmt w:val="bullet"/>
      <w:lvlText w:val="•"/>
      <w:lvlJc w:val="left"/>
      <w:pPr>
        <w:ind w:left="3166" w:hanging="361"/>
      </w:pPr>
      <w:rPr>
        <w:rFonts w:hint="default"/>
      </w:rPr>
    </w:lvl>
    <w:lvl w:ilvl="8" w:tplc="3AF09602">
      <w:start w:val="1"/>
      <w:numFmt w:val="bullet"/>
      <w:lvlText w:val="•"/>
      <w:lvlJc w:val="left"/>
      <w:pPr>
        <w:ind w:left="3515" w:hanging="361"/>
      </w:pPr>
      <w:rPr>
        <w:rFonts w:hint="default"/>
      </w:rPr>
    </w:lvl>
  </w:abstractNum>
  <w:abstractNum w:abstractNumId="40" w15:restartNumberingAfterBreak="0">
    <w:nsid w:val="6D786AE8"/>
    <w:multiLevelType w:val="hybridMultilevel"/>
    <w:tmpl w:val="86EEC570"/>
    <w:lvl w:ilvl="0" w:tplc="C1B60950">
      <w:start w:val="1"/>
      <w:numFmt w:val="bullet"/>
      <w:lvlText w:val="-"/>
      <w:lvlJc w:val="left"/>
      <w:pPr>
        <w:ind w:left="511" w:hanging="360"/>
      </w:pPr>
      <w:rPr>
        <w:rFonts w:ascii="Arial" w:eastAsiaTheme="minorHAnsi" w:hAnsi="Arial" w:cs="Arial" w:hint="default"/>
      </w:rPr>
    </w:lvl>
    <w:lvl w:ilvl="1" w:tplc="04090003" w:tentative="1">
      <w:start w:val="1"/>
      <w:numFmt w:val="bullet"/>
      <w:lvlText w:val="o"/>
      <w:lvlJc w:val="left"/>
      <w:pPr>
        <w:ind w:left="1231" w:hanging="360"/>
      </w:pPr>
      <w:rPr>
        <w:rFonts w:ascii="Courier New" w:hAnsi="Courier New" w:cs="Courier New" w:hint="default"/>
      </w:rPr>
    </w:lvl>
    <w:lvl w:ilvl="2" w:tplc="04090005" w:tentative="1">
      <w:start w:val="1"/>
      <w:numFmt w:val="bullet"/>
      <w:lvlText w:val=""/>
      <w:lvlJc w:val="left"/>
      <w:pPr>
        <w:ind w:left="1951" w:hanging="360"/>
      </w:pPr>
      <w:rPr>
        <w:rFonts w:ascii="Wingdings" w:hAnsi="Wingdings" w:hint="default"/>
      </w:rPr>
    </w:lvl>
    <w:lvl w:ilvl="3" w:tplc="04090001" w:tentative="1">
      <w:start w:val="1"/>
      <w:numFmt w:val="bullet"/>
      <w:lvlText w:val=""/>
      <w:lvlJc w:val="left"/>
      <w:pPr>
        <w:ind w:left="2671" w:hanging="360"/>
      </w:pPr>
      <w:rPr>
        <w:rFonts w:ascii="Symbol" w:hAnsi="Symbol" w:hint="default"/>
      </w:rPr>
    </w:lvl>
    <w:lvl w:ilvl="4" w:tplc="04090003" w:tentative="1">
      <w:start w:val="1"/>
      <w:numFmt w:val="bullet"/>
      <w:lvlText w:val="o"/>
      <w:lvlJc w:val="left"/>
      <w:pPr>
        <w:ind w:left="3391" w:hanging="360"/>
      </w:pPr>
      <w:rPr>
        <w:rFonts w:ascii="Courier New" w:hAnsi="Courier New" w:cs="Courier New" w:hint="default"/>
      </w:rPr>
    </w:lvl>
    <w:lvl w:ilvl="5" w:tplc="04090005" w:tentative="1">
      <w:start w:val="1"/>
      <w:numFmt w:val="bullet"/>
      <w:lvlText w:val=""/>
      <w:lvlJc w:val="left"/>
      <w:pPr>
        <w:ind w:left="4111" w:hanging="360"/>
      </w:pPr>
      <w:rPr>
        <w:rFonts w:ascii="Wingdings" w:hAnsi="Wingdings" w:hint="default"/>
      </w:rPr>
    </w:lvl>
    <w:lvl w:ilvl="6" w:tplc="04090001" w:tentative="1">
      <w:start w:val="1"/>
      <w:numFmt w:val="bullet"/>
      <w:lvlText w:val=""/>
      <w:lvlJc w:val="left"/>
      <w:pPr>
        <w:ind w:left="4831" w:hanging="360"/>
      </w:pPr>
      <w:rPr>
        <w:rFonts w:ascii="Symbol" w:hAnsi="Symbol" w:hint="default"/>
      </w:rPr>
    </w:lvl>
    <w:lvl w:ilvl="7" w:tplc="04090003" w:tentative="1">
      <w:start w:val="1"/>
      <w:numFmt w:val="bullet"/>
      <w:lvlText w:val="o"/>
      <w:lvlJc w:val="left"/>
      <w:pPr>
        <w:ind w:left="5551" w:hanging="360"/>
      </w:pPr>
      <w:rPr>
        <w:rFonts w:ascii="Courier New" w:hAnsi="Courier New" w:cs="Courier New" w:hint="default"/>
      </w:rPr>
    </w:lvl>
    <w:lvl w:ilvl="8" w:tplc="04090005" w:tentative="1">
      <w:start w:val="1"/>
      <w:numFmt w:val="bullet"/>
      <w:lvlText w:val=""/>
      <w:lvlJc w:val="left"/>
      <w:pPr>
        <w:ind w:left="6271" w:hanging="360"/>
      </w:pPr>
      <w:rPr>
        <w:rFonts w:ascii="Wingdings" w:hAnsi="Wingdings" w:hint="default"/>
      </w:rPr>
    </w:lvl>
  </w:abstractNum>
  <w:abstractNum w:abstractNumId="41" w15:restartNumberingAfterBreak="0">
    <w:nsid w:val="7D4A49BF"/>
    <w:multiLevelType w:val="hybridMultilevel"/>
    <w:tmpl w:val="4832137E"/>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FEF54CA"/>
    <w:multiLevelType w:val="hybridMultilevel"/>
    <w:tmpl w:val="0248C098"/>
    <w:lvl w:ilvl="0" w:tplc="F6BC17E2">
      <w:start w:val="1"/>
      <w:numFmt w:val="bullet"/>
      <w:lvlText w:val=""/>
      <w:lvlJc w:val="left"/>
      <w:pPr>
        <w:ind w:left="1063" w:hanging="360"/>
      </w:pPr>
      <w:rPr>
        <w:rFonts w:ascii="Wingdings" w:hAnsi="Wingdings" w:hint="default"/>
        <w:sz w:val="28"/>
        <w:szCs w:val="28"/>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num w:numId="1">
    <w:abstractNumId w:val="20"/>
  </w:num>
  <w:num w:numId="2">
    <w:abstractNumId w:val="27"/>
  </w:num>
  <w:num w:numId="3">
    <w:abstractNumId w:val="32"/>
  </w:num>
  <w:num w:numId="4">
    <w:abstractNumId w:val="33"/>
  </w:num>
  <w:num w:numId="5">
    <w:abstractNumId w:val="31"/>
  </w:num>
  <w:num w:numId="6">
    <w:abstractNumId w:val="40"/>
  </w:num>
  <w:num w:numId="7">
    <w:abstractNumId w:val="30"/>
  </w:num>
  <w:num w:numId="8">
    <w:abstractNumId w:val="24"/>
  </w:num>
  <w:num w:numId="9">
    <w:abstractNumId w:val="26"/>
  </w:num>
  <w:num w:numId="10">
    <w:abstractNumId w:val="36"/>
  </w:num>
  <w:num w:numId="11">
    <w:abstractNumId w:val="41"/>
  </w:num>
  <w:num w:numId="12">
    <w:abstractNumId w:val="3"/>
  </w:num>
  <w:num w:numId="13">
    <w:abstractNumId w:val="39"/>
  </w:num>
  <w:num w:numId="14">
    <w:abstractNumId w:val="38"/>
  </w:num>
  <w:num w:numId="15">
    <w:abstractNumId w:val="2"/>
  </w:num>
  <w:num w:numId="16">
    <w:abstractNumId w:val="18"/>
  </w:num>
  <w:num w:numId="17">
    <w:abstractNumId w:val="23"/>
  </w:num>
  <w:num w:numId="18">
    <w:abstractNumId w:val="35"/>
  </w:num>
  <w:num w:numId="19">
    <w:abstractNumId w:val="4"/>
  </w:num>
  <w:num w:numId="20">
    <w:abstractNumId w:val="15"/>
  </w:num>
  <w:num w:numId="21">
    <w:abstractNumId w:val="7"/>
  </w:num>
  <w:num w:numId="22">
    <w:abstractNumId w:val="14"/>
  </w:num>
  <w:num w:numId="23">
    <w:abstractNumId w:val="17"/>
  </w:num>
  <w:num w:numId="24">
    <w:abstractNumId w:val="12"/>
  </w:num>
  <w:num w:numId="25">
    <w:abstractNumId w:val="34"/>
  </w:num>
  <w:num w:numId="26">
    <w:abstractNumId w:val="13"/>
  </w:num>
  <w:num w:numId="27">
    <w:abstractNumId w:val="28"/>
  </w:num>
  <w:num w:numId="28">
    <w:abstractNumId w:val="22"/>
  </w:num>
  <w:num w:numId="29">
    <w:abstractNumId w:val="6"/>
  </w:num>
  <w:num w:numId="30">
    <w:abstractNumId w:val="16"/>
  </w:num>
  <w:num w:numId="31">
    <w:abstractNumId w:val="8"/>
  </w:num>
  <w:num w:numId="32">
    <w:abstractNumId w:val="29"/>
  </w:num>
  <w:num w:numId="33">
    <w:abstractNumId w:val="11"/>
  </w:num>
  <w:num w:numId="34">
    <w:abstractNumId w:val="10"/>
  </w:num>
  <w:num w:numId="35">
    <w:abstractNumId w:val="19"/>
  </w:num>
  <w:num w:numId="36">
    <w:abstractNumId w:val="5"/>
  </w:num>
  <w:num w:numId="37">
    <w:abstractNumId w:val="1"/>
  </w:num>
  <w:num w:numId="38">
    <w:abstractNumId w:val="25"/>
  </w:num>
  <w:num w:numId="39">
    <w:abstractNumId w:val="37"/>
  </w:num>
  <w:num w:numId="40">
    <w:abstractNumId w:val="9"/>
  </w:num>
  <w:num w:numId="41">
    <w:abstractNumId w:val="0"/>
  </w:num>
  <w:num w:numId="42">
    <w:abstractNumId w:val="42"/>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15"/>
    <w:rsid w:val="000042A3"/>
    <w:rsid w:val="00014C44"/>
    <w:rsid w:val="00021D79"/>
    <w:rsid w:val="00032930"/>
    <w:rsid w:val="00041760"/>
    <w:rsid w:val="000447D9"/>
    <w:rsid w:val="00045924"/>
    <w:rsid w:val="00046875"/>
    <w:rsid w:val="0005149F"/>
    <w:rsid w:val="00057011"/>
    <w:rsid w:val="00066477"/>
    <w:rsid w:val="0009386F"/>
    <w:rsid w:val="000A192C"/>
    <w:rsid w:val="000B6C56"/>
    <w:rsid w:val="000C46E2"/>
    <w:rsid w:val="000D11FB"/>
    <w:rsid w:val="00101C30"/>
    <w:rsid w:val="001213CB"/>
    <w:rsid w:val="0013191C"/>
    <w:rsid w:val="001419F4"/>
    <w:rsid w:val="00142EA8"/>
    <w:rsid w:val="00184476"/>
    <w:rsid w:val="00195855"/>
    <w:rsid w:val="001A3965"/>
    <w:rsid w:val="001A48B5"/>
    <w:rsid w:val="001A5B3B"/>
    <w:rsid w:val="001A5E06"/>
    <w:rsid w:val="001B2765"/>
    <w:rsid w:val="001B75BD"/>
    <w:rsid w:val="001D68F3"/>
    <w:rsid w:val="002016F1"/>
    <w:rsid w:val="002112BE"/>
    <w:rsid w:val="002130CD"/>
    <w:rsid w:val="002245CF"/>
    <w:rsid w:val="00225F30"/>
    <w:rsid w:val="00282307"/>
    <w:rsid w:val="002D4873"/>
    <w:rsid w:val="00302801"/>
    <w:rsid w:val="003148C3"/>
    <w:rsid w:val="00323822"/>
    <w:rsid w:val="00324C32"/>
    <w:rsid w:val="00324E06"/>
    <w:rsid w:val="003372CB"/>
    <w:rsid w:val="00363A9A"/>
    <w:rsid w:val="00380770"/>
    <w:rsid w:val="00386386"/>
    <w:rsid w:val="003C0F42"/>
    <w:rsid w:val="003C1E66"/>
    <w:rsid w:val="003D3CE7"/>
    <w:rsid w:val="003D56D4"/>
    <w:rsid w:val="003E2323"/>
    <w:rsid w:val="003E3172"/>
    <w:rsid w:val="003E38ED"/>
    <w:rsid w:val="003E3F84"/>
    <w:rsid w:val="00404C74"/>
    <w:rsid w:val="00410808"/>
    <w:rsid w:val="004244C9"/>
    <w:rsid w:val="00430373"/>
    <w:rsid w:val="00432D99"/>
    <w:rsid w:val="00461811"/>
    <w:rsid w:val="00465FC2"/>
    <w:rsid w:val="00472A81"/>
    <w:rsid w:val="00480137"/>
    <w:rsid w:val="00480FEF"/>
    <w:rsid w:val="004A7C4C"/>
    <w:rsid w:val="004B4147"/>
    <w:rsid w:val="004B5FE9"/>
    <w:rsid w:val="004D3B09"/>
    <w:rsid w:val="004F353D"/>
    <w:rsid w:val="004F4EAB"/>
    <w:rsid w:val="00520721"/>
    <w:rsid w:val="005348A6"/>
    <w:rsid w:val="00586C3A"/>
    <w:rsid w:val="005A4C88"/>
    <w:rsid w:val="005D4F88"/>
    <w:rsid w:val="005E407E"/>
    <w:rsid w:val="005F4400"/>
    <w:rsid w:val="00625176"/>
    <w:rsid w:val="00643F46"/>
    <w:rsid w:val="006566C2"/>
    <w:rsid w:val="00670BBA"/>
    <w:rsid w:val="006A7E4B"/>
    <w:rsid w:val="006E1235"/>
    <w:rsid w:val="006E1865"/>
    <w:rsid w:val="006F24E7"/>
    <w:rsid w:val="00705FCC"/>
    <w:rsid w:val="00706805"/>
    <w:rsid w:val="00714EB5"/>
    <w:rsid w:val="00752ADA"/>
    <w:rsid w:val="007558C5"/>
    <w:rsid w:val="007559FD"/>
    <w:rsid w:val="00761C99"/>
    <w:rsid w:val="00762DF4"/>
    <w:rsid w:val="00770436"/>
    <w:rsid w:val="00783971"/>
    <w:rsid w:val="00784738"/>
    <w:rsid w:val="00794372"/>
    <w:rsid w:val="007A44C9"/>
    <w:rsid w:val="007B5AF3"/>
    <w:rsid w:val="007C7C12"/>
    <w:rsid w:val="007E1DCB"/>
    <w:rsid w:val="008101A6"/>
    <w:rsid w:val="008242E6"/>
    <w:rsid w:val="00835B15"/>
    <w:rsid w:val="008470D1"/>
    <w:rsid w:val="008541DD"/>
    <w:rsid w:val="00861C56"/>
    <w:rsid w:val="00875E48"/>
    <w:rsid w:val="008766A9"/>
    <w:rsid w:val="008946E1"/>
    <w:rsid w:val="008A11B0"/>
    <w:rsid w:val="008A25CA"/>
    <w:rsid w:val="008C768A"/>
    <w:rsid w:val="008D1564"/>
    <w:rsid w:val="008D1B78"/>
    <w:rsid w:val="008E4821"/>
    <w:rsid w:val="008F6F3A"/>
    <w:rsid w:val="00902D3A"/>
    <w:rsid w:val="009160CD"/>
    <w:rsid w:val="009371B3"/>
    <w:rsid w:val="00940FA6"/>
    <w:rsid w:val="00942CE5"/>
    <w:rsid w:val="0094733C"/>
    <w:rsid w:val="00951EB2"/>
    <w:rsid w:val="00982863"/>
    <w:rsid w:val="0098306D"/>
    <w:rsid w:val="00984963"/>
    <w:rsid w:val="00994232"/>
    <w:rsid w:val="009A0F7A"/>
    <w:rsid w:val="009A5437"/>
    <w:rsid w:val="009A7872"/>
    <w:rsid w:val="009B40B1"/>
    <w:rsid w:val="009F7BB8"/>
    <w:rsid w:val="00A1071C"/>
    <w:rsid w:val="00A36EA7"/>
    <w:rsid w:val="00A41A8E"/>
    <w:rsid w:val="00A51B88"/>
    <w:rsid w:val="00A534E7"/>
    <w:rsid w:val="00A61EAF"/>
    <w:rsid w:val="00A73D47"/>
    <w:rsid w:val="00A803A4"/>
    <w:rsid w:val="00A8049F"/>
    <w:rsid w:val="00A97A01"/>
    <w:rsid w:val="00AB1EFA"/>
    <w:rsid w:val="00AB79F0"/>
    <w:rsid w:val="00AC3FC8"/>
    <w:rsid w:val="00AD5017"/>
    <w:rsid w:val="00AE6513"/>
    <w:rsid w:val="00B07AF3"/>
    <w:rsid w:val="00B260BA"/>
    <w:rsid w:val="00B34C19"/>
    <w:rsid w:val="00B34D34"/>
    <w:rsid w:val="00B62B55"/>
    <w:rsid w:val="00B651CA"/>
    <w:rsid w:val="00B65871"/>
    <w:rsid w:val="00B70391"/>
    <w:rsid w:val="00B93F29"/>
    <w:rsid w:val="00BA4C32"/>
    <w:rsid w:val="00BA651B"/>
    <w:rsid w:val="00BB400F"/>
    <w:rsid w:val="00BD1D33"/>
    <w:rsid w:val="00BD246A"/>
    <w:rsid w:val="00BE74E1"/>
    <w:rsid w:val="00C67735"/>
    <w:rsid w:val="00C71858"/>
    <w:rsid w:val="00C73C16"/>
    <w:rsid w:val="00C834BF"/>
    <w:rsid w:val="00C97730"/>
    <w:rsid w:val="00CC0AB2"/>
    <w:rsid w:val="00CD2EF0"/>
    <w:rsid w:val="00CD34BF"/>
    <w:rsid w:val="00CF4212"/>
    <w:rsid w:val="00D0105F"/>
    <w:rsid w:val="00D3555D"/>
    <w:rsid w:val="00D4345A"/>
    <w:rsid w:val="00D52E68"/>
    <w:rsid w:val="00D626D8"/>
    <w:rsid w:val="00D72DE7"/>
    <w:rsid w:val="00D83D92"/>
    <w:rsid w:val="00DB59B7"/>
    <w:rsid w:val="00DB7739"/>
    <w:rsid w:val="00DD1242"/>
    <w:rsid w:val="00DD41A7"/>
    <w:rsid w:val="00DD72FD"/>
    <w:rsid w:val="00DE12DC"/>
    <w:rsid w:val="00DE3C01"/>
    <w:rsid w:val="00E15456"/>
    <w:rsid w:val="00E1574B"/>
    <w:rsid w:val="00E20717"/>
    <w:rsid w:val="00E21609"/>
    <w:rsid w:val="00E347C3"/>
    <w:rsid w:val="00E4203F"/>
    <w:rsid w:val="00E43C94"/>
    <w:rsid w:val="00E44D50"/>
    <w:rsid w:val="00E65237"/>
    <w:rsid w:val="00E84BE5"/>
    <w:rsid w:val="00E8711B"/>
    <w:rsid w:val="00EA7084"/>
    <w:rsid w:val="00EB6381"/>
    <w:rsid w:val="00EF1C26"/>
    <w:rsid w:val="00EF7F64"/>
    <w:rsid w:val="00F01213"/>
    <w:rsid w:val="00F31C49"/>
    <w:rsid w:val="00F411C7"/>
    <w:rsid w:val="00F479A4"/>
    <w:rsid w:val="00F631C9"/>
    <w:rsid w:val="00F67C3B"/>
    <w:rsid w:val="00F71217"/>
    <w:rsid w:val="00F77671"/>
    <w:rsid w:val="00FC2FA9"/>
    <w:rsid w:val="00FF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F416C0-3124-496D-822C-A8033D70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64"/>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1"/>
      <w:ind w:left="343"/>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042A3"/>
    <w:pPr>
      <w:tabs>
        <w:tab w:val="center" w:pos="4680"/>
        <w:tab w:val="right" w:pos="9360"/>
      </w:tabs>
    </w:pPr>
  </w:style>
  <w:style w:type="character" w:customStyle="1" w:styleId="HeaderChar">
    <w:name w:val="Header Char"/>
    <w:basedOn w:val="DefaultParagraphFont"/>
    <w:link w:val="Header"/>
    <w:uiPriority w:val="99"/>
    <w:rsid w:val="000042A3"/>
  </w:style>
  <w:style w:type="paragraph" w:styleId="Footer">
    <w:name w:val="footer"/>
    <w:basedOn w:val="Normal"/>
    <w:link w:val="FooterChar"/>
    <w:uiPriority w:val="99"/>
    <w:unhideWhenUsed/>
    <w:rsid w:val="000042A3"/>
    <w:pPr>
      <w:tabs>
        <w:tab w:val="center" w:pos="4680"/>
        <w:tab w:val="right" w:pos="9360"/>
      </w:tabs>
    </w:pPr>
  </w:style>
  <w:style w:type="character" w:customStyle="1" w:styleId="FooterChar">
    <w:name w:val="Footer Char"/>
    <w:basedOn w:val="DefaultParagraphFont"/>
    <w:link w:val="Footer"/>
    <w:uiPriority w:val="99"/>
    <w:rsid w:val="000042A3"/>
  </w:style>
  <w:style w:type="character" w:styleId="Hyperlink">
    <w:name w:val="Hyperlink"/>
    <w:uiPriority w:val="99"/>
    <w:unhideWhenUsed/>
    <w:rsid w:val="00CC0AB2"/>
    <w:rPr>
      <w:color w:val="0000FF"/>
      <w:u w:val="single"/>
    </w:rPr>
  </w:style>
  <w:style w:type="paragraph" w:styleId="Caption">
    <w:name w:val="caption"/>
    <w:basedOn w:val="Normal"/>
    <w:next w:val="Normal"/>
    <w:uiPriority w:val="35"/>
    <w:unhideWhenUsed/>
    <w:qFormat/>
    <w:rsid w:val="003148C3"/>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4244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4C9"/>
    <w:rPr>
      <w:rFonts w:ascii="Segoe UI" w:hAnsi="Segoe UI" w:cs="Segoe UI"/>
      <w:sz w:val="18"/>
      <w:szCs w:val="18"/>
    </w:rPr>
  </w:style>
  <w:style w:type="table" w:styleId="TableGrid">
    <w:name w:val="Table Grid"/>
    <w:basedOn w:val="TableNormal"/>
    <w:uiPriority w:val="39"/>
    <w:rsid w:val="009A5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C0F42"/>
    <w:pPr>
      <w:widowControl/>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BB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429795">
      <w:bodyDiv w:val="1"/>
      <w:marLeft w:val="0"/>
      <w:marRight w:val="0"/>
      <w:marTop w:val="0"/>
      <w:marBottom w:val="0"/>
      <w:divBdr>
        <w:top w:val="none" w:sz="0" w:space="0" w:color="auto"/>
        <w:left w:val="none" w:sz="0" w:space="0" w:color="auto"/>
        <w:bottom w:val="none" w:sz="0" w:space="0" w:color="auto"/>
        <w:right w:val="none" w:sz="0" w:space="0" w:color="auto"/>
      </w:divBdr>
      <w:divsChild>
        <w:div w:id="205872605">
          <w:marLeft w:val="0"/>
          <w:marRight w:val="0"/>
          <w:marTop w:val="0"/>
          <w:marBottom w:val="0"/>
          <w:divBdr>
            <w:top w:val="none" w:sz="0" w:space="0" w:color="auto"/>
            <w:left w:val="none" w:sz="0" w:space="0" w:color="auto"/>
            <w:bottom w:val="none" w:sz="0" w:space="0" w:color="auto"/>
            <w:right w:val="none" w:sz="0" w:space="0" w:color="auto"/>
          </w:divBdr>
        </w:div>
        <w:div w:id="286594915">
          <w:marLeft w:val="0"/>
          <w:marRight w:val="0"/>
          <w:marTop w:val="0"/>
          <w:marBottom w:val="0"/>
          <w:divBdr>
            <w:top w:val="none" w:sz="0" w:space="0" w:color="auto"/>
            <w:left w:val="none" w:sz="0" w:space="0" w:color="auto"/>
            <w:bottom w:val="none" w:sz="0" w:space="0" w:color="auto"/>
            <w:right w:val="none" w:sz="0" w:space="0" w:color="auto"/>
          </w:divBdr>
        </w:div>
      </w:divsChild>
    </w:div>
    <w:div w:id="1293514921">
      <w:bodyDiv w:val="1"/>
      <w:marLeft w:val="0"/>
      <w:marRight w:val="0"/>
      <w:marTop w:val="0"/>
      <w:marBottom w:val="0"/>
      <w:divBdr>
        <w:top w:val="none" w:sz="0" w:space="0" w:color="auto"/>
        <w:left w:val="none" w:sz="0" w:space="0" w:color="auto"/>
        <w:bottom w:val="none" w:sz="0" w:space="0" w:color="auto"/>
        <w:right w:val="none" w:sz="0" w:space="0" w:color="auto"/>
      </w:divBdr>
      <w:divsChild>
        <w:div w:id="1513688676">
          <w:marLeft w:val="0"/>
          <w:marRight w:val="0"/>
          <w:marTop w:val="0"/>
          <w:marBottom w:val="0"/>
          <w:divBdr>
            <w:top w:val="none" w:sz="0" w:space="0" w:color="auto"/>
            <w:left w:val="none" w:sz="0" w:space="0" w:color="auto"/>
            <w:bottom w:val="none" w:sz="0" w:space="0" w:color="auto"/>
            <w:right w:val="none" w:sz="0" w:space="0" w:color="auto"/>
          </w:divBdr>
        </w:div>
        <w:div w:id="548491571">
          <w:marLeft w:val="0"/>
          <w:marRight w:val="0"/>
          <w:marTop w:val="0"/>
          <w:marBottom w:val="0"/>
          <w:divBdr>
            <w:top w:val="none" w:sz="0" w:space="0" w:color="auto"/>
            <w:left w:val="none" w:sz="0" w:space="0" w:color="auto"/>
            <w:bottom w:val="none" w:sz="0" w:space="0" w:color="auto"/>
            <w:right w:val="none" w:sz="0" w:space="0" w:color="auto"/>
          </w:divBdr>
        </w:div>
        <w:div w:id="1106731925">
          <w:marLeft w:val="0"/>
          <w:marRight w:val="0"/>
          <w:marTop w:val="0"/>
          <w:marBottom w:val="0"/>
          <w:divBdr>
            <w:top w:val="none" w:sz="0" w:space="0" w:color="auto"/>
            <w:left w:val="none" w:sz="0" w:space="0" w:color="auto"/>
            <w:bottom w:val="none" w:sz="0" w:space="0" w:color="auto"/>
            <w:right w:val="none" w:sz="0" w:space="0" w:color="auto"/>
          </w:divBdr>
        </w:div>
        <w:div w:id="1954167133">
          <w:marLeft w:val="0"/>
          <w:marRight w:val="0"/>
          <w:marTop w:val="0"/>
          <w:marBottom w:val="0"/>
          <w:divBdr>
            <w:top w:val="none" w:sz="0" w:space="0" w:color="auto"/>
            <w:left w:val="none" w:sz="0" w:space="0" w:color="auto"/>
            <w:bottom w:val="none" w:sz="0" w:space="0" w:color="auto"/>
            <w:right w:val="none" w:sz="0" w:space="0" w:color="auto"/>
          </w:divBdr>
        </w:div>
      </w:divsChild>
    </w:div>
    <w:div w:id="1460565459">
      <w:bodyDiv w:val="1"/>
      <w:marLeft w:val="0"/>
      <w:marRight w:val="0"/>
      <w:marTop w:val="0"/>
      <w:marBottom w:val="0"/>
      <w:divBdr>
        <w:top w:val="none" w:sz="0" w:space="0" w:color="auto"/>
        <w:left w:val="none" w:sz="0" w:space="0" w:color="auto"/>
        <w:bottom w:val="none" w:sz="0" w:space="0" w:color="auto"/>
        <w:right w:val="none" w:sz="0" w:space="0" w:color="auto"/>
      </w:divBdr>
      <w:divsChild>
        <w:div w:id="1619751533">
          <w:marLeft w:val="446"/>
          <w:marRight w:val="0"/>
          <w:marTop w:val="72"/>
          <w:marBottom w:val="120"/>
          <w:divBdr>
            <w:top w:val="none" w:sz="0" w:space="0" w:color="auto"/>
            <w:left w:val="none" w:sz="0" w:space="0" w:color="auto"/>
            <w:bottom w:val="none" w:sz="0" w:space="0" w:color="auto"/>
            <w:right w:val="none" w:sz="0" w:space="0" w:color="auto"/>
          </w:divBdr>
        </w:div>
        <w:div w:id="1637181116">
          <w:marLeft w:val="446"/>
          <w:marRight w:val="0"/>
          <w:marTop w:val="72"/>
          <w:marBottom w:val="120"/>
          <w:divBdr>
            <w:top w:val="none" w:sz="0" w:space="0" w:color="auto"/>
            <w:left w:val="none" w:sz="0" w:space="0" w:color="auto"/>
            <w:bottom w:val="none" w:sz="0" w:space="0" w:color="auto"/>
            <w:right w:val="none" w:sz="0" w:space="0" w:color="auto"/>
          </w:divBdr>
        </w:div>
        <w:div w:id="1769887149">
          <w:marLeft w:val="446"/>
          <w:marRight w:val="0"/>
          <w:marTop w:val="72"/>
          <w:marBottom w:val="120"/>
          <w:divBdr>
            <w:top w:val="none" w:sz="0" w:space="0" w:color="auto"/>
            <w:left w:val="none" w:sz="0" w:space="0" w:color="auto"/>
            <w:bottom w:val="none" w:sz="0" w:space="0" w:color="auto"/>
            <w:right w:val="none" w:sz="0" w:space="0" w:color="auto"/>
          </w:divBdr>
        </w:div>
        <w:div w:id="1811097581">
          <w:marLeft w:val="446"/>
          <w:marRight w:val="0"/>
          <w:marTop w:val="72"/>
          <w:marBottom w:val="120"/>
          <w:divBdr>
            <w:top w:val="none" w:sz="0" w:space="0" w:color="auto"/>
            <w:left w:val="none" w:sz="0" w:space="0" w:color="auto"/>
            <w:bottom w:val="none" w:sz="0" w:space="0" w:color="auto"/>
            <w:right w:val="none" w:sz="0" w:space="0" w:color="auto"/>
          </w:divBdr>
        </w:div>
        <w:div w:id="1330671887">
          <w:marLeft w:val="446"/>
          <w:marRight w:val="0"/>
          <w:marTop w:val="72"/>
          <w:marBottom w:val="120"/>
          <w:divBdr>
            <w:top w:val="none" w:sz="0" w:space="0" w:color="auto"/>
            <w:left w:val="none" w:sz="0" w:space="0" w:color="auto"/>
            <w:bottom w:val="none" w:sz="0" w:space="0" w:color="auto"/>
            <w:right w:val="none" w:sz="0" w:space="0" w:color="auto"/>
          </w:divBdr>
        </w:div>
        <w:div w:id="404112845">
          <w:marLeft w:val="446"/>
          <w:marRight w:val="0"/>
          <w:marTop w:val="72"/>
          <w:marBottom w:val="120"/>
          <w:divBdr>
            <w:top w:val="none" w:sz="0" w:space="0" w:color="auto"/>
            <w:left w:val="none" w:sz="0" w:space="0" w:color="auto"/>
            <w:bottom w:val="none" w:sz="0" w:space="0" w:color="auto"/>
            <w:right w:val="none" w:sz="0" w:space="0" w:color="auto"/>
          </w:divBdr>
        </w:div>
        <w:div w:id="1051345347">
          <w:marLeft w:val="446"/>
          <w:marRight w:val="0"/>
          <w:marTop w:val="72"/>
          <w:marBottom w:val="120"/>
          <w:divBdr>
            <w:top w:val="none" w:sz="0" w:space="0" w:color="auto"/>
            <w:left w:val="none" w:sz="0" w:space="0" w:color="auto"/>
            <w:bottom w:val="none" w:sz="0" w:space="0" w:color="auto"/>
            <w:right w:val="none" w:sz="0" w:space="0" w:color="auto"/>
          </w:divBdr>
        </w:div>
        <w:div w:id="1006245736">
          <w:marLeft w:val="446"/>
          <w:marRight w:val="0"/>
          <w:marTop w:val="72"/>
          <w:marBottom w:val="120"/>
          <w:divBdr>
            <w:top w:val="none" w:sz="0" w:space="0" w:color="auto"/>
            <w:left w:val="none" w:sz="0" w:space="0" w:color="auto"/>
            <w:bottom w:val="none" w:sz="0" w:space="0" w:color="auto"/>
            <w:right w:val="none" w:sz="0" w:space="0" w:color="auto"/>
          </w:divBdr>
        </w:div>
        <w:div w:id="1758018914">
          <w:marLeft w:val="446"/>
          <w:marRight w:val="0"/>
          <w:marTop w:val="72"/>
          <w:marBottom w:val="120"/>
          <w:divBdr>
            <w:top w:val="none" w:sz="0" w:space="0" w:color="auto"/>
            <w:left w:val="none" w:sz="0" w:space="0" w:color="auto"/>
            <w:bottom w:val="none" w:sz="0" w:space="0" w:color="auto"/>
            <w:right w:val="none" w:sz="0" w:space="0" w:color="auto"/>
          </w:divBdr>
        </w:div>
        <w:div w:id="1551266119">
          <w:marLeft w:val="446"/>
          <w:marRight w:val="0"/>
          <w:marTop w:val="72"/>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uringthehuman.sans.org/resources/getting-suppo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curingthehuman.sans.org/resources/metrics" TargetMode="External"/><Relationship Id="rId4" Type="http://schemas.openxmlformats.org/officeDocument/2006/relationships/settings" Target="settings.xml"/><Relationship Id="rId9" Type="http://schemas.openxmlformats.org/officeDocument/2006/relationships/hyperlink" Target="http://securingthehuman.sans.org/resources/plan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609A-148E-47B0-A6A0-3F5B0246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Information Security Risk Analysis Report</vt:lpstr>
    </vt:vector>
  </TitlesOfParts>
  <Company>Cerner Corporation</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Risk Analysis Report</dc:title>
  <dc:creator>Tom Walsh</dc:creator>
  <cp:lastModifiedBy>KASHYAP KOTAMRAJU</cp:lastModifiedBy>
  <cp:revision>2</cp:revision>
  <cp:lastPrinted>2015-10-28T17:24:00Z</cp:lastPrinted>
  <dcterms:created xsi:type="dcterms:W3CDTF">2019-02-05T15:55:00Z</dcterms:created>
  <dcterms:modified xsi:type="dcterms:W3CDTF">2019-02-05T15:55:00Z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2015-10-22T00:00:00Z</vt:filetime>
  </property>
  <property fmtid="{D5CDD505-2E9C-101B-9397-08002B2CF9AE}" pid="3" name="Creator">
    <vt:lpwstr>Acrobat PDFMaker 10.1 for Word</vt:lpwstr>
  </property>
  <property fmtid="{D5CDD505-2E9C-101B-9397-08002B2CF9AE}" pid="4" name="LastSaved">
    <vt:filetime>2015-10-27T00:00:00Z</vt:filetime>
  </property>
</Properties>
</file>