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5"/>
        <w:rPr>
          <w:u w:color="auto" w:val="single"/>
        </w:rPr>
      </w:pPr>
      <w:r>
        <w:rPr>
          <w:u w:color="auto" w:val="single"/>
        </w:rPr>
        <w:fldChar w:fldCharType="begin"/>
        <w:instrText xml:space="preserve"> TITLE </w:instrText>
        <w:fldChar w:fldCharType="separate"/>
        <w:fldChar w:fldCharType="end"/>
      </w:r>
      <w:r>
        <w:rPr>
          <w:u w:color="auto" w:val="single"/>
        </w:rPr>
        <w:t>Test Report Summary</w:t>
      </w:r>
    </w:p>
    <w:p>
      <w:pPr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</w:r>
    </w:p>
    <w:p>
      <w:pPr>
        <w:spacing/>
        <w:jc w:val="center"/>
        <w:rPr>
          <w:rFonts w:ascii="Arial" w:hAnsi="Arial" w:eastAsia="Arial" w:cs="Arial"/>
          <w:b/>
          <w:bCs/>
          <w:color w:val="000000"/>
        </w:rPr>
      </w:pPr>
      <w:r>
        <w:rPr>
          <w:rFonts w:ascii="Arial" w:hAnsi="Arial" w:eastAsia="Arial" w:cs="Arial"/>
          <w:b/>
          <w:bCs/>
          <w:color w:val="000000"/>
        </w:rPr>
        <w:t>Tests Completed</w:t>
      </w:r>
    </w:p>
    <w:p>
      <w:pPr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</w:r>
    </w:p>
    <w:tbl>
      <w:tblPr>
        <w:name w:val="Table1"/>
        <w:tabOrder w:val="0"/>
        <w:jc w:val="left"/>
        <w:tblInd w:w="0" w:type="dxa"/>
        <w:tblW w:w="8880" w:type="dxa"/>
        <w:pPr>
          <w:rPr>
            <w:rFonts w:ascii="Arial" w:hAnsi="Arial" w:eastAsia="Arial" w:cs="Arial"/>
            <w:color w:val="000000"/>
          </w:rPr>
        </w:pPr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rPr>
          <w:tblHeader w:val="0"/>
          <w:cantSplit w:val="0"/>
          <w:trHeight w:val="0" w:hRule="auto"/>
        </w:trPr>
        <w:tc>
          <w:tcPr>
            <w:tcW w:w="1110" w:type="dxa"/>
            <w:vAlign w:val="bottom"/>
            <w:shd w:val="solid" w:color="9EFFFF" tmshd="1042678016, 16776960, 16777215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62199529" protected="0"/>
          </w:tcPr>
          <w:p>
            <w:pPr>
              <w:spacing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Completion stats</w:t>
            </w:r>
          </w:p>
        </w:tc>
        <w:tc>
          <w:tcPr>
            <w:tcW w:w="1110" w:type="dxa"/>
            <w:vAlign w:val="bottom"/>
            <w:shd w:val="solid" w:color="9EFFFF" tmshd="1042678016, 16776960, 16777215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62199529" protected="0"/>
          </w:tcPr>
          <w:p>
            <w:pPr>
              <w:spacing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Untested</w:t>
            </w:r>
          </w:p>
        </w:tc>
        <w:tc>
          <w:tcPr>
            <w:tcW w:w="1110" w:type="dxa"/>
            <w:vAlign w:val="bottom"/>
            <w:shd w:val="solid" w:color="9EFFFF" tmshd="1042678016, 16776960, 16777215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62199529" protected="0"/>
          </w:tcPr>
          <w:p>
            <w:pPr>
              <w:spacing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Passed</w:t>
            </w:r>
          </w:p>
        </w:tc>
        <w:tc>
          <w:tcPr>
            <w:tcW w:w="1110" w:type="dxa"/>
            <w:vAlign w:val="bottom"/>
            <w:shd w:val="solid" w:color="9EFFFF" tmshd="1042678016, 16776960, 16777215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62199529" protected="0"/>
          </w:tcPr>
          <w:p>
            <w:pPr>
              <w:spacing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Failed</w:t>
            </w:r>
          </w:p>
        </w:tc>
        <w:tc>
          <w:tcPr>
            <w:tcW w:w="1110" w:type="dxa"/>
            <w:vAlign w:val="bottom"/>
            <w:shd w:val="solid" w:color="9EFFFF" tmshd="1042678016, 16776960, 16777215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62199529" protected="0"/>
          </w:tcPr>
          <w:p>
            <w:pPr>
              <w:spacing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Blocked</w:t>
            </w:r>
          </w:p>
        </w:tc>
        <w:tc>
          <w:tcPr>
            <w:tcW w:w="1110" w:type="dxa"/>
            <w:vAlign w:val="bottom"/>
            <w:shd w:val="solid" w:color="9EFFFF" tmshd="1042678016, 16776960, 16777215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62199529" protected="0"/>
          </w:tcPr>
          <w:p>
            <w:pPr>
              <w:spacing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Retessted</w:t>
            </w:r>
          </w:p>
        </w:tc>
        <w:tc>
          <w:tcPr>
            <w:tcW w:w="1110" w:type="dxa"/>
            <w:vAlign w:val="bottom"/>
            <w:shd w:val="solid" w:color="9EFFFF" tmshd="1042678016, 16776960, 16777215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62199529" protected="0"/>
          </w:tcPr>
          <w:p>
            <w:pPr>
              <w:spacing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Skipped</w:t>
            </w:r>
          </w:p>
        </w:tc>
        <w:tc>
          <w:tcPr>
            <w:tcW w:w="1110" w:type="dxa"/>
            <w:vAlign w:val="bottom"/>
            <w:shd w:val="solid" w:color="9EFFFF" tmshd="1042678016, 16776960, 16777215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62199529" protected="0"/>
          </w:tcPr>
          <w:p>
            <w:pPr>
              <w:spacing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Invalid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110" w:type="dxa"/>
            <w:vAlign w:val="bottom"/>
            <w:shd w:val="solid" w:color="9EFFFF" tmshd="1042678016, 16776960, 16777215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62199529" protected="0"/>
          </w:tcPr>
          <w:p>
            <w:pPr>
              <w:spacing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Completed tasks</w:t>
            </w:r>
          </w:p>
        </w:tc>
        <w:tc>
          <w:tcPr>
            <w:tcW w:w="1110" w:type="dxa"/>
            <w:vAlign w:val="bottom"/>
            <w:shd w:val="solid" w:color="9EFFFF" tmshd="1042678016, 16776960, 16777215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62199529" protected="0"/>
          </w:tcPr>
          <w:p>
            <w:pPr>
              <w:spacing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1110" w:type="dxa"/>
            <w:vAlign w:val="bottom"/>
            <w:shd w:val="solid" w:color="9EFFFF" tmshd="1042678016, 16776960, 16777215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62199529" protected="0"/>
          </w:tcPr>
          <w:p>
            <w:pPr>
              <w:spacing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1110" w:type="dxa"/>
            <w:vAlign w:val="bottom"/>
            <w:shd w:val="solid" w:color="9EFFFF" tmshd="1042678016, 16776960, 16777215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62199529" protected="0"/>
          </w:tcPr>
          <w:p>
            <w:pPr>
              <w:spacing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1110" w:type="dxa"/>
            <w:vAlign w:val="bottom"/>
            <w:shd w:val="solid" w:color="9EFFFF" tmshd="1042678016, 16776960, 16777215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62199529" protected="0"/>
          </w:tcPr>
          <w:p>
            <w:pPr>
              <w:spacing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1110" w:type="dxa"/>
            <w:vAlign w:val="bottom"/>
            <w:shd w:val="solid" w:color="9EFFFF" tmshd="1042678016, 16776960, 16777215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62199529" protected="0"/>
          </w:tcPr>
          <w:p>
            <w:pPr>
              <w:spacing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1110" w:type="dxa"/>
            <w:vAlign w:val="bottom"/>
            <w:shd w:val="solid" w:color="9EFFFF" tmshd="1042678016, 16776960, 16777215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62199529" protected="0"/>
          </w:tcPr>
          <w:p>
            <w:pPr>
              <w:spacing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1110" w:type="dxa"/>
            <w:vAlign w:val="bottom"/>
            <w:shd w:val="solid" w:color="9EFFFF" tmshd="1042678016, 16776960, 16777215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62199529" protected="0"/>
          </w:tcPr>
          <w:p>
            <w:pPr>
              <w:spacing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</w:t>
            </w:r>
          </w:p>
        </w:tc>
      </w:tr>
    </w:tbl>
    <w:p>
      <w:r/>
    </w:p>
    <w:p>
      <w:r>
        <w:rPr>
          <w:noProof/>
        </w:rPr>
        <w:drawing>
          <wp:anchor distT="0" distB="0" distL="114300" distR="114300" simplePos="0" relativeHeight="251658241" behindDoc="0" locked="0" layoutInCell="0" hidden="0" allowOverlap="1">
            <wp:simplePos x="0" y="0"/>
            <wp:positionH relativeFrom="page">
              <wp:posOffset>2475865</wp:posOffset>
            </wp:positionH>
            <wp:positionV relativeFrom="page">
              <wp:posOffset>2594610</wp:posOffset>
            </wp:positionV>
            <wp:extent cx="2903855" cy="1875790"/>
            <wp:effectExtent l="0" t="0" r="0" b="0"/>
            <wp:wrapSquare wrapText="bothSides"/>
            <wp:docPr id="1" name="Chart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anchor>
        </w:drawing>
      </w:r>
      <w:r/>
    </w:p>
    <w:p>
      <w:r/>
    </w:p>
    <w:p>
      <w:r/>
    </w:p>
    <w:p>
      <w:pPr>
        <w:spacing/>
        <w:jc w:val="center"/>
      </w:pPr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pPr>
        <w:spacing/>
        <w:jc w:val="center"/>
        <w:rPr>
          <w:b/>
          <w:bCs/>
        </w:rPr>
      </w:pPr>
      <w:r>
        <w:rPr>
          <w:b/>
          <w:bCs/>
        </w:rPr>
        <w:t>Tests According to Priority</w:t>
      </w:r>
    </w:p>
    <w:p>
      <w:pPr>
        <w:spacing/>
        <w:jc w:val="center"/>
      </w:pPr>
      <w:r/>
    </w:p>
    <w:tbl>
      <w:tblPr>
        <w:name w:val="Table2"/>
        <w:tabOrder w:val="0"/>
        <w:jc w:val="center"/>
        <w:tblInd w:w="0" w:type="dxa"/>
        <w:tblW w:w="3330" w:type="dxa"/>
        <w:pPr>
          <w:spacing/>
          <w:jc w:val="center"/>
          <w:rPr>
            <w:rFonts w:ascii="Arial" w:hAnsi="Arial" w:eastAsia="Arial" w:cs="Arial"/>
            <w:color w:val="000000"/>
          </w:rPr>
        </w:pPr>
      </w:tblPr>
      <w:tblGrid>
        <w:gridCol w:w="1110"/>
        <w:gridCol w:w="1110"/>
        <w:gridCol w:w="1110"/>
      </w:tblGrid>
      <w:tr>
        <w:trPr>
          <w:tblHeader w:val="0"/>
          <w:cantSplit w:val="0"/>
          <w:trHeight w:val="315" w:hRule="atLeast"/>
        </w:trPr>
        <w:tc>
          <w:tcPr>
            <w:tcW w:w="1110" w:type="dxa"/>
            <w:vAlign w:val="center"/>
            <w:shd w:val="solid" w:color="9EFFFF" tmshd="1042678016, 16776960, 16777215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0" w:space="0" w:color="000000" tmln="1, 20, 20, 0, 0"/>
              <w:left w:val="single" w:sz="0" w:space="0" w:color="000000" tmln="1, 20, 20, 0, 0"/>
              <w:bottom w:val="single" w:sz="0" w:space="0" w:color="000000" tmln="1, 20, 20, 0, 0"/>
              <w:right w:val="single" w:sz="0" w:space="0" w:color="000000" tmln="1, 20, 20, 0, 0"/>
              <w:tl2br w:val="nil" w:sz="0" w:space="0" w:color="000000" tmln="20, 20, 20, 0, 0"/>
              <w:tr2bl w:val="nil" w:sz="0" w:space="0" w:color="000000" tmln="20, 20, 20, 0, 0"/>
            </w:tcBorders>
            <w:tmTcPr id="1762199529" protected="0"/>
          </w:tcPr>
          <w:p>
            <w:pPr>
              <w:spacing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High</w:t>
            </w:r>
          </w:p>
        </w:tc>
        <w:tc>
          <w:tcPr>
            <w:tcW w:w="1110" w:type="dxa"/>
            <w:vAlign w:val="center"/>
            <w:shd w:val="solid" w:color="9EFFFF" tmshd="1042678016, 16776960, 16777215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0" w:space="0" w:color="000000" tmln="1, 20, 20, 0, 0"/>
              <w:left w:val="single" w:sz="0" w:space="0" w:color="000000" tmln="1, 20, 20, 0, 0"/>
              <w:bottom w:val="single" w:sz="0" w:space="0" w:color="000000" tmln="1, 20, 20, 0, 0"/>
              <w:right w:val="single" w:sz="0" w:space="0" w:color="000000" tmln="1, 20, 20, 0, 0"/>
              <w:tl2br w:val="nil" w:sz="0" w:space="0" w:color="000000" tmln="20, 20, 20, 0, 0"/>
              <w:tr2bl w:val="nil" w:sz="0" w:space="0" w:color="000000" tmln="20, 20, 20, 0, 0"/>
            </w:tcBorders>
            <w:tmTcPr id="1762199529" protected="0"/>
          </w:tcPr>
          <w:p>
            <w:pPr>
              <w:spacing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Medium</w:t>
            </w:r>
          </w:p>
        </w:tc>
        <w:tc>
          <w:tcPr>
            <w:tcW w:w="1110" w:type="dxa"/>
            <w:vAlign w:val="center"/>
            <w:shd w:val="solid" w:color="9EFFFF" tmshd="1042678016, 16776960, 16777215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0" w:space="0" w:color="000000" tmln="1, 20, 20, 0, 0"/>
              <w:left w:val="single" w:sz="0" w:space="0" w:color="000000" tmln="1, 20, 20, 0, 0"/>
              <w:bottom w:val="single" w:sz="0" w:space="0" w:color="000000" tmln="1, 20, 20, 0, 0"/>
              <w:right w:val="single" w:sz="0" w:space="0" w:color="000000" tmln="1, 20, 20, 0, 0"/>
              <w:tl2br w:val="nil" w:sz="0" w:space="0" w:color="000000" tmln="20, 20, 20, 0, 0"/>
              <w:tr2bl w:val="nil" w:sz="0" w:space="0" w:color="000000" tmln="20, 20, 20, 0, 0"/>
            </w:tcBorders>
            <w:tmTcPr id="1762199529" protected="0"/>
          </w:tcPr>
          <w:p>
            <w:pPr>
              <w:spacing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Low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110" w:type="dxa"/>
            <w:vAlign w:val="center"/>
            <w:shd w:val="solid" w:color="9EFFFF" tmshd="1042678016, 16776960, 16777215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0" w:space="0" w:color="000000" tmln="1, 20, 20, 0, 0"/>
              <w:left w:val="single" w:sz="0" w:space="0" w:color="000000" tmln="1, 20, 20, 0, 0"/>
              <w:bottom w:val="single" w:sz="0" w:space="0" w:color="000000" tmln="1, 20, 20, 0, 0"/>
              <w:right w:val="single" w:sz="0" w:space="0" w:color="000000" tmln="1, 20, 20, 0, 0"/>
              <w:tl2br w:val="nil" w:sz="0" w:space="0" w:color="000000" tmln="20, 20, 20, 0, 0"/>
              <w:tr2bl w:val="nil" w:sz="0" w:space="0" w:color="000000" tmln="20, 20, 20, 0, 0"/>
            </w:tcBorders>
            <w:tmTcPr id="1762199529" protected="0"/>
          </w:tcPr>
          <w:p>
            <w:pPr>
              <w:spacing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10</w:t>
            </w:r>
          </w:p>
        </w:tc>
        <w:tc>
          <w:tcPr>
            <w:tcW w:w="1110" w:type="dxa"/>
            <w:vAlign w:val="center"/>
            <w:shd w:val="solid" w:color="9EFFFF" tmshd="1042678016, 16776960, 16777215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0" w:space="0" w:color="000000" tmln="1, 20, 20, 0, 0"/>
              <w:left w:val="single" w:sz="0" w:space="0" w:color="000000" tmln="1, 20, 20, 0, 0"/>
              <w:bottom w:val="single" w:sz="0" w:space="0" w:color="000000" tmln="1, 20, 20, 0, 0"/>
              <w:right w:val="single" w:sz="0" w:space="0" w:color="000000" tmln="1, 20, 20, 0, 0"/>
              <w:tl2br w:val="nil" w:sz="0" w:space="0" w:color="000000" tmln="20, 20, 20, 0, 0"/>
              <w:tr2bl w:val="nil" w:sz="0" w:space="0" w:color="000000" tmln="20, 20, 20, 0, 0"/>
            </w:tcBorders>
            <w:tmTcPr id="1762199529" protected="0"/>
          </w:tcPr>
          <w:p>
            <w:pPr>
              <w:spacing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4</w:t>
            </w:r>
          </w:p>
        </w:tc>
        <w:tc>
          <w:tcPr>
            <w:tcW w:w="1110" w:type="dxa"/>
            <w:vAlign w:val="center"/>
            <w:shd w:val="solid" w:color="9EFFFF" tmshd="1042678016, 16776960, 16777215"/>
            <w:tcMar>
              <w:top w:w="0" w:type="dxa"/>
              <w:left w:w="20" w:type="dxa"/>
              <w:bottom w:w="0" w:type="dxa"/>
              <w:right w:w="20" w:type="dxa"/>
            </w:tcMar>
            <w:tcBorders>
              <w:top w:val="single" w:sz="0" w:space="0" w:color="000000" tmln="1, 20, 20, 0, 0"/>
              <w:left w:val="single" w:sz="0" w:space="0" w:color="000000" tmln="1, 20, 20, 0, 0"/>
              <w:bottom w:val="single" w:sz="0" w:space="0" w:color="000000" tmln="1, 20, 20, 0, 0"/>
              <w:right w:val="single" w:sz="0" w:space="0" w:color="000000" tmln="1, 20, 20, 0, 0"/>
              <w:tl2br w:val="nil" w:sz="0" w:space="0" w:color="000000" tmln="20, 20, 20, 0, 0"/>
              <w:tr2bl w:val="nil" w:sz="0" w:space="0" w:color="000000" tmln="20, 20, 20, 0, 0"/>
            </w:tcBorders>
            <w:tmTcPr id="1762199529" protected="0"/>
          </w:tcPr>
          <w:p>
            <w:pPr>
              <w:spacing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1</w:t>
            </w:r>
          </w:p>
        </w:tc>
      </w:tr>
    </w:tbl>
    <w:p>
      <w:r/>
    </w:p>
    <w:p>
      <w:r>
        <w:rPr>
          <w:noProof/>
        </w:rPr>
        <w:drawing>
          <wp:anchor distT="0" distB="0" distL="114300" distR="114300" simplePos="0" relativeHeight="251658242" behindDoc="0" locked="0" layoutInCell="0" hidden="0" allowOverlap="1">
            <wp:simplePos x="0" y="0"/>
            <wp:positionH relativeFrom="page">
              <wp:posOffset>2468245</wp:posOffset>
            </wp:positionH>
            <wp:positionV relativeFrom="page">
              <wp:posOffset>5916295</wp:posOffset>
            </wp:positionV>
            <wp:extent cx="2926715" cy="1869440"/>
            <wp:effectExtent l="0" t="0" r="0" b="0"/>
            <wp:wrapSquare wrapText="bothSides"/>
            <wp:docPr id="2" name="Chart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anchor>
        </w:drawing>
      </w:r>
      <w:r/>
    </w:p>
    <w:p>
      <w:pPr>
        <w:spacing/>
        <w:jc w:val="center"/>
      </w:pPr>
      <w:r/>
    </w:p>
    <w:p>
      <w:r/>
    </w:p>
    <w:p>
      <w:r/>
    </w:p>
    <w:p>
      <w:pPr>
        <w:spacing/>
        <w:jc w:val="center"/>
      </w:pPr>
      <w:r/>
    </w:p>
    <w:p>
      <w:pPr>
        <w:ind w:left="2880"/>
        <w:spacing/>
        <w:jc w:val="center"/>
      </w:pPr>
      <w:r/>
    </w:p>
    <w:p>
      <w:pPr>
        <w:ind w:left="360" w:firstLine="45"/>
        <w:spacing/>
        <w:jc w:val="center"/>
        <w:tabs defTabSz="720">
          <w:tab w:val="left" w:pos="225" w:leader="none"/>
        </w:tabs>
        <w:rPr>
          <w:b/>
          <w:bCs/>
        </w:rPr>
      </w:pPr>
      <w:r>
        <w:rPr>
          <w:b/>
          <w:bCs/>
        </w:rPr>
        <w:tab/>
        <w:t>Time Spent On Tests</w:t>
      </w:r>
    </w:p>
    <w:p>
      <w:pPr>
        <w:ind w:left="360" w:firstLine="45"/>
        <w:spacing/>
        <w:jc w:val="center"/>
        <w:tabs defTabSz="720">
          <w:tab w:val="left" w:pos="225" w:leader="none"/>
        </w:tabs>
      </w:pPr>
      <w:r/>
    </w:p>
    <w:p>
      <w:pPr>
        <w:ind w:left="1035"/>
        <w:spacing/>
        <w:jc w:val="center"/>
        <w:tabs defTabSz="720">
          <w:tab w:val="left" w:pos="225" w:leader="none"/>
        </w:tabs>
      </w:pPr>
      <w:r>
        <w:t>Start Time</w:t>
        <w:tab/>
        <w:t>2025-10-30 18:50:35</w:t>
      </w:r>
    </w:p>
    <w:p>
      <w:pPr>
        <w:ind w:left="1035"/>
        <w:spacing/>
        <w:jc w:val="center"/>
        <w:tabs defTabSz="720">
          <w:tab w:val="left" w:pos="225" w:leader="none"/>
        </w:tabs>
      </w:pPr>
      <w:r>
        <w:t>Estimated Time</w:t>
        <w:tab/>
        <w:tab/>
        <w:t>00:00:00.00</w:t>
      </w:r>
    </w:p>
    <w:p>
      <w:pPr>
        <w:ind w:left="1035"/>
        <w:spacing/>
        <w:jc w:val="center"/>
        <w:tabs defTabSz="720">
          <w:tab w:val="left" w:pos="225" w:leader="none"/>
        </w:tabs>
      </w:pPr>
      <w:r>
        <w:t>Testing Time</w:t>
        <w:tab/>
        <w:tab/>
        <w:t>00:14:40.441</w:t>
      </w:r>
    </w:p>
    <w:p>
      <w:pPr>
        <w:ind w:left="2880"/>
        <w:spacing/>
        <w:jc w:val="center"/>
      </w:pP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footerReference w:type="default" r:id="rId9"/>
      <w:type w:val="continuous"/>
      <w:pgSz w:h="15840" w:w="12240"/>
      <w:pgMar w:left="1440" w:top="1440" w:right="1440" w:bottom="1440" w:header="0" w:footer="567"/>
      <w:paperSrc w:first="0" w:other="0" a="0" b="0"/>
      <w:pgNumType w:fmt="decimal"/>
      <w:tmGutter w:val="1"/>
      <w:mirrorMargins w:val="0"/>
      <w:tmSection w:h="-1">
        <w:tmFooter w:id="0" w:h="0" edge="567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4"/>
      <w:tabs defTabSz="720">
        <w:tab w:val="clear" w:pos="4680" w:leader="none"/>
        <w:tab w:val="right" w:pos="9360" w:leader="none"/>
      </w:tabs>
    </w:pPr>
    <w:r>
      <w:t>Alena Kaskecich</w:t>
      <w:tab/>
      <w:t>Test Report Summary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2049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4"/>
    <w:tmLastPosFrameIdx w:val="-1"/>
    <w:tmLastPosCaret>
      <w:tmLastPosPgfIdx w:val="0"/>
      <w:tmLastPosIdx w:val="0"/>
    </w:tmLastPosCaret>
    <w:tmLastPosAnchor>
      <w:tmLastPosPgfIdx w:val="0"/>
      <w:tmLastPosIdx w:val="0"/>
    </w:tmLastPosAnchor>
    <w:tmLastPosTblRect w:left="0" w:top="0" w:right="0" w:bottom="0"/>
    <w:tmLastPosObjects w:count="1">
      <w:tmLastPosObject w:val="0"/>
    </w:tmLastPosObjects>
  </w:tmLastPos>
  <w:tmAppRevision w:date="1762199529" w:val="1228" w:fileVer="342" w:fileVerOS="4"/>
  <w:guidesAndGrid showGuides="1" lockGuides="0" snapToGuides="1" snapToPageMargins="0" tolerance="8" gridDistanceHorizontal="283" gridDistanceVertical="283" showGrid="0" snapToGrid="0"/>
  <w:pdfExportOpt pagesRangeIndex="1" pagesSelectionIndex="0" qualityIndex="0" embedFonts="2" useJpegs="0" useSubsetFonts="1" useAlpha="1" relativeLinks="0" useInteractiveForms="0" taggedPdf="1" pane="0" zoom="0" zoomScale="100" layout="0" includeDoc="0" viewFlags="0" openViewer="1" jpegQuality="90" flags="252" tocGen="1" tocLevels="9" exportComments="0" exportChanges="0" name="C:\Users\48574\Documents\akw\Test Report Summary_.pdf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Footer"/>
    <w:qFormat/>
    <w:basedOn w:val="para0"/>
    <w:pPr>
      <w:tabs defTabSz="720">
        <w:tab w:val="center" w:pos="4680" w:leader="none"/>
        <w:tab w:val="right" w:pos="9360" w:leader="none"/>
      </w:tabs>
    </w:pPr>
  </w:style>
  <w:style w:type="paragraph" w:styleId="para5">
    <w:name w:val="Title"/>
    <w:qFormat/>
    <w:basedOn w:val="para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para6">
    <w:name w:val="toc 1"/>
    <w:qFormat/>
    <w:basedOn w:val="para0"/>
    <w:next w:val="para0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Footer"/>
    <w:qFormat/>
    <w:basedOn w:val="para0"/>
    <w:pPr>
      <w:tabs defTabSz="720">
        <w:tab w:val="center" w:pos="4680" w:leader="none"/>
        <w:tab w:val="right" w:pos="9360" w:leader="none"/>
      </w:tabs>
    </w:pPr>
  </w:style>
  <w:style w:type="paragraph" w:styleId="para5">
    <w:name w:val="Title"/>
    <w:qFormat/>
    <w:basedOn w:val="para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para6">
    <w:name w:val="toc 1"/>
    <w:qFormat/>
    <w:basedOn w:val="para0"/>
    <w:next w:val="para0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chart" Target="charts/chart1.xml"/><Relationship Id="rId8" Type="http://schemas.openxmlformats.org/officeDocument/2006/relationships/chart" Target="charts/chart2.xml"/><Relationship Id="rId9" Type="http://schemas.openxmlformats.org/officeDocument/2006/relationships/footer" Target="footer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style val="2"/>
  <c:chart>
    <c:autoTitleDeleted val="1"/>
    <c:view3D>
      <c:rotX val="15"/>
      <c:hPercent val="100"/>
      <c:rotY val="0"/>
      <c:depthPercent val="150"/>
      <c:rAngAx val="1"/>
    </c:view3D>
    <c:plotArea>
      <c:layout/>
      <c:pie3DChart>
        <c:varyColors val="1"/>
        <c:ser>
          <c:idx val="0"/>
          <c:order val="0"/>
          <c:tx>
            <c:v>Completed tasks</c:v>
          </c:tx>
          <c:spPr>
            <a:scene3d>
              <a:camera prst="orthographicFront"/>
              <a:lightRig rig="threePt" dir="t">
                <a:rot lat="0" lon="0" rev="12000000"/>
              </a:lightRig>
            </a:scene3d>
            <a:sp3d prstMaterial="warmMatte"/>
          </c:spPr>
          <c:explosion val="40"/>
          <c:cat>
            <c:strLit>
              <c:ptCount val="7"/>
              <c:pt idx="0">
                <c:v>Untested</c:v>
              </c:pt>
              <c:pt idx="1">
                <c:v>Passed</c:v>
              </c:pt>
              <c:pt idx="2">
                <c:v>Failed</c:v>
              </c:pt>
              <c:pt idx="3">
                <c:v>Blocked</c:v>
              </c:pt>
              <c:pt idx="4">
                <c:v>Retessted</c:v>
              </c:pt>
              <c:pt idx="5">
                <c:v>Skipped</c:v>
              </c:pt>
              <c:pt idx="6">
                <c:v>Invalid</c:v>
              </c:pt>
            </c:strLit>
          </c:cat>
          <c:val>
            <c:numLit>
              <c:formatCode>General</c:formatCode>
              <c:ptCount val="7"/>
              <c:pt idx="0">
                <c:v>0</c:v>
              </c:pt>
              <c:pt idx="1">
                <c:v>9</c:v>
              </c:pt>
              <c:pt idx="2">
                <c:v>6</c:v>
              </c:pt>
              <c:pt idx="3">
                <c:v>0</c:v>
              </c:pt>
              <c:pt idx="4">
                <c:v>0</c:v>
              </c:pt>
              <c:pt idx="5">
                <c:v>0</c:v>
              </c:pt>
              <c:pt idx="6">
                <c:v>0</c:v>
              </c:pt>
            </c:numLit>
          </c:val>
          <c:extLst>
            <c:ext xmlns:sm="sm" uri="sm">
              <sm:meanLine>
                <c:spPr>
                  <a:ln w="9525">
                    <a:noFill/>
                  </a:ln>
                </c:spPr>
              </sm:meanLine>
              <sm:minMaxLine>
                <c:spPr>
                  <a:ln w="9525">
                    <a:noFill/>
                  </a:ln>
                </c:spPr>
              </sm:minMaxLine>
              <sm:stDevLine>
                <c:spPr>
                  <a:ln w="9525">
                    <a:noFill/>
                  </a:ln>
                </c:spPr>
              </sm:stDevLine>
              <sm:trendLine>
                <c:spPr>
                  <a:ln w="9525">
                    <a:noFill/>
                  </a:ln>
                </c:spPr>
              </sm:trendLine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</c:pie3DChart>
    </c:plotArea>
    <c:legend>
      <c:legendPos val="r"/>
      <c:layout/>
      <c:overlay val="0"/>
      <c:spPr>
        <a:ln>
          <a:noFill/>
        </a:ln>
      </c:spPr>
      <c:txPr>
        <a:bodyPr anchor="t"/>
        <a:lstStyle/>
        <a:p>
          <a:pPr>
            <a:defRPr/>
          </a:pPr>
        </a:p>
      </c:txPr>
    </c:legend>
    <c:plotVisOnly val="1"/>
    <c:dispBlanksAs val="gap"/>
  </c:chart>
  <c:spPr/>
  <c:txPr>
    <a:bodyPr anchor="ctr" anchorCtr="1" rot="0"/>
    <a:lstStyle/>
    <a:p>
      <a:pPr>
        <a:defRPr lang="en-us" sz="905" b="0" i="0" u="none" strike="noStrike" kern="100">
          <a:solidFill>
            <a:srgbClr val="000000"/>
          </a:solidFill>
          <a:latin typeface="Arial" charset="0"/>
        </a:defRPr>
      </a:pPr>
    </a:p>
  </c:txPr>
  <c:extLst>
    <c:ext xmlns:sm="sm" uri="sm">
      <sm:colorScheme xmlns:sm="sm" id="1762199529" val="7"/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0"/>
  <c:style val="2"/>
  <c:chart>
    <c:autoTitleDeleted val="1"/>
    <c:view3D>
      <c:rotX val="15"/>
      <c:hPercent val="100"/>
      <c:rotY val="0"/>
      <c:depthPercent val="150"/>
      <c:rAngAx val="1"/>
    </c:view3D>
    <c:plotArea>
      <c:layout/>
      <c:pie3DChart>
        <c:varyColors val="1"/>
        <c:ser>
          <c:idx val="0"/>
          <c:order val="0"/>
          <c:spPr>
            <a:scene3d>
              <a:camera prst="orthographicFront"/>
              <a:lightRig rig="threePt" dir="t">
                <a:rot lat="0" lon="0" rev="12000000"/>
              </a:lightRig>
            </a:scene3d>
            <a:sp3d prstMaterial="warmMatte"/>
          </c:spPr>
          <c:explosion val="40"/>
          <c:cat>
            <c:strLit>
              <c:ptCount val="3"/>
              <c:pt idx="0">
                <c:v>High</c:v>
              </c:pt>
              <c:pt idx="1">
                <c:v>Medium</c:v>
              </c:pt>
              <c:pt idx="2">
                <c:v>Low</c:v>
              </c:pt>
            </c:strLit>
          </c:cat>
          <c:val>
            <c:numLit>
              <c:formatCode>General</c:formatCode>
              <c:ptCount val="3"/>
              <c:pt idx="0">
                <c:v>10</c:v>
              </c:pt>
              <c:pt idx="1">
                <c:v>4</c:v>
              </c:pt>
              <c:pt idx="2">
                <c:v>1</c:v>
              </c:pt>
            </c:numLit>
          </c:val>
          <c:extLst>
            <c:ext xmlns:sm="sm" uri="sm">
              <sm:meanLine>
                <c:spPr>
                  <a:ln w="9525">
                    <a:noFill/>
                  </a:ln>
                </c:spPr>
              </sm:meanLine>
              <sm:minMaxLine>
                <c:spPr>
                  <a:ln w="9525">
                    <a:noFill/>
                  </a:ln>
                </c:spPr>
              </sm:minMaxLine>
              <sm:stDevLine>
                <c:spPr>
                  <a:ln w="9525">
                    <a:noFill/>
                  </a:ln>
                </c:spPr>
              </sm:stDevLine>
              <sm:trendLine>
                <c:spPr>
                  <a:ln w="9525">
                    <a:noFill/>
                  </a:ln>
                </c:spPr>
              </sm:trendLine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</c:pie3DChart>
    </c:plotArea>
    <c:legend>
      <c:legendPos val="r"/>
      <c:layout/>
      <c:overlay val="0"/>
      <c:spPr>
        <a:ln>
          <a:noFill/>
        </a:ln>
      </c:spPr>
      <c:txPr>
        <a:bodyPr anchor="t"/>
        <a:lstStyle/>
        <a:p>
          <a:pPr>
            <a:defRPr/>
          </a:pPr>
        </a:p>
      </c:txPr>
    </c:legend>
    <c:plotVisOnly val="1"/>
    <c:dispBlanksAs val="gap"/>
  </c:chart>
  <c:spPr/>
  <c:txPr>
    <a:bodyPr anchor="ctr" anchorCtr="1" rot="0"/>
    <a:lstStyle/>
    <a:p>
      <a:pPr>
        <a:defRPr lang="en-us" sz="1000" b="0" i="0" u="none" strike="noStrike" kern="100">
          <a:solidFill>
            <a:srgbClr val="000000"/>
          </a:solidFill>
          <a:latin typeface="Arial" charset="0"/>
        </a:defRPr>
      </a:pPr>
    </a:p>
  </c:txPr>
  <c:extLst>
    <c:ext xmlns:sm="sm" uri="sm">
      <sm:colorScheme xmlns:sm="sm" id="1762199529" val="7"/>
    </c:ext>
  </c:extLs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2025-11-03T19:48:05Z</cp:lastPrinted>
  <dcterms:created xsi:type="dcterms:W3CDTF">2025-11-03T17:42:11Z</dcterms:created>
  <dcterms:modified xsi:type="dcterms:W3CDTF">2025-11-03T19:52:09Z</dcterms:modified>
</cp:coreProperties>
</file>