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7782D" w14:textId="5CDBE6D9" w:rsidR="00701151" w:rsidRPr="00224B91" w:rsidRDefault="008D2472" w:rsidP="005641FA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32"/>
          <w:szCs w:val="32"/>
        </w:rPr>
      </w:pPr>
      <w:r>
        <w:rPr>
          <w:rFonts w:ascii="Adobe Devanagari" w:hAnsi="Adobe Devanagari" w:cs="Adobe Devanagari"/>
          <w:b/>
          <w:sz w:val="32"/>
          <w:szCs w:val="32"/>
        </w:rPr>
        <w:t>CARIES ACTIVITY TEST RESULTS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641FA" w14:paraId="71B1EAEE" w14:textId="77777777" w:rsidTr="00E665D8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367A447E" w14:textId="0153C019"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Sample </w:t>
            </w:r>
            <w:r w:rsidR="001F4B09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1F4B09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saID  \* MERGEFORMAT </w:instrText>
            </w:r>
            <w:r w:rsidR="001F4B09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1F4B09">
              <w:rPr>
                <w:rFonts w:ascii="Adobe Devanagari" w:hAnsi="Adobe Devanagari" w:cs="Adobe Devanagari"/>
                <w:noProof/>
                <w:sz w:val="24"/>
                <w:szCs w:val="24"/>
              </w:rPr>
              <w:t>«saID»</w:t>
            </w:r>
            <w:r w:rsidR="001F4B09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14:paraId="0BA27011" w14:textId="77777777"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</w:tr>
      <w:tr w:rsidR="005641FA" w14:paraId="47B94FB5" w14:textId="77777777" w:rsidTr="00E665D8">
        <w:trPr>
          <w:jc w:val="center"/>
        </w:trPr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518E937D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14:paraId="65BCF2F5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Patient: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patientName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«patientName»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1CC184F6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14:paraId="471690AE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Clinician: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clinicianName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«clinicianName»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bookmarkStart w:id="0" w:name="_GoBack"/>
        <w:bookmarkEnd w:id="0"/>
      </w:tr>
      <w:tr w:rsidR="005641FA" w14:paraId="176E9758" w14:textId="77777777" w:rsidTr="00E665D8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B33AD32" w14:textId="77777777" w:rsidR="005641FA" w:rsidRDefault="005641FA" w:rsidP="005641FA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Date Collected: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collected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«collected»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788813DA" w14:textId="77777777" w:rsidR="005641FA" w:rsidRDefault="005641FA" w:rsidP="005641FA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Date Received: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received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«received»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14:paraId="08B0DC45" w14:textId="77777777" w:rsidR="00224B91" w:rsidRDefault="00224B91" w:rsidP="00683519">
      <w:pPr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14:paraId="03FEF99E" w14:textId="77777777" w:rsidR="00224B91" w:rsidRDefault="00224B91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 w:rsidRPr="00224B91">
        <w:rPr>
          <w:rFonts w:ascii="Adobe Devanagari" w:hAnsi="Adobe Devanagari" w:cs="Adobe Devanagari"/>
          <w:b/>
          <w:sz w:val="24"/>
          <w:szCs w:val="24"/>
        </w:rPr>
        <w:t>Test Performed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5"/>
        <w:gridCol w:w="3059"/>
        <w:gridCol w:w="1346"/>
      </w:tblGrid>
      <w:tr w:rsidR="00224B91" w14:paraId="2750014F" w14:textId="77777777" w:rsidTr="00E665D8">
        <w:trPr>
          <w:jc w:val="center"/>
        </w:trPr>
        <w:tc>
          <w:tcPr>
            <w:tcW w:w="9350" w:type="dxa"/>
            <w:gridSpan w:val="3"/>
          </w:tcPr>
          <w:p w14:paraId="5A8E7CA1" w14:textId="78B21440" w:rsidR="00224B91" w:rsidRPr="009023B9" w:rsidRDefault="009023B9" w:rsidP="009023B9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9023B9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Pr="009023B9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comments  \* MERGEFORMAT </w:instrText>
            </w:r>
            <w:r w:rsidRPr="009023B9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Pr="009023B9">
              <w:rPr>
                <w:rFonts w:ascii="Adobe Devanagari" w:hAnsi="Adobe Devanagari" w:cs="Adobe Devanagari"/>
                <w:noProof/>
                <w:sz w:val="24"/>
                <w:szCs w:val="24"/>
              </w:rPr>
              <w:t>«</w:t>
            </w:r>
            <w:r w:rsidRPr="00414DCD">
              <w:rPr>
                <w:rFonts w:ascii="Adobe Devanagari" w:hAnsi="Adobe Devanagari" w:cs="Adobe Devanagari"/>
                <w:noProof/>
                <w:sz w:val="20"/>
                <w:szCs w:val="20"/>
              </w:rPr>
              <w:t>comments</w:t>
            </w:r>
            <w:r w:rsidRPr="009023B9">
              <w:rPr>
                <w:rFonts w:ascii="Adobe Devanagari" w:hAnsi="Adobe Devanagari" w:cs="Adobe Devanagari"/>
                <w:noProof/>
                <w:sz w:val="24"/>
                <w:szCs w:val="24"/>
              </w:rPr>
              <w:t>»</w:t>
            </w:r>
            <w:r w:rsidRPr="009023B9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  <w:tr w:rsidR="00224B91" w14:paraId="039CE78F" w14:textId="77777777" w:rsidTr="00E665D8">
        <w:trPr>
          <w:jc w:val="center"/>
        </w:trPr>
        <w:tc>
          <w:tcPr>
            <w:tcW w:w="4945" w:type="dxa"/>
            <w:tcBorders>
              <w:left w:val="nil"/>
              <w:bottom w:val="nil"/>
              <w:right w:val="nil"/>
            </w:tcBorders>
          </w:tcPr>
          <w:p w14:paraId="434EFEDA" w14:textId="77777777"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Flow Rate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3059" w:type="dxa"/>
            <w:tcBorders>
              <w:left w:val="nil"/>
              <w:bottom w:val="nil"/>
              <w:right w:val="nil"/>
            </w:tcBorders>
          </w:tcPr>
          <w:p w14:paraId="4893D227" w14:textId="77777777" w:rsidR="00224B91" w:rsidRPr="00224B91" w:rsidRDefault="00224B91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flowRate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«flowRate»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</w:tcPr>
          <w:p w14:paraId="69F1FDA7" w14:textId="77777777"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ml/min</w:t>
            </w:r>
          </w:p>
        </w:tc>
      </w:tr>
      <w:tr w:rsidR="00224B91" w14:paraId="2B997ACD" w14:textId="77777777" w:rsidTr="00E665D8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356BFE0A" w14:textId="77777777"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Buffering Capacity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………………………………….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14:paraId="0AFD9C1B" w14:textId="77777777" w:rsidR="00224B91" w:rsidRPr="00224B91" w:rsidRDefault="00224B91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bufferingCapacity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«bufferingCapacity»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E5A5C73" w14:textId="77777777"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pH</w:t>
            </w:r>
          </w:p>
        </w:tc>
      </w:tr>
    </w:tbl>
    <w:p w14:paraId="3A08C7D7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14:paraId="7DE753E0" w14:textId="77777777" w:rsidR="00224B91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Bacterial Counts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4"/>
        <w:gridCol w:w="3060"/>
        <w:gridCol w:w="1347"/>
      </w:tblGrid>
      <w:tr w:rsidR="00122DFE" w14:paraId="141D2C83" w14:textId="77777777" w:rsidTr="00E665D8">
        <w:trPr>
          <w:jc w:val="center"/>
        </w:trPr>
        <w:tc>
          <w:tcPr>
            <w:tcW w:w="4944" w:type="dxa"/>
            <w:tcBorders>
              <w:left w:val="nil"/>
              <w:bottom w:val="nil"/>
              <w:right w:val="nil"/>
            </w:tcBorders>
          </w:tcPr>
          <w:p w14:paraId="2E89B13C" w14:textId="77777777"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Streptococcus Mutans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……………………………….</w:t>
            </w: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</w:tcPr>
          <w:p w14:paraId="7361242F" w14:textId="77777777" w:rsidR="00122DFE" w:rsidRPr="00224B91" w:rsidRDefault="00122DFE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smCount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«smCount»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14:paraId="70B613A9" w14:textId="77777777"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  <w:tr w:rsidR="00122DFE" w14:paraId="6B92DB83" w14:textId="77777777" w:rsidTr="00E665D8">
        <w:trPr>
          <w:jc w:val="center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3E4169A4" w14:textId="77777777"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Lactobacillus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E7EA06D" w14:textId="77777777" w:rsidR="00122DFE" w:rsidRPr="00224B91" w:rsidRDefault="00122DFE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lbCount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«lbCount»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0ADD6C5D" w14:textId="77777777"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</w:tbl>
    <w:p w14:paraId="7BFC257A" w14:textId="77777777" w:rsidR="00122DFE" w:rsidRDefault="00122DFE" w:rsidP="008D2472">
      <w:pPr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14:paraId="1336A0F3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Interpretation of Saliva Test Results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45CA" w14:paraId="39F33C1E" w14:textId="77777777" w:rsidTr="00E665D8">
        <w:trPr>
          <w:jc w:val="center"/>
        </w:trPr>
        <w:tc>
          <w:tcPr>
            <w:tcW w:w="233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1C945D9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Interpretation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nil"/>
            </w:tcBorders>
          </w:tcPr>
          <w:p w14:paraId="118958D2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NORMAL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nil"/>
            </w:tcBorders>
          </w:tcPr>
          <w:p w14:paraId="5D213299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INTERMEDIATE RISK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D9F0E44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HIGH RISK</w:t>
            </w:r>
          </w:p>
        </w:tc>
      </w:tr>
      <w:tr w:rsidR="005D45CA" w14:paraId="0BD15756" w14:textId="77777777" w:rsidTr="00E665D8">
        <w:trPr>
          <w:jc w:val="center"/>
        </w:trPr>
        <w:tc>
          <w:tcPr>
            <w:tcW w:w="2337" w:type="dxa"/>
            <w:tcBorders>
              <w:bottom w:val="nil"/>
              <w:right w:val="nil"/>
            </w:tcBorders>
          </w:tcPr>
          <w:p w14:paraId="43561693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Flow rate per minute:</w:t>
            </w:r>
          </w:p>
        </w:tc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58ACF0C6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1-2 ml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7D9DC0EE" w14:textId="77777777" w:rsidR="005D45CA" w:rsidRPr="00683519" w:rsidRDefault="005D45CA" w:rsidP="005D45CA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&lt;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0.7 ml</w:t>
            </w:r>
          </w:p>
        </w:tc>
        <w:tc>
          <w:tcPr>
            <w:tcW w:w="2338" w:type="dxa"/>
            <w:tcBorders>
              <w:left w:val="nil"/>
              <w:bottom w:val="nil"/>
            </w:tcBorders>
          </w:tcPr>
          <w:p w14:paraId="27FF64F8" w14:textId="77777777" w:rsidR="005D45CA" w:rsidRPr="00683519" w:rsidRDefault="005D45CA" w:rsidP="005D45CA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&lt;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0.1 ml (</w:t>
            </w:r>
            <w:r w:rsidRPr="00683519">
              <w:rPr>
                <w:rFonts w:ascii="Adobe Devanagari" w:hAnsi="Adobe Devanagari" w:cs="Adobe Devanagari"/>
                <w:b/>
                <w:i/>
              </w:rPr>
              <w:t>Xerostomia</w:t>
            </w:r>
            <w:r w:rsidRPr="00683519">
              <w:rPr>
                <w:rFonts w:ascii="Adobe Devanagari" w:hAnsi="Adobe Devanagari" w:cs="Adobe Devanagari"/>
                <w:b/>
              </w:rPr>
              <w:t>)</w:t>
            </w:r>
          </w:p>
        </w:tc>
      </w:tr>
      <w:tr w:rsidR="005D45CA" w14:paraId="294713C7" w14:textId="77777777" w:rsidTr="00E665D8">
        <w:trPr>
          <w:jc w:val="center"/>
        </w:trPr>
        <w:tc>
          <w:tcPr>
            <w:tcW w:w="2337" w:type="dxa"/>
            <w:tcBorders>
              <w:top w:val="nil"/>
              <w:bottom w:val="nil"/>
              <w:right w:val="nil"/>
            </w:tcBorders>
          </w:tcPr>
          <w:p w14:paraId="79103E87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Buffering capacity (pH):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7F3BBB66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5.0-7.0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319129B9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4.0-4.9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</w:tcBorders>
          </w:tcPr>
          <w:p w14:paraId="28FA66D0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&lt; 4.0</w:t>
            </w:r>
          </w:p>
        </w:tc>
      </w:tr>
      <w:tr w:rsidR="005D45CA" w14:paraId="0769DDE5" w14:textId="77777777" w:rsidTr="00E665D8">
        <w:trPr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CE8772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i/>
              </w:rPr>
              <w:t>Strep. Mutans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counts: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5C2EE532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&lt;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0E1BA5A1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>
              <w:rPr>
                <w:rFonts w:ascii="Adobe Devanagari" w:hAnsi="Adobe Devanagari" w:cs="Adobe Devanagari"/>
                <w:b/>
              </w:rPr>
              <w:t xml:space="preserve"> to 9x10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ADCBA2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&gt;</w:t>
            </w:r>
            <w:r>
              <w:rPr>
                <w:rFonts w:ascii="Adobe Devanagari" w:hAnsi="Adobe Devanagari" w:cs="Adobe Devanagari"/>
                <w:b/>
              </w:rPr>
              <w:t xml:space="preserve">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5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</w:tr>
      <w:tr w:rsidR="005D45CA" w14:paraId="2C5DC21D" w14:textId="77777777" w:rsidTr="00E665D8">
        <w:trPr>
          <w:jc w:val="center"/>
        </w:trPr>
        <w:tc>
          <w:tcPr>
            <w:tcW w:w="2337" w:type="dxa"/>
            <w:tcBorders>
              <w:top w:val="nil"/>
              <w:right w:val="nil"/>
            </w:tcBorders>
          </w:tcPr>
          <w:p w14:paraId="03725E15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i/>
              </w:rPr>
              <w:t xml:space="preserve">Lactobacillus </w:t>
            </w:r>
            <w:r w:rsidRPr="00683519">
              <w:rPr>
                <w:rFonts w:ascii="Adobe Devanagari" w:hAnsi="Adobe Devanagari" w:cs="Adobe Devanagari"/>
                <w:b/>
              </w:rPr>
              <w:t>counts:</w:t>
            </w:r>
          </w:p>
        </w:tc>
        <w:tc>
          <w:tcPr>
            <w:tcW w:w="2337" w:type="dxa"/>
            <w:tcBorders>
              <w:top w:val="nil"/>
              <w:left w:val="nil"/>
              <w:right w:val="nil"/>
            </w:tcBorders>
          </w:tcPr>
          <w:p w14:paraId="558FEE78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&lt;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3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14:paraId="0DBC5D32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3</w:t>
            </w:r>
            <w:r>
              <w:rPr>
                <w:rFonts w:ascii="Adobe Devanagari" w:hAnsi="Adobe Devanagari" w:cs="Adobe Devanagari"/>
                <w:b/>
              </w:rPr>
              <w:t xml:space="preserve"> to 9x10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3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</w:tcBorders>
          </w:tcPr>
          <w:p w14:paraId="0E4FF459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&gt;</w:t>
            </w:r>
            <w:r>
              <w:rPr>
                <w:rFonts w:ascii="Adobe Devanagari" w:hAnsi="Adobe Devanagari" w:cs="Adobe Devanagari"/>
                <w:b/>
              </w:rPr>
              <w:t xml:space="preserve">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</w:tr>
    </w:tbl>
    <w:p w14:paraId="27E9FED2" w14:textId="03CD2FE4" w:rsidR="00683519" w:rsidRPr="00683519" w:rsidRDefault="00683519" w:rsidP="00A25236">
      <w:pPr>
        <w:ind w:firstLine="0"/>
        <w:rPr>
          <w:rFonts w:ascii="Adobe Devanagari" w:hAnsi="Adobe Devanagari" w:cs="Adobe Devanagari"/>
          <w:b/>
          <w:sz w:val="21"/>
          <w:szCs w:val="21"/>
        </w:rPr>
      </w:pPr>
    </w:p>
    <w:sectPr w:rsidR="00683519" w:rsidRPr="00683519" w:rsidSect="008D2472">
      <w:headerReference w:type="default" r:id="rId7"/>
      <w:footerReference w:type="default" r:id="rId8"/>
      <w:pgSz w:w="12240" w:h="15840"/>
      <w:pgMar w:top="2592" w:right="360" w:bottom="21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0C865" w14:textId="77777777" w:rsidR="002B29A3" w:rsidRDefault="002B29A3" w:rsidP="008D2472">
      <w:pPr>
        <w:spacing w:after="0" w:line="240" w:lineRule="auto"/>
      </w:pPr>
      <w:r>
        <w:separator/>
      </w:r>
    </w:p>
  </w:endnote>
  <w:endnote w:type="continuationSeparator" w:id="0">
    <w:p w14:paraId="2D7814CA" w14:textId="77777777" w:rsidR="002B29A3" w:rsidRDefault="002B29A3" w:rsidP="008D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9350"/>
    </w:tblGrid>
    <w:tr w:rsidR="008D2472" w14:paraId="049D221D" w14:textId="77777777" w:rsidTr="00EB06B0">
      <w:trPr>
        <w:jc w:val="center"/>
      </w:trPr>
      <w:tc>
        <w:tcPr>
          <w:tcW w:w="9350" w:type="dxa"/>
          <w:tcBorders>
            <w:top w:val="nil"/>
            <w:left w:val="nil"/>
            <w:bottom w:val="nil"/>
            <w:right w:val="nil"/>
          </w:tcBorders>
        </w:tcPr>
        <w:p w14:paraId="4D2E4F18" w14:textId="77777777" w:rsidR="008D2472" w:rsidRPr="00A25236" w:rsidRDefault="008D2472" w:rsidP="008D2472">
          <w:pPr>
            <w:ind w:firstLine="0"/>
            <w:jc w:val="center"/>
            <w:rPr>
              <w:rFonts w:ascii="Adobe Devanagari" w:hAnsi="Adobe Devanagari" w:cs="Adobe Devanagari"/>
              <w:b/>
              <w:sz w:val="21"/>
              <w:szCs w:val="21"/>
            </w:rPr>
          </w:pPr>
          <w:r w:rsidRPr="00683519">
            <w:rPr>
              <w:rFonts w:ascii="Adobe Devanagari" w:hAnsi="Adobe Devanagari" w:cs="Adobe Devanagari"/>
              <w:b/>
              <w:sz w:val="21"/>
              <w:szCs w:val="21"/>
            </w:rPr>
            <w:t>If this is the first caries activity test for this patient, please repeat the test in 3 to 5 weeks following preventive treatment. If not, please repeat the test in 6 months or after control phase is completed, whichever occurs sooner.</w:t>
          </w:r>
        </w:p>
      </w:tc>
    </w:tr>
  </w:tbl>
  <w:p w14:paraId="1B327693" w14:textId="77777777" w:rsidR="008D2472" w:rsidRDefault="008D2472" w:rsidP="008D2472">
    <w:pPr>
      <w:ind w:firstLine="0"/>
      <w:rPr>
        <w:rFonts w:ascii="Adobe Devanagari" w:hAnsi="Adobe Devanagari" w:cs="Adobe Devanagari"/>
        <w:b/>
        <w:sz w:val="21"/>
        <w:szCs w:val="21"/>
      </w:rPr>
    </w:pPr>
  </w:p>
  <w:tbl>
    <w:tblPr>
      <w:tblStyle w:val="TableGrid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4680"/>
      <w:gridCol w:w="4680"/>
    </w:tblGrid>
    <w:tr w:rsidR="008D2472" w14:paraId="4F35CE9F" w14:textId="77777777" w:rsidTr="00EB06B0">
      <w:trPr>
        <w:jc w:val="center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79FB962D" w14:textId="32FD1DF0" w:rsidR="008D2472" w:rsidRPr="00683519" w:rsidRDefault="008D2472" w:rsidP="008D2472">
          <w:pPr>
            <w:ind w:firstLine="0"/>
            <w:rPr>
              <w:rFonts w:ascii="Adobe Devanagari" w:hAnsi="Adobe Devanagari" w:cs="Adobe Devanagari"/>
              <w:sz w:val="24"/>
              <w:szCs w:val="24"/>
            </w:rPr>
          </w:pPr>
          <w:r w:rsidRPr="00683519">
            <w:rPr>
              <w:rFonts w:ascii="Adobe Devanagari" w:hAnsi="Adobe Devanagari" w:cs="Adobe Devanagari"/>
              <w:sz w:val="24"/>
              <w:szCs w:val="24"/>
            </w:rPr>
            <w:t>Technologist:</w:t>
          </w:r>
          <w:r>
            <w:rPr>
              <w:rFonts w:ascii="Adobe Devanagari" w:hAnsi="Adobe Devanagari" w:cs="Adobe Devanagari"/>
              <w:sz w:val="24"/>
              <w:szCs w:val="24"/>
            </w:rPr>
            <w:t xml:space="preserve"> </w:t>
          </w:r>
          <w:r>
            <w:rPr>
              <w:rFonts w:ascii="Adobe Devanagari" w:hAnsi="Adobe Devanagari" w:cs="Adobe Devanagari"/>
              <w:sz w:val="24"/>
              <w:szCs w:val="24"/>
            </w:rPr>
            <w:fldChar w:fldCharType="begin"/>
          </w:r>
          <w:r>
            <w:rPr>
              <w:rFonts w:ascii="Adobe Devanagari" w:hAnsi="Adobe Devanagari" w:cs="Adobe Devanagari"/>
              <w:sz w:val="24"/>
              <w:szCs w:val="24"/>
            </w:rPr>
            <w:instrText xml:space="preserve"> MERGEFIELD  techName  \* MERGEFORMAT </w:instrText>
          </w:r>
          <w:r>
            <w:rPr>
              <w:rFonts w:ascii="Adobe Devanagari" w:hAnsi="Adobe Devanagari" w:cs="Adobe Devanagari"/>
              <w:sz w:val="24"/>
              <w:szCs w:val="24"/>
            </w:rPr>
            <w:fldChar w:fldCharType="separate"/>
          </w:r>
          <w:r w:rsidR="00C15DC8">
            <w:rPr>
              <w:rFonts w:ascii="Adobe Devanagari" w:hAnsi="Adobe Devanagari" w:cs="Adobe Devanagari"/>
              <w:noProof/>
              <w:sz w:val="24"/>
              <w:szCs w:val="24"/>
            </w:rPr>
            <w:t>«techName»</w:t>
          </w:r>
          <w:r>
            <w:rPr>
              <w:rFonts w:ascii="Adobe Devanagari" w:hAnsi="Adobe Devanagari" w:cs="Adobe Devanagari"/>
              <w:sz w:val="24"/>
              <w:szCs w:val="24"/>
            </w:rPr>
            <w:fldChar w:fldCharType="end"/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43BD4611" w14:textId="1511E892" w:rsidR="008D2472" w:rsidRPr="00683519" w:rsidRDefault="008D2472" w:rsidP="008D2472">
          <w:pPr>
            <w:ind w:firstLine="0"/>
            <w:jc w:val="right"/>
            <w:rPr>
              <w:rFonts w:ascii="Adobe Devanagari" w:hAnsi="Adobe Devanagari" w:cs="Adobe Devanagari"/>
              <w:sz w:val="24"/>
              <w:szCs w:val="24"/>
            </w:rPr>
          </w:pPr>
          <w:r w:rsidRPr="00683519">
            <w:rPr>
              <w:rFonts w:ascii="Adobe Devanagari" w:hAnsi="Adobe Devanagari" w:cs="Adobe Devanagari"/>
              <w:sz w:val="24"/>
              <w:szCs w:val="24"/>
            </w:rPr>
            <w:t>Date Reported:</w:t>
          </w:r>
          <w:r>
            <w:rPr>
              <w:rFonts w:ascii="Adobe Devanagari" w:hAnsi="Adobe Devanagari" w:cs="Adobe Devanagari"/>
              <w:sz w:val="24"/>
              <w:szCs w:val="24"/>
            </w:rPr>
            <w:t xml:space="preserve"> </w:t>
          </w:r>
          <w:r>
            <w:rPr>
              <w:rFonts w:ascii="Adobe Devanagari" w:hAnsi="Adobe Devanagari" w:cs="Adobe Devanagari"/>
              <w:sz w:val="24"/>
              <w:szCs w:val="24"/>
            </w:rPr>
            <w:fldChar w:fldCharType="begin"/>
          </w:r>
          <w:r>
            <w:rPr>
              <w:rFonts w:ascii="Adobe Devanagari" w:hAnsi="Adobe Devanagari" w:cs="Adobe Devanagari"/>
              <w:sz w:val="24"/>
              <w:szCs w:val="24"/>
            </w:rPr>
            <w:instrText xml:space="preserve"> MERGEFIELD  reported  \* MERGEFORMAT </w:instrText>
          </w:r>
          <w:r>
            <w:rPr>
              <w:rFonts w:ascii="Adobe Devanagari" w:hAnsi="Adobe Devanagari" w:cs="Adobe Devanagari"/>
              <w:sz w:val="24"/>
              <w:szCs w:val="24"/>
            </w:rPr>
            <w:fldChar w:fldCharType="separate"/>
          </w:r>
          <w:r w:rsidR="00C15DC8">
            <w:rPr>
              <w:rFonts w:ascii="Adobe Devanagari" w:hAnsi="Adobe Devanagari" w:cs="Adobe Devanagari"/>
              <w:noProof/>
              <w:sz w:val="24"/>
              <w:szCs w:val="24"/>
            </w:rPr>
            <w:t>«reported»</w:t>
          </w:r>
          <w:r>
            <w:rPr>
              <w:rFonts w:ascii="Adobe Devanagari" w:hAnsi="Adobe Devanagari" w:cs="Adobe Devanagari"/>
              <w:sz w:val="24"/>
              <w:szCs w:val="24"/>
            </w:rPr>
            <w:fldChar w:fldCharType="end"/>
          </w:r>
        </w:p>
      </w:tc>
    </w:tr>
  </w:tbl>
  <w:p w14:paraId="36E6FB14" w14:textId="77777777" w:rsidR="008D2472" w:rsidRDefault="008D2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2A01A" w14:textId="77777777" w:rsidR="002B29A3" w:rsidRDefault="002B29A3" w:rsidP="008D2472">
      <w:pPr>
        <w:spacing w:after="0" w:line="240" w:lineRule="auto"/>
      </w:pPr>
      <w:r>
        <w:separator/>
      </w:r>
    </w:p>
  </w:footnote>
  <w:footnote w:type="continuationSeparator" w:id="0">
    <w:p w14:paraId="0706D17F" w14:textId="77777777" w:rsidR="002B29A3" w:rsidRDefault="002B29A3" w:rsidP="008D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7ABDA" w14:textId="7BF184AF" w:rsidR="008D2472" w:rsidRDefault="008D247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13B333" wp14:editId="1601D3C7">
          <wp:simplePos x="0" y="0"/>
          <wp:positionH relativeFrom="margin">
            <wp:posOffset>-16841</wp:posOffset>
          </wp:positionH>
          <wp:positionV relativeFrom="paragraph">
            <wp:posOffset>-331470</wp:posOffset>
          </wp:positionV>
          <wp:extent cx="7324090" cy="11906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4090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FA"/>
    <w:rsid w:val="000E6517"/>
    <w:rsid w:val="00122DFE"/>
    <w:rsid w:val="00191E2F"/>
    <w:rsid w:val="001D45A6"/>
    <w:rsid w:val="001F4B09"/>
    <w:rsid w:val="00224B91"/>
    <w:rsid w:val="002B29A3"/>
    <w:rsid w:val="002E4FF9"/>
    <w:rsid w:val="00414DCD"/>
    <w:rsid w:val="005641FA"/>
    <w:rsid w:val="005D45CA"/>
    <w:rsid w:val="00664908"/>
    <w:rsid w:val="00683519"/>
    <w:rsid w:val="00701151"/>
    <w:rsid w:val="008D2472"/>
    <w:rsid w:val="009023B9"/>
    <w:rsid w:val="00A121DB"/>
    <w:rsid w:val="00A25236"/>
    <w:rsid w:val="00C15DC8"/>
    <w:rsid w:val="00D771DF"/>
    <w:rsid w:val="00D912CA"/>
    <w:rsid w:val="00E6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E4A68"/>
  <w15:chartTrackingRefBased/>
  <w15:docId w15:val="{56C5D121-FF1A-40E7-90C3-EFF98495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45CA"/>
    <w:rPr>
      <w:color w:val="808080"/>
    </w:rPr>
  </w:style>
  <w:style w:type="paragraph" w:styleId="ListParagraph">
    <w:name w:val="List Paragraph"/>
    <w:basedOn w:val="Normal"/>
    <w:uiPriority w:val="34"/>
    <w:qFormat/>
    <w:rsid w:val="00683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472"/>
  </w:style>
  <w:style w:type="paragraph" w:styleId="Footer">
    <w:name w:val="footer"/>
    <w:basedOn w:val="Normal"/>
    <w:link w:val="FooterChar"/>
    <w:uiPriority w:val="99"/>
    <w:unhideWhenUsed/>
    <w:rsid w:val="008D2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AAAC0-A0CB-4F8E-9B79-99344C44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9</cp:revision>
  <dcterms:created xsi:type="dcterms:W3CDTF">2022-05-03T06:27:00Z</dcterms:created>
  <dcterms:modified xsi:type="dcterms:W3CDTF">2022-09-19T21:37:00Z</dcterms:modified>
</cp:coreProperties>
</file>