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021" w:rsidRDefault="00F929A6">
      <w:pPr>
        <w:rPr>
          <w:rFonts w:ascii="Courier New" w:hAnsi="Courier New" w:cs="Courier New"/>
          <w:color w:val="8C8C8C"/>
          <w:sz w:val="18"/>
          <w:szCs w:val="18"/>
          <w:shd w:val="clear" w:color="auto" w:fill="262626"/>
        </w:rPr>
      </w:pPr>
      <w:r>
        <w:rPr>
          <w:rFonts w:ascii="Courier New" w:hAnsi="Courier New" w:cs="Courier New"/>
          <w:color w:val="8C8C8C"/>
          <w:sz w:val="18"/>
          <w:szCs w:val="18"/>
          <w:shd w:val="clear" w:color="auto" w:fill="262626"/>
        </w:rPr>
        <w:fldChar w:fldCharType="begin"/>
      </w:r>
      <w:r>
        <w:rPr>
          <w:rFonts w:ascii="Courier New" w:hAnsi="Courier New" w:cs="Courier New"/>
          <w:color w:val="8C8C8C"/>
          <w:sz w:val="18"/>
          <w:szCs w:val="18"/>
          <w:shd w:val="clear" w:color="auto" w:fill="262626"/>
        </w:rPr>
        <w:instrText xml:space="preserve"> HYPERLINK "mailto:</w:instrText>
      </w:r>
      <w:r>
        <w:rPr>
          <w:rFonts w:ascii="Courier New" w:hAnsi="Courier New" w:cs="Courier New"/>
          <w:color w:val="8C8C8C"/>
          <w:sz w:val="18"/>
          <w:szCs w:val="18"/>
          <w:shd w:val="clear" w:color="auto" w:fill="262626"/>
        </w:rPr>
        <w:instrText>admin@elevage.local</w:instrText>
      </w:r>
      <w:r>
        <w:rPr>
          <w:rFonts w:ascii="Courier New" w:hAnsi="Courier New" w:cs="Courier New"/>
          <w:color w:val="8C8C8C"/>
          <w:sz w:val="18"/>
          <w:szCs w:val="18"/>
          <w:shd w:val="clear" w:color="auto" w:fill="262626"/>
        </w:rPr>
        <w:instrText xml:space="preserve">" </w:instrText>
      </w:r>
      <w:r>
        <w:rPr>
          <w:rFonts w:ascii="Courier New" w:hAnsi="Courier New" w:cs="Courier New"/>
          <w:color w:val="8C8C8C"/>
          <w:sz w:val="18"/>
          <w:szCs w:val="18"/>
          <w:shd w:val="clear" w:color="auto" w:fill="262626"/>
        </w:rPr>
        <w:fldChar w:fldCharType="separate"/>
      </w:r>
      <w:r w:rsidRPr="008027FE">
        <w:rPr>
          <w:rStyle w:val="Lienhypertexte"/>
          <w:rFonts w:ascii="Courier New" w:hAnsi="Courier New" w:cs="Courier New"/>
          <w:sz w:val="18"/>
          <w:szCs w:val="18"/>
          <w:shd w:val="clear" w:color="auto" w:fill="262626"/>
        </w:rPr>
        <w:t>admin@elevage.local</w:t>
      </w:r>
      <w:r>
        <w:rPr>
          <w:rFonts w:ascii="Courier New" w:hAnsi="Courier New" w:cs="Courier New"/>
          <w:color w:val="8C8C8C"/>
          <w:sz w:val="18"/>
          <w:szCs w:val="18"/>
          <w:shd w:val="clear" w:color="auto" w:fill="262626"/>
        </w:rPr>
        <w:fldChar w:fldCharType="end"/>
      </w:r>
      <w:r>
        <w:rPr>
          <w:rFonts w:ascii="Courier New" w:hAnsi="Courier New" w:cs="Courier New"/>
          <w:color w:val="8C8C8C"/>
          <w:sz w:val="18"/>
          <w:szCs w:val="18"/>
          <w:shd w:val="clear" w:color="auto" w:fill="262626"/>
        </w:rPr>
        <w:t xml:space="preserve"> </w:t>
      </w:r>
    </w:p>
    <w:p w:rsidR="00F929A6" w:rsidRDefault="00F929A6">
      <w:pPr>
        <w:rPr>
          <w:rFonts w:ascii="Courier New" w:hAnsi="Courier New" w:cs="Courier New"/>
          <w:color w:val="8C8C8C"/>
          <w:sz w:val="18"/>
          <w:szCs w:val="18"/>
          <w:shd w:val="clear" w:color="auto" w:fill="262626"/>
        </w:rPr>
      </w:pPr>
    </w:p>
    <w:p w:rsidR="00F929A6" w:rsidRDefault="002E7098">
      <w:r w:rsidRPr="002E7098">
        <w:t>Lapin@2026</w:t>
      </w:r>
    </w:p>
    <w:p w:rsidR="007A42BD" w:rsidRDefault="007A42BD"/>
    <w:p w:rsidR="007A42BD" w:rsidRPr="007A42BD" w:rsidRDefault="007A42BD" w:rsidP="007A42BD">
      <w:pPr>
        <w:spacing w:before="90" w:after="0" w:line="240" w:lineRule="auto"/>
        <w:outlineLvl w:val="0"/>
        <w:rPr>
          <w:rFonts w:ascii="Segoe UI" w:eastAsia="Times New Roman" w:hAnsi="Segoe UI" w:cs="Segoe UI"/>
          <w:b/>
          <w:bCs/>
          <w:kern w:val="36"/>
          <w:sz w:val="32"/>
          <w:szCs w:val="32"/>
          <w:lang w:eastAsia="fr-FR"/>
        </w:rPr>
      </w:pPr>
      <w:r w:rsidRPr="007A42BD">
        <w:rPr>
          <w:rFonts w:ascii="Segoe UI" w:eastAsia="Times New Roman" w:hAnsi="Segoe UI" w:cs="Segoe UI"/>
          <w:b/>
          <w:bCs/>
          <w:kern w:val="36"/>
          <w:sz w:val="32"/>
          <w:szCs w:val="32"/>
          <w:lang w:eastAsia="fr-FR"/>
        </w:rPr>
        <w:t>Cahier des charges</w:t>
      </w:r>
    </w:p>
    <w:p w:rsidR="007A42BD" w:rsidRPr="007A42BD" w:rsidRDefault="007A42BD" w:rsidP="007A42BD">
      <w:pPr>
        <w:spacing w:before="90" w:after="0" w:line="240" w:lineRule="auto"/>
        <w:outlineLvl w:val="1"/>
        <w:rPr>
          <w:rFonts w:ascii="Segoe UI" w:eastAsia="Times New Roman" w:hAnsi="Segoe UI" w:cs="Segoe UI"/>
          <w:b/>
          <w:bCs/>
          <w:sz w:val="28"/>
          <w:szCs w:val="28"/>
          <w:lang w:eastAsia="fr-FR"/>
        </w:rPr>
      </w:pPr>
      <w:r w:rsidRPr="007A42BD">
        <w:rPr>
          <w:rFonts w:ascii="Segoe UI" w:eastAsia="Times New Roman" w:hAnsi="Segoe UI" w:cs="Segoe UI"/>
          <w:b/>
          <w:bCs/>
          <w:sz w:val="28"/>
          <w:szCs w:val="28"/>
          <w:lang w:eastAsia="fr-FR"/>
        </w:rPr>
        <w:t xml:space="preserve">Application de </w:t>
      </w:r>
      <w:bookmarkStart w:id="0" w:name="_GoBack"/>
      <w:r w:rsidRPr="007A42BD">
        <w:rPr>
          <w:rFonts w:ascii="Segoe UI" w:eastAsia="Times New Roman" w:hAnsi="Segoe UI" w:cs="Segoe UI"/>
          <w:b/>
          <w:bCs/>
          <w:sz w:val="28"/>
          <w:szCs w:val="28"/>
          <w:lang w:eastAsia="fr-FR"/>
        </w:rPr>
        <w:t xml:space="preserve">gestion d'élevage </w:t>
      </w:r>
      <w:proofErr w:type="spellStart"/>
      <w:r w:rsidRPr="007A42BD">
        <w:rPr>
          <w:rFonts w:ascii="Segoe UI" w:eastAsia="Times New Roman" w:hAnsi="Segoe UI" w:cs="Segoe UI"/>
          <w:b/>
          <w:bCs/>
          <w:sz w:val="28"/>
          <w:szCs w:val="28"/>
          <w:lang w:eastAsia="fr-FR"/>
        </w:rPr>
        <w:t>cunicole</w:t>
      </w:r>
      <w:proofErr w:type="spellEnd"/>
      <w:r w:rsidRPr="007A42BD">
        <w:rPr>
          <w:rFonts w:ascii="Segoe UI" w:eastAsia="Times New Roman" w:hAnsi="Segoe UI" w:cs="Segoe UI"/>
          <w:b/>
          <w:bCs/>
          <w:sz w:val="28"/>
          <w:szCs w:val="28"/>
          <w:lang w:eastAsia="fr-FR"/>
        </w:rPr>
        <w:t xml:space="preserve"> </w:t>
      </w:r>
      <w:bookmarkEnd w:id="0"/>
      <w:r w:rsidRPr="007A42BD">
        <w:rPr>
          <w:rFonts w:ascii="Segoe UI" w:eastAsia="Times New Roman" w:hAnsi="Segoe UI" w:cs="Segoe UI"/>
          <w:b/>
          <w:bCs/>
          <w:sz w:val="28"/>
          <w:szCs w:val="28"/>
          <w:lang w:eastAsia="fr-FR"/>
        </w:rPr>
        <w:t>— </w:t>
      </w:r>
      <w:proofErr w:type="spellStart"/>
      <w:r w:rsidRPr="007A42BD">
        <w:rPr>
          <w:rFonts w:ascii="Segoe UI" w:eastAsia="Times New Roman" w:hAnsi="Segoe UI" w:cs="Segoe UI"/>
          <w:b/>
          <w:bCs/>
          <w:i/>
          <w:iCs/>
          <w:sz w:val="28"/>
          <w:szCs w:val="28"/>
          <w:lang w:eastAsia="fr-FR"/>
        </w:rPr>
        <w:t>RabbitFarm</w:t>
      </w:r>
      <w:proofErr w:type="spellEnd"/>
      <w:r w:rsidRPr="007A42BD">
        <w:rPr>
          <w:rFonts w:ascii="Segoe UI" w:eastAsia="Times New Roman" w:hAnsi="Segoe UI" w:cs="Segoe UI"/>
          <w:b/>
          <w:bCs/>
          <w:i/>
          <w:iCs/>
          <w:sz w:val="28"/>
          <w:szCs w:val="28"/>
          <w:lang w:eastAsia="fr-FR"/>
        </w:rPr>
        <w:t xml:space="preserve"> Pro / Élevage de Lapins</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2507"/>
        <w:gridCol w:w="8293"/>
      </w:tblGrid>
      <w:tr w:rsidR="007A42BD" w:rsidRPr="007A42BD" w:rsidTr="007A42BD">
        <w:trPr>
          <w:tblHeade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8"/>
                <w:szCs w:val="28"/>
                <w:lang w:eastAsia="fr-FR"/>
              </w:rPr>
            </w:pP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Times New Roman" w:eastAsia="Times New Roman" w:hAnsi="Times New Roman" w:cs="Times New Roman"/>
                <w:sz w:val="20"/>
                <w:szCs w:val="20"/>
                <w:lang w:eastAsia="fr-FR"/>
              </w:rPr>
            </w:pP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Version du document</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1.0</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Date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9 juillet 2026</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Type de projet</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Application web de gestion d'exploitation agricole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Domaine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Cuniculture familiale et semi-professionnelle en zone tropicale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Référentiel métier</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20 — </w:t>
            </w:r>
            <w:r w:rsidRPr="007A42BD">
              <w:rPr>
                <w:rFonts w:ascii="Segoe UI" w:eastAsia="Times New Roman" w:hAnsi="Segoe UI" w:cs="Segoe UI"/>
                <w:i/>
                <w:iCs/>
                <w:sz w:val="21"/>
                <w:szCs w:val="21"/>
                <w:lang w:eastAsia="fr-FR"/>
              </w:rPr>
              <w:t>L'élevage familial de lapins dans les zones tropicales</w:t>
            </w:r>
            <w:r w:rsidRPr="007A42BD">
              <w:rPr>
                <w:rFonts w:ascii="Segoe UI" w:eastAsia="Times New Roman" w:hAnsi="Segoe UI" w:cs="Segoe UI"/>
                <w:sz w:val="21"/>
                <w:szCs w:val="21"/>
                <w:lang w:eastAsia="fr-FR"/>
              </w:rPr>
              <w:t> (</w:t>
            </w:r>
            <w:proofErr w:type="spellStart"/>
            <w:r w:rsidRPr="007A42BD">
              <w:rPr>
                <w:rFonts w:ascii="Segoe UI" w:eastAsia="Times New Roman" w:hAnsi="Segoe UI" w:cs="Segoe UI"/>
                <w:sz w:val="21"/>
                <w:szCs w:val="21"/>
                <w:lang w:eastAsia="fr-FR"/>
              </w:rPr>
              <w:t>Agromisa</w:t>
            </w:r>
            <w:proofErr w:type="spellEnd"/>
            <w:r w:rsidRPr="007A42BD">
              <w:rPr>
                <w:rFonts w:ascii="Segoe UI" w:eastAsia="Times New Roman" w:hAnsi="Segoe UI" w:cs="Segoe UI"/>
                <w:sz w:val="21"/>
                <w:szCs w:val="21"/>
                <w:lang w:eastAsia="fr-FR"/>
              </w:rPr>
              <w:t>/CTA)</w:t>
            </w:r>
          </w:p>
        </w:tc>
      </w:tr>
    </w:tbl>
    <w:p w:rsidR="007A42BD" w:rsidRPr="007A42BD" w:rsidRDefault="007A42BD" w:rsidP="007A42BD">
      <w:pPr>
        <w:spacing w:after="0" w:line="240" w:lineRule="auto"/>
        <w:rPr>
          <w:rFonts w:ascii="Times New Roman" w:eastAsia="Times New Roman" w:hAnsi="Times New Roman" w:cs="Times New Roman"/>
          <w:sz w:val="24"/>
          <w:szCs w:val="24"/>
          <w:lang w:eastAsia="fr-FR"/>
        </w:rPr>
      </w:pPr>
      <w:r w:rsidRPr="007A42BD">
        <w:rPr>
          <w:rFonts w:ascii="Times New Roman" w:eastAsia="Times New Roman" w:hAnsi="Times New Roman" w:cs="Times New Roman"/>
          <w:sz w:val="24"/>
          <w:szCs w:val="24"/>
          <w:lang w:eastAsia="fr-FR"/>
        </w:rPr>
        <w:pict>
          <v:rect id="_x0000_i1025" style="width:0;height:1.5pt" o:hralign="center" o:hrstd="t" o:hr="t" fillcolor="#a0a0a0" stroked="f"/>
        </w:pict>
      </w:r>
    </w:p>
    <w:p w:rsidR="007A42BD" w:rsidRPr="007A42BD" w:rsidRDefault="007A42BD" w:rsidP="007A42BD">
      <w:pPr>
        <w:spacing w:before="90" w:after="0" w:line="240" w:lineRule="auto"/>
        <w:outlineLvl w:val="1"/>
        <w:rPr>
          <w:rFonts w:ascii="Segoe UI" w:eastAsia="Times New Roman" w:hAnsi="Segoe UI" w:cs="Segoe UI"/>
          <w:b/>
          <w:bCs/>
          <w:sz w:val="28"/>
          <w:szCs w:val="28"/>
          <w:lang w:eastAsia="fr-FR"/>
        </w:rPr>
      </w:pPr>
      <w:r w:rsidRPr="007A42BD">
        <w:rPr>
          <w:rFonts w:ascii="Segoe UI" w:eastAsia="Times New Roman" w:hAnsi="Segoe UI" w:cs="Segoe UI"/>
          <w:b/>
          <w:bCs/>
          <w:sz w:val="28"/>
          <w:szCs w:val="28"/>
          <w:lang w:eastAsia="fr-FR"/>
        </w:rPr>
        <w:t>1. Présentation du projet</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1.1 Contexte</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De nombreux petits exploitants agricoles pratiquent l'élevage de lapins comme activité familiale ou semi-commerciale : investissement de départ faible, reproduction rapide, peu de contraintes religieuses ou spatiales. La gestion de cet élevage — reproduction, santé, alimentation, finances — repose cependant traditionnellement sur des registres papier ou la mémoire de l'éleveur, ce qui entraîne des oublis (saillies non suivies, sevrages tardifs, stocks d'aliments épuisés sans anticipation) et une faible visibilité sur la rentabilité réelle de l'activité.</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Le projet consiste à développer une application web permettant de </w:t>
      </w:r>
      <w:r w:rsidRPr="007A42BD">
        <w:rPr>
          <w:rFonts w:ascii="Segoe UI" w:eastAsia="Times New Roman" w:hAnsi="Segoe UI" w:cs="Segoe UI"/>
          <w:b/>
          <w:bCs/>
          <w:sz w:val="21"/>
          <w:szCs w:val="21"/>
          <w:lang w:eastAsia="fr-FR"/>
        </w:rPr>
        <w:t>numériser et structurer l'ensemble du cycle de gestion d'un élevage de lapins</w:t>
      </w:r>
      <w:r w:rsidRPr="007A42BD">
        <w:rPr>
          <w:rFonts w:ascii="Segoe UI" w:eastAsia="Times New Roman" w:hAnsi="Segoe UI" w:cs="Segoe UI"/>
          <w:sz w:val="21"/>
          <w:szCs w:val="21"/>
          <w:lang w:eastAsia="fr-FR"/>
        </w:rPr>
        <w:t>, du suivi individuel de chaque animal jusqu'à la comptabilité de l'exploitation, en s'appuyant sur les bonnes pratiques décrites dans l'</w:t>
      </w: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20.</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1.2 Objectifs</w:t>
      </w:r>
    </w:p>
    <w:p w:rsidR="007A42BD" w:rsidRPr="007A42BD" w:rsidRDefault="007A42BD" w:rsidP="007A42BD">
      <w:pPr>
        <w:numPr>
          <w:ilvl w:val="0"/>
          <w:numId w:val="1"/>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Offrir une </w:t>
      </w:r>
      <w:r w:rsidRPr="007A42BD">
        <w:rPr>
          <w:rFonts w:ascii="Segoe UI" w:eastAsia="Times New Roman" w:hAnsi="Segoe UI" w:cs="Segoe UI"/>
          <w:b/>
          <w:bCs/>
          <w:sz w:val="21"/>
          <w:szCs w:val="21"/>
          <w:lang w:eastAsia="fr-FR"/>
        </w:rPr>
        <w:t>fiche d'identification numérique</w:t>
      </w:r>
      <w:r w:rsidRPr="007A42BD">
        <w:rPr>
          <w:rFonts w:ascii="Segoe UI" w:eastAsia="Times New Roman" w:hAnsi="Segoe UI" w:cs="Segoe UI"/>
          <w:sz w:val="21"/>
          <w:szCs w:val="21"/>
          <w:lang w:eastAsia="fr-FR"/>
        </w:rPr>
        <w:t> pour chaque lapin (généalogie, poids, santé, statut).</w:t>
      </w:r>
    </w:p>
    <w:p w:rsidR="007A42BD" w:rsidRPr="007A42BD" w:rsidRDefault="007A42BD" w:rsidP="007A42BD">
      <w:pPr>
        <w:numPr>
          <w:ilvl w:val="0"/>
          <w:numId w:val="1"/>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Automatiser le calendrier de reproduction</w:t>
      </w:r>
      <w:r w:rsidRPr="007A42BD">
        <w:rPr>
          <w:rFonts w:ascii="Segoe UI" w:eastAsia="Times New Roman" w:hAnsi="Segoe UI" w:cs="Segoe UI"/>
          <w:sz w:val="21"/>
          <w:szCs w:val="21"/>
          <w:lang w:eastAsia="fr-FR"/>
        </w:rPr>
        <w:t> (dates de diagnostic de gestation, de mise bas et de sevrage) pour éviter les oublis.</w:t>
      </w:r>
    </w:p>
    <w:p w:rsidR="007A42BD" w:rsidRPr="007A42BD" w:rsidRDefault="007A42BD" w:rsidP="007A42BD">
      <w:pPr>
        <w:numPr>
          <w:ilvl w:val="0"/>
          <w:numId w:val="1"/>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Centraliser le </w:t>
      </w:r>
      <w:r w:rsidRPr="007A42BD">
        <w:rPr>
          <w:rFonts w:ascii="Segoe UI" w:eastAsia="Times New Roman" w:hAnsi="Segoe UI" w:cs="Segoe UI"/>
          <w:b/>
          <w:bCs/>
          <w:sz w:val="21"/>
          <w:szCs w:val="21"/>
          <w:lang w:eastAsia="fr-FR"/>
        </w:rPr>
        <w:t>suivi sanitaire</w:t>
      </w:r>
      <w:r w:rsidRPr="007A42BD">
        <w:rPr>
          <w:rFonts w:ascii="Segoe UI" w:eastAsia="Times New Roman" w:hAnsi="Segoe UI" w:cs="Segoe UI"/>
          <w:sz w:val="21"/>
          <w:szCs w:val="21"/>
          <w:lang w:eastAsia="fr-FR"/>
        </w:rPr>
        <w:t>, l'</w:t>
      </w:r>
      <w:r w:rsidRPr="007A42BD">
        <w:rPr>
          <w:rFonts w:ascii="Segoe UI" w:eastAsia="Times New Roman" w:hAnsi="Segoe UI" w:cs="Segoe UI"/>
          <w:b/>
          <w:bCs/>
          <w:sz w:val="21"/>
          <w:szCs w:val="21"/>
          <w:lang w:eastAsia="fr-FR"/>
        </w:rPr>
        <w:t>alimentation</w:t>
      </w:r>
      <w:r w:rsidRPr="007A42BD">
        <w:rPr>
          <w:rFonts w:ascii="Segoe UI" w:eastAsia="Times New Roman" w:hAnsi="Segoe UI" w:cs="Segoe UI"/>
          <w:sz w:val="21"/>
          <w:szCs w:val="21"/>
          <w:lang w:eastAsia="fr-FR"/>
        </w:rPr>
        <w:t> (stocks et distributions) et le </w:t>
      </w:r>
      <w:r w:rsidRPr="007A42BD">
        <w:rPr>
          <w:rFonts w:ascii="Segoe UI" w:eastAsia="Times New Roman" w:hAnsi="Segoe UI" w:cs="Segoe UI"/>
          <w:b/>
          <w:bCs/>
          <w:sz w:val="21"/>
          <w:szCs w:val="21"/>
          <w:lang w:eastAsia="fr-FR"/>
        </w:rPr>
        <w:t>logement</w:t>
      </w:r>
      <w:r w:rsidRPr="007A42BD">
        <w:rPr>
          <w:rFonts w:ascii="Segoe UI" w:eastAsia="Times New Roman" w:hAnsi="Segoe UI" w:cs="Segoe UI"/>
          <w:sz w:val="21"/>
          <w:szCs w:val="21"/>
          <w:lang w:eastAsia="fr-FR"/>
        </w:rPr>
        <w:t> (clapiers).</w:t>
      </w:r>
    </w:p>
    <w:p w:rsidR="007A42BD" w:rsidRPr="007A42BD" w:rsidRDefault="007A42BD" w:rsidP="007A42BD">
      <w:pPr>
        <w:numPr>
          <w:ilvl w:val="0"/>
          <w:numId w:val="1"/>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Fournir une </w:t>
      </w:r>
      <w:r w:rsidRPr="007A42BD">
        <w:rPr>
          <w:rFonts w:ascii="Segoe UI" w:eastAsia="Times New Roman" w:hAnsi="Segoe UI" w:cs="Segoe UI"/>
          <w:b/>
          <w:bCs/>
          <w:sz w:val="21"/>
          <w:szCs w:val="21"/>
          <w:lang w:eastAsia="fr-FR"/>
        </w:rPr>
        <w:t>vue financière</w:t>
      </w:r>
      <w:r w:rsidRPr="007A42BD">
        <w:rPr>
          <w:rFonts w:ascii="Segoe UI" w:eastAsia="Times New Roman" w:hAnsi="Segoe UI" w:cs="Segoe UI"/>
          <w:sz w:val="21"/>
          <w:szCs w:val="21"/>
          <w:lang w:eastAsia="fr-FR"/>
        </w:rPr>
        <w:t> de l'exploitation (ventes, dépenses, profit) distincte du suivi zootechnique.</w:t>
      </w:r>
    </w:p>
    <w:p w:rsidR="007A42BD" w:rsidRPr="007A42BD" w:rsidRDefault="007A42BD" w:rsidP="007A42BD">
      <w:pPr>
        <w:numPr>
          <w:ilvl w:val="0"/>
          <w:numId w:val="1"/>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Générer des </w:t>
      </w:r>
      <w:r w:rsidRPr="007A42BD">
        <w:rPr>
          <w:rFonts w:ascii="Segoe UI" w:eastAsia="Times New Roman" w:hAnsi="Segoe UI" w:cs="Segoe UI"/>
          <w:b/>
          <w:bCs/>
          <w:sz w:val="21"/>
          <w:szCs w:val="21"/>
          <w:lang w:eastAsia="fr-FR"/>
        </w:rPr>
        <w:t>alertes proactives</w:t>
      </w:r>
      <w:r w:rsidRPr="007A42BD">
        <w:rPr>
          <w:rFonts w:ascii="Segoe UI" w:eastAsia="Times New Roman" w:hAnsi="Segoe UI" w:cs="Segoe UI"/>
          <w:sz w:val="21"/>
          <w:szCs w:val="21"/>
          <w:lang w:eastAsia="fr-FR"/>
        </w:rPr>
        <w:t> (diagnostics à faire, mises bas imminentes, sevrages à venir, stocks bas) sur un tableau de bord unique.</w:t>
      </w:r>
    </w:p>
    <w:p w:rsidR="007A42BD" w:rsidRPr="007A42BD" w:rsidRDefault="007A42BD" w:rsidP="007A42BD">
      <w:pPr>
        <w:numPr>
          <w:ilvl w:val="0"/>
          <w:numId w:val="1"/>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Permettre l'</w:t>
      </w:r>
      <w:r w:rsidRPr="007A42BD">
        <w:rPr>
          <w:rFonts w:ascii="Segoe UI" w:eastAsia="Times New Roman" w:hAnsi="Segoe UI" w:cs="Segoe UI"/>
          <w:b/>
          <w:bCs/>
          <w:sz w:val="21"/>
          <w:szCs w:val="21"/>
          <w:lang w:eastAsia="fr-FR"/>
        </w:rPr>
        <w:t>export de données</w:t>
      </w:r>
      <w:r w:rsidRPr="007A42BD">
        <w:rPr>
          <w:rFonts w:ascii="Segoe UI" w:eastAsia="Times New Roman" w:hAnsi="Segoe UI" w:cs="Segoe UI"/>
          <w:sz w:val="21"/>
          <w:szCs w:val="21"/>
          <w:lang w:eastAsia="fr-FR"/>
        </w:rPr>
        <w:t> (CSV) pour analyse ou archivage externe.</w:t>
      </w:r>
    </w:p>
    <w:p w:rsidR="007A42BD" w:rsidRPr="007A42BD" w:rsidRDefault="007A42BD" w:rsidP="007A42BD">
      <w:pPr>
        <w:numPr>
          <w:ilvl w:val="0"/>
          <w:numId w:val="1"/>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Rester </w:t>
      </w:r>
      <w:r w:rsidRPr="007A42BD">
        <w:rPr>
          <w:rFonts w:ascii="Segoe UI" w:eastAsia="Times New Roman" w:hAnsi="Segoe UI" w:cs="Segoe UI"/>
          <w:b/>
          <w:bCs/>
          <w:sz w:val="21"/>
          <w:szCs w:val="21"/>
          <w:lang w:eastAsia="fr-FR"/>
        </w:rPr>
        <w:t>utilisable par des personnes peu familières de l'informatique</w:t>
      </w:r>
      <w:r w:rsidRPr="007A42BD">
        <w:rPr>
          <w:rFonts w:ascii="Segoe UI" w:eastAsia="Times New Roman" w:hAnsi="Segoe UI" w:cs="Segoe UI"/>
          <w:sz w:val="21"/>
          <w:szCs w:val="21"/>
          <w:lang w:eastAsia="fr-FR"/>
        </w:rPr>
        <w:t> (femmes et enfants pouvant s'occuper des lapins, selon l'</w:t>
      </w: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grâce à une interface simple, illustrée et en français.</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lastRenderedPageBreak/>
        <w:t>1.3 Public cible</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2694"/>
        <w:gridCol w:w="8106"/>
      </w:tblGrid>
      <w:tr w:rsidR="007A42BD" w:rsidRPr="007A42BD" w:rsidTr="007A42BD">
        <w:trPr>
          <w:tblHeade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Profil</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Usage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Éleveur / Éleveuse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Usage quotidien : saisie des saillies, pesées, soins, ventes, consultation des alertes.</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Administrateur de l'exploitation</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Toutes les fonctions de l'éleveur, plus la gestion des comptes utilisateurs et la suppression des données de référence (races, clapiers, aliments).</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Employés de la ferme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Référencés dans l'outil (registre RH) mais sans nécessairement disposer d'un compte de connexion.</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Clients / acheteurs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Non-utilisateurs de l'application ; enregistrés comme fiches contact pour le suivi commercial.</w:t>
            </w:r>
          </w:p>
        </w:tc>
      </w:tr>
    </w:tbl>
    <w:p w:rsidR="007A42BD" w:rsidRPr="007A42BD" w:rsidRDefault="007A42BD" w:rsidP="007A42BD">
      <w:pPr>
        <w:spacing w:after="0" w:line="240" w:lineRule="auto"/>
        <w:rPr>
          <w:rFonts w:ascii="Times New Roman" w:eastAsia="Times New Roman" w:hAnsi="Times New Roman" w:cs="Times New Roman"/>
          <w:sz w:val="24"/>
          <w:szCs w:val="24"/>
          <w:lang w:eastAsia="fr-FR"/>
        </w:rPr>
      </w:pPr>
      <w:r w:rsidRPr="007A42BD">
        <w:rPr>
          <w:rFonts w:ascii="Times New Roman" w:eastAsia="Times New Roman" w:hAnsi="Times New Roman" w:cs="Times New Roman"/>
          <w:sz w:val="24"/>
          <w:szCs w:val="24"/>
          <w:lang w:eastAsia="fr-FR"/>
        </w:rPr>
        <w:pict>
          <v:rect id="_x0000_i1026" style="width:0;height:1.5pt" o:hralign="center" o:hrstd="t" o:hr="t" fillcolor="#a0a0a0" stroked="f"/>
        </w:pict>
      </w:r>
    </w:p>
    <w:p w:rsidR="007A42BD" w:rsidRPr="007A42BD" w:rsidRDefault="007A42BD" w:rsidP="007A42BD">
      <w:pPr>
        <w:spacing w:before="90" w:after="0" w:line="240" w:lineRule="auto"/>
        <w:outlineLvl w:val="1"/>
        <w:rPr>
          <w:rFonts w:ascii="Segoe UI" w:eastAsia="Times New Roman" w:hAnsi="Segoe UI" w:cs="Segoe UI"/>
          <w:b/>
          <w:bCs/>
          <w:sz w:val="28"/>
          <w:szCs w:val="28"/>
          <w:lang w:eastAsia="fr-FR"/>
        </w:rPr>
      </w:pPr>
      <w:r w:rsidRPr="007A42BD">
        <w:rPr>
          <w:rFonts w:ascii="Segoe UI" w:eastAsia="Times New Roman" w:hAnsi="Segoe UI" w:cs="Segoe UI"/>
          <w:b/>
          <w:bCs/>
          <w:sz w:val="28"/>
          <w:szCs w:val="28"/>
          <w:lang w:eastAsia="fr-FR"/>
        </w:rPr>
        <w:t>2. Périmètre fonctionnel</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L'application est structurée en </w:t>
      </w:r>
      <w:r w:rsidRPr="007A42BD">
        <w:rPr>
          <w:rFonts w:ascii="Segoe UI" w:eastAsia="Times New Roman" w:hAnsi="Segoe UI" w:cs="Segoe UI"/>
          <w:b/>
          <w:bCs/>
          <w:sz w:val="21"/>
          <w:szCs w:val="21"/>
          <w:lang w:eastAsia="fr-FR"/>
        </w:rPr>
        <w:t>15 modules</w:t>
      </w:r>
      <w:r w:rsidRPr="007A42BD">
        <w:rPr>
          <w:rFonts w:ascii="Segoe UI" w:eastAsia="Times New Roman" w:hAnsi="Segoe UI" w:cs="Segoe UI"/>
          <w:sz w:val="21"/>
          <w:szCs w:val="21"/>
          <w:lang w:eastAsia="fr-FR"/>
        </w:rPr>
        <w:t>, accessibles depuis un menu latéral organisé par domaine.</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2.1 Tableau de bord</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Vue d'ensemble à l'ouverture de l'application :</w:t>
      </w:r>
    </w:p>
    <w:p w:rsidR="007A42BD" w:rsidRPr="007A42BD" w:rsidRDefault="007A42BD" w:rsidP="007A42BD">
      <w:pPr>
        <w:numPr>
          <w:ilvl w:val="0"/>
          <w:numId w:val="2"/>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Indicateurs clés : nombre de lapins actifs, nombre de reproducteurs, femelles gestantes, naissances du mois.</w:t>
      </w:r>
    </w:p>
    <w:p w:rsidR="007A42BD" w:rsidRPr="007A42BD" w:rsidRDefault="007A42BD" w:rsidP="007A42BD">
      <w:pPr>
        <w:numPr>
          <w:ilvl w:val="0"/>
          <w:numId w:val="2"/>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Graphique d'évolution des naissances (6 derniers mois) et graphique de répartition du cheptel par statut.</w:t>
      </w:r>
    </w:p>
    <w:p w:rsidR="007A42BD" w:rsidRPr="007A42BD" w:rsidRDefault="007A42BD" w:rsidP="007A42BD">
      <w:pPr>
        <w:numPr>
          <w:ilvl w:val="0"/>
          <w:numId w:val="2"/>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Bloc d'alertes du jour, consolidant automatiquement :</w:t>
      </w:r>
    </w:p>
    <w:p w:rsidR="007A42BD" w:rsidRPr="007A42BD" w:rsidRDefault="007A42BD" w:rsidP="007A42BD">
      <w:pPr>
        <w:numPr>
          <w:ilvl w:val="1"/>
          <w:numId w:val="2"/>
        </w:numPr>
        <w:spacing w:before="100" w:beforeAutospacing="1" w:after="100" w:afterAutospacing="1" w:line="240" w:lineRule="auto"/>
        <w:ind w:left="0"/>
        <w:rPr>
          <w:rFonts w:ascii="Segoe UI" w:eastAsia="Times New Roman" w:hAnsi="Segoe UI" w:cs="Segoe UI"/>
          <w:sz w:val="21"/>
          <w:szCs w:val="21"/>
          <w:lang w:eastAsia="fr-FR"/>
        </w:rPr>
      </w:pPr>
      <w:proofErr w:type="gramStart"/>
      <w:r w:rsidRPr="007A42BD">
        <w:rPr>
          <w:rFonts w:ascii="Segoe UI" w:eastAsia="Times New Roman" w:hAnsi="Segoe UI" w:cs="Segoe UI"/>
          <w:sz w:val="21"/>
          <w:szCs w:val="21"/>
          <w:lang w:eastAsia="fr-FR"/>
        </w:rPr>
        <w:t>diagnostics</w:t>
      </w:r>
      <w:proofErr w:type="gramEnd"/>
      <w:r w:rsidRPr="007A42BD">
        <w:rPr>
          <w:rFonts w:ascii="Segoe UI" w:eastAsia="Times New Roman" w:hAnsi="Segoe UI" w:cs="Segoe UI"/>
          <w:sz w:val="21"/>
          <w:szCs w:val="21"/>
          <w:lang w:eastAsia="fr-FR"/>
        </w:rPr>
        <w:t xml:space="preserve"> de gestation à réaliser (saillies de plus de 10 jours sans diagnostic) ;</w:t>
      </w:r>
    </w:p>
    <w:p w:rsidR="007A42BD" w:rsidRPr="007A42BD" w:rsidRDefault="007A42BD" w:rsidP="007A42BD">
      <w:pPr>
        <w:numPr>
          <w:ilvl w:val="1"/>
          <w:numId w:val="2"/>
        </w:numPr>
        <w:spacing w:before="100" w:beforeAutospacing="1" w:after="100" w:afterAutospacing="1" w:line="240" w:lineRule="auto"/>
        <w:ind w:left="0"/>
        <w:rPr>
          <w:rFonts w:ascii="Segoe UI" w:eastAsia="Times New Roman" w:hAnsi="Segoe UI" w:cs="Segoe UI"/>
          <w:sz w:val="21"/>
          <w:szCs w:val="21"/>
          <w:lang w:eastAsia="fr-FR"/>
        </w:rPr>
      </w:pPr>
      <w:proofErr w:type="gramStart"/>
      <w:r w:rsidRPr="007A42BD">
        <w:rPr>
          <w:rFonts w:ascii="Segoe UI" w:eastAsia="Times New Roman" w:hAnsi="Segoe UI" w:cs="Segoe UI"/>
          <w:sz w:val="21"/>
          <w:szCs w:val="21"/>
          <w:lang w:eastAsia="fr-FR"/>
        </w:rPr>
        <w:t>mises</w:t>
      </w:r>
      <w:proofErr w:type="gramEnd"/>
      <w:r w:rsidRPr="007A42BD">
        <w:rPr>
          <w:rFonts w:ascii="Segoe UI" w:eastAsia="Times New Roman" w:hAnsi="Segoe UI" w:cs="Segoe UI"/>
          <w:sz w:val="21"/>
          <w:szCs w:val="21"/>
          <w:lang w:eastAsia="fr-FR"/>
        </w:rPr>
        <w:t xml:space="preserve"> bas imminentes ou en retard ;</w:t>
      </w:r>
    </w:p>
    <w:p w:rsidR="007A42BD" w:rsidRPr="007A42BD" w:rsidRDefault="007A42BD" w:rsidP="007A42BD">
      <w:pPr>
        <w:numPr>
          <w:ilvl w:val="1"/>
          <w:numId w:val="2"/>
        </w:numPr>
        <w:spacing w:before="100" w:beforeAutospacing="1" w:after="100" w:afterAutospacing="1" w:line="240" w:lineRule="auto"/>
        <w:ind w:left="0"/>
        <w:rPr>
          <w:rFonts w:ascii="Segoe UI" w:eastAsia="Times New Roman" w:hAnsi="Segoe UI" w:cs="Segoe UI"/>
          <w:sz w:val="21"/>
          <w:szCs w:val="21"/>
          <w:lang w:eastAsia="fr-FR"/>
        </w:rPr>
      </w:pPr>
      <w:proofErr w:type="gramStart"/>
      <w:r w:rsidRPr="007A42BD">
        <w:rPr>
          <w:rFonts w:ascii="Segoe UI" w:eastAsia="Times New Roman" w:hAnsi="Segoe UI" w:cs="Segoe UI"/>
          <w:sz w:val="21"/>
          <w:szCs w:val="21"/>
          <w:lang w:eastAsia="fr-FR"/>
        </w:rPr>
        <w:t>sevrages</w:t>
      </w:r>
      <w:proofErr w:type="gramEnd"/>
      <w:r w:rsidRPr="007A42BD">
        <w:rPr>
          <w:rFonts w:ascii="Segoe UI" w:eastAsia="Times New Roman" w:hAnsi="Segoe UI" w:cs="Segoe UI"/>
          <w:sz w:val="21"/>
          <w:szCs w:val="21"/>
          <w:lang w:eastAsia="fr-FR"/>
        </w:rPr>
        <w:t xml:space="preserve"> imminents ou en retard ;</w:t>
      </w:r>
    </w:p>
    <w:p w:rsidR="007A42BD" w:rsidRPr="007A42BD" w:rsidRDefault="007A42BD" w:rsidP="007A42BD">
      <w:pPr>
        <w:numPr>
          <w:ilvl w:val="1"/>
          <w:numId w:val="2"/>
        </w:numPr>
        <w:spacing w:before="100" w:beforeAutospacing="1" w:after="100" w:afterAutospacing="1" w:line="240" w:lineRule="auto"/>
        <w:ind w:left="0"/>
        <w:rPr>
          <w:rFonts w:ascii="Segoe UI" w:eastAsia="Times New Roman" w:hAnsi="Segoe UI" w:cs="Segoe UI"/>
          <w:sz w:val="21"/>
          <w:szCs w:val="21"/>
          <w:lang w:eastAsia="fr-FR"/>
        </w:rPr>
      </w:pPr>
      <w:proofErr w:type="gramStart"/>
      <w:r w:rsidRPr="007A42BD">
        <w:rPr>
          <w:rFonts w:ascii="Segoe UI" w:eastAsia="Times New Roman" w:hAnsi="Segoe UI" w:cs="Segoe UI"/>
          <w:sz w:val="21"/>
          <w:szCs w:val="21"/>
          <w:lang w:eastAsia="fr-FR"/>
        </w:rPr>
        <w:t>stocks</w:t>
      </w:r>
      <w:proofErr w:type="gramEnd"/>
      <w:r w:rsidRPr="007A42BD">
        <w:rPr>
          <w:rFonts w:ascii="Segoe UI" w:eastAsia="Times New Roman" w:hAnsi="Segoe UI" w:cs="Segoe UI"/>
          <w:sz w:val="21"/>
          <w:szCs w:val="21"/>
          <w:lang w:eastAsia="fr-FR"/>
        </w:rPr>
        <w:t xml:space="preserve"> d'aliments sous le seuil d'alerte ;</w:t>
      </w:r>
    </w:p>
    <w:p w:rsidR="007A42BD" w:rsidRPr="007A42BD" w:rsidRDefault="007A42BD" w:rsidP="007A42BD">
      <w:pPr>
        <w:numPr>
          <w:ilvl w:val="1"/>
          <w:numId w:val="2"/>
        </w:numPr>
        <w:spacing w:before="100" w:beforeAutospacing="1" w:after="100" w:afterAutospacing="1" w:line="240" w:lineRule="auto"/>
        <w:ind w:left="0"/>
        <w:rPr>
          <w:rFonts w:ascii="Segoe UI" w:eastAsia="Times New Roman" w:hAnsi="Segoe UI" w:cs="Segoe UI"/>
          <w:sz w:val="21"/>
          <w:szCs w:val="21"/>
          <w:lang w:eastAsia="fr-FR"/>
        </w:rPr>
      </w:pPr>
      <w:proofErr w:type="gramStart"/>
      <w:r w:rsidRPr="007A42BD">
        <w:rPr>
          <w:rFonts w:ascii="Segoe UI" w:eastAsia="Times New Roman" w:hAnsi="Segoe UI" w:cs="Segoe UI"/>
          <w:sz w:val="21"/>
          <w:szCs w:val="21"/>
          <w:lang w:eastAsia="fr-FR"/>
        </w:rPr>
        <w:t>suivis</w:t>
      </w:r>
      <w:proofErr w:type="gramEnd"/>
      <w:r w:rsidRPr="007A42BD">
        <w:rPr>
          <w:rFonts w:ascii="Segoe UI" w:eastAsia="Times New Roman" w:hAnsi="Segoe UI" w:cs="Segoe UI"/>
          <w:sz w:val="21"/>
          <w:szCs w:val="21"/>
          <w:lang w:eastAsia="fr-FR"/>
        </w:rPr>
        <w:t xml:space="preserve"> santé en cours ;</w:t>
      </w:r>
    </w:p>
    <w:p w:rsidR="007A42BD" w:rsidRPr="007A42BD" w:rsidRDefault="007A42BD" w:rsidP="007A42BD">
      <w:pPr>
        <w:numPr>
          <w:ilvl w:val="1"/>
          <w:numId w:val="2"/>
        </w:numPr>
        <w:spacing w:before="100" w:beforeAutospacing="1" w:after="100" w:afterAutospacing="1" w:line="240" w:lineRule="auto"/>
        <w:ind w:left="0"/>
        <w:rPr>
          <w:rFonts w:ascii="Segoe UI" w:eastAsia="Times New Roman" w:hAnsi="Segoe UI" w:cs="Segoe UI"/>
          <w:sz w:val="21"/>
          <w:szCs w:val="21"/>
          <w:lang w:eastAsia="fr-FR"/>
        </w:rPr>
      </w:pPr>
      <w:proofErr w:type="gramStart"/>
      <w:r w:rsidRPr="007A42BD">
        <w:rPr>
          <w:rFonts w:ascii="Segoe UI" w:eastAsia="Times New Roman" w:hAnsi="Segoe UI" w:cs="Segoe UI"/>
          <w:sz w:val="21"/>
          <w:szCs w:val="21"/>
          <w:lang w:eastAsia="fr-FR"/>
        </w:rPr>
        <w:t>femelles</w:t>
      </w:r>
      <w:proofErr w:type="gramEnd"/>
      <w:r w:rsidRPr="007A42BD">
        <w:rPr>
          <w:rFonts w:ascii="Segoe UI" w:eastAsia="Times New Roman" w:hAnsi="Segoe UI" w:cs="Segoe UI"/>
          <w:sz w:val="21"/>
          <w:szCs w:val="21"/>
          <w:lang w:eastAsia="fr-FR"/>
        </w:rPr>
        <w:t xml:space="preserve"> reproductrices disponibles pour une nouvelle saillie.</w:t>
      </w:r>
    </w:p>
    <w:p w:rsidR="007A42BD" w:rsidRPr="007A42BD" w:rsidRDefault="007A42BD" w:rsidP="007A42BD">
      <w:pPr>
        <w:numPr>
          <w:ilvl w:val="0"/>
          <w:numId w:val="2"/>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Badge de notification avec le nombre total d'alertes, visible en permanence dans la barre supérieure.</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2.2 Cheptel (Lapins)</w:t>
      </w:r>
    </w:p>
    <w:p w:rsidR="007A42BD" w:rsidRPr="007A42BD" w:rsidRDefault="007A42BD" w:rsidP="007A42BD">
      <w:pPr>
        <w:numPr>
          <w:ilvl w:val="0"/>
          <w:numId w:val="3"/>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Liste filtrable (identifiant, sexe, statut, race) et paginée de tous les lapins.</w:t>
      </w:r>
    </w:p>
    <w:p w:rsidR="007A42BD" w:rsidRPr="007A42BD" w:rsidRDefault="007A42BD" w:rsidP="007A42BD">
      <w:pPr>
        <w:numPr>
          <w:ilvl w:val="0"/>
          <w:numId w:val="3"/>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Fiche de création/modification : identifiant (numéro de boucle), race, sexe (ou non sexé pour un jeune sujet), date de naissance, généalogie (père/mère), clapier, statut, origine, poids, photo, notes.</w:t>
      </w:r>
    </w:p>
    <w:p w:rsidR="007A42BD" w:rsidRPr="007A42BD" w:rsidRDefault="007A42BD" w:rsidP="007A42BD">
      <w:pPr>
        <w:numPr>
          <w:ilvl w:val="0"/>
          <w:numId w:val="3"/>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Fiche détaillée par lapin : informations générales, généalogie avec liens vers les fiches parentes, liste des descendants, courbe de croissance (graphique), historique des pesées avec ajout rapide, historique des interventions de santé, historique des sorties.</w:t>
      </w:r>
    </w:p>
    <w:p w:rsidR="007A42BD" w:rsidRPr="007A42BD" w:rsidRDefault="007A42BD" w:rsidP="007A42BD">
      <w:pPr>
        <w:numPr>
          <w:ilvl w:val="0"/>
          <w:numId w:val="3"/>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Contrôle de capacité : impossible d'affecter un lapin à un clapier déjà complet.</w:t>
      </w:r>
    </w:p>
    <w:p w:rsidR="007A42BD" w:rsidRPr="007A42BD" w:rsidRDefault="007A42BD" w:rsidP="007A42BD">
      <w:pPr>
        <w:numPr>
          <w:ilvl w:val="0"/>
          <w:numId w:val="3"/>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Suppression (douce) d'une fiche lapin.</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2.3 Reproduction</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Modélise fidèlement le cycle décrit dans l'</w:t>
      </w: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(chapitre 4) :</w:t>
      </w:r>
    </w:p>
    <w:p w:rsidR="007A42BD" w:rsidRPr="007A42BD" w:rsidRDefault="007A42BD" w:rsidP="007A42BD">
      <w:pPr>
        <w:numPr>
          <w:ilvl w:val="0"/>
          <w:numId w:val="4"/>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lastRenderedPageBreak/>
        <w:t>Saillie</w:t>
      </w:r>
      <w:r w:rsidRPr="007A42BD">
        <w:rPr>
          <w:rFonts w:ascii="Segoe UI" w:eastAsia="Times New Roman" w:hAnsi="Segoe UI" w:cs="Segoe UI"/>
          <w:sz w:val="21"/>
          <w:szCs w:val="21"/>
          <w:lang w:eastAsia="fr-FR"/>
        </w:rPr>
        <w:t> : enregistrement de l'accouplement (mâle, femelle, date). La date de mise bas prévue est calculée automatiquement (+31 jours).</w:t>
      </w:r>
    </w:p>
    <w:p w:rsidR="007A42BD" w:rsidRPr="007A42BD" w:rsidRDefault="007A42BD" w:rsidP="007A42BD">
      <w:pPr>
        <w:numPr>
          <w:ilvl w:val="0"/>
          <w:numId w:val="4"/>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Diagnostic de gestation</w:t>
      </w:r>
      <w:r w:rsidRPr="007A42BD">
        <w:rPr>
          <w:rFonts w:ascii="Segoe UI" w:eastAsia="Times New Roman" w:hAnsi="Segoe UI" w:cs="Segoe UI"/>
          <w:sz w:val="21"/>
          <w:szCs w:val="21"/>
          <w:lang w:eastAsia="fr-FR"/>
        </w:rPr>
        <w:t> : possible à partir du 10ᵉ jour ; résultat positif ou négatif.</w:t>
      </w:r>
    </w:p>
    <w:p w:rsidR="007A42BD" w:rsidRPr="007A42BD" w:rsidRDefault="007A42BD" w:rsidP="007A42BD">
      <w:pPr>
        <w:numPr>
          <w:ilvl w:val="0"/>
          <w:numId w:val="4"/>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Mise bas</w:t>
      </w:r>
      <w:r w:rsidRPr="007A42BD">
        <w:rPr>
          <w:rFonts w:ascii="Segoe UI" w:eastAsia="Times New Roman" w:hAnsi="Segoe UI" w:cs="Segoe UI"/>
          <w:sz w:val="21"/>
          <w:szCs w:val="21"/>
          <w:lang w:eastAsia="fr-FR"/>
        </w:rPr>
        <w:t xml:space="preserve"> : nombre de nés vivants et de </w:t>
      </w:r>
      <w:proofErr w:type="spellStart"/>
      <w:r w:rsidRPr="007A42BD">
        <w:rPr>
          <w:rFonts w:ascii="Segoe UI" w:eastAsia="Times New Roman" w:hAnsi="Segoe UI" w:cs="Segoe UI"/>
          <w:sz w:val="21"/>
          <w:szCs w:val="21"/>
          <w:lang w:eastAsia="fr-FR"/>
        </w:rPr>
        <w:t>morts-nés</w:t>
      </w:r>
      <w:proofErr w:type="spellEnd"/>
      <w:r w:rsidRPr="007A42BD">
        <w:rPr>
          <w:rFonts w:ascii="Segoe UI" w:eastAsia="Times New Roman" w:hAnsi="Segoe UI" w:cs="Segoe UI"/>
          <w:sz w:val="21"/>
          <w:szCs w:val="21"/>
          <w:lang w:eastAsia="fr-FR"/>
        </w:rPr>
        <w:t xml:space="preserve"> ; la date de sevrage prévue est calculée automatiquement (+35 jours).</w:t>
      </w:r>
    </w:p>
    <w:p w:rsidR="007A42BD" w:rsidRPr="007A42BD" w:rsidRDefault="007A42BD" w:rsidP="007A42BD">
      <w:pPr>
        <w:numPr>
          <w:ilvl w:val="0"/>
          <w:numId w:val="4"/>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Sevrage</w:t>
      </w:r>
      <w:r w:rsidRPr="007A42BD">
        <w:rPr>
          <w:rFonts w:ascii="Segoe UI" w:eastAsia="Times New Roman" w:hAnsi="Segoe UI" w:cs="Segoe UI"/>
          <w:sz w:val="21"/>
          <w:szCs w:val="21"/>
          <w:lang w:eastAsia="fr-FR"/>
        </w:rPr>
        <w:t> : nombre de lapereaux sevrés, poids moyen.</w:t>
      </w:r>
    </w:p>
    <w:p w:rsidR="007A42BD" w:rsidRPr="007A42BD" w:rsidRDefault="007A42BD" w:rsidP="007A42BD">
      <w:pPr>
        <w:numPr>
          <w:ilvl w:val="0"/>
          <w:numId w:val="4"/>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Génération automatique des fiches lapereaux</w:t>
      </w:r>
      <w:r w:rsidRPr="007A42BD">
        <w:rPr>
          <w:rFonts w:ascii="Segoe UI" w:eastAsia="Times New Roman" w:hAnsi="Segoe UI" w:cs="Segoe UI"/>
          <w:sz w:val="21"/>
          <w:szCs w:val="21"/>
          <w:lang w:eastAsia="fr-FR"/>
        </w:rPr>
        <w:t> : à partir d'un sevrage, création en un clic d'une fiche « Lapin » individuelle par lapereau, avec généalogie pré-remplie (l'éleveur complète ensuite le sexage, conformément au chapitre 3.2 de l'</w:t>
      </w: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2.4 Clapiers</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Gestion du parc de logements (chapitre 5-6 de l'</w:t>
      </w: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 numéro, emplacement, type (individuelle, maternité, engraissement, quarantaine), capacité, taux d'occupation en temps réel.</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2.5 Races</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Référentiel des races d'élevage : nom, catégorie (naine, légère, moyenne, lourde), fourchette de poids, description. Pré-rempli avec les races citées par l'</w:t>
      </w: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(Polonais, Hollandais, Néo-Zélandais Blanc, Californien, Géant des Flandres).</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2.6 Santé</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Suivi des maladies, traitements, vaccinations et parasites externes (chapitre 8) : type d'intervention, libellé, traitement appliqué, coût, statut (en cours / guéri / décès) avec clôture en un clic.</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2.7 Alimentation</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Deux vues complémentaires (chapitre 7) :</w:t>
      </w:r>
    </w:p>
    <w:p w:rsidR="007A42BD" w:rsidRPr="007A42BD" w:rsidRDefault="007A42BD" w:rsidP="007A42BD">
      <w:pPr>
        <w:numPr>
          <w:ilvl w:val="0"/>
          <w:numId w:val="5"/>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Stock d'aliments</w:t>
      </w:r>
      <w:r w:rsidRPr="007A42BD">
        <w:rPr>
          <w:rFonts w:ascii="Segoe UI" w:eastAsia="Times New Roman" w:hAnsi="Segoe UI" w:cs="Segoe UI"/>
          <w:sz w:val="21"/>
          <w:szCs w:val="21"/>
          <w:lang w:eastAsia="fr-FR"/>
        </w:rPr>
        <w:t> : catégories (fourrage, concentré, minéraux), quantité en stock, seuil d'alerte.</w:t>
      </w:r>
    </w:p>
    <w:p w:rsidR="007A42BD" w:rsidRPr="007A42BD" w:rsidRDefault="007A42BD" w:rsidP="007A42BD">
      <w:pPr>
        <w:numPr>
          <w:ilvl w:val="0"/>
          <w:numId w:val="5"/>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Journal des mouvements</w:t>
      </w:r>
      <w:r w:rsidRPr="007A42BD">
        <w:rPr>
          <w:rFonts w:ascii="Segoe UI" w:eastAsia="Times New Roman" w:hAnsi="Segoe UI" w:cs="Segoe UI"/>
          <w:sz w:val="21"/>
          <w:szCs w:val="21"/>
          <w:lang w:eastAsia="fr-FR"/>
        </w:rPr>
        <w:t> : entrées (achats) et distributions, avec mise à jour automatique du stock et rattachement optionnel à un clapier.</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2.8 Sorties</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Registre de sortie du cheptel (chapitre 10) : vente, abattage, mortalité, don. Chaque sortie met automatiquement à jour le statut du lapin concerné et libère son clapier.</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2.9 Clients</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Répertoire des acheteurs (nom, téléphone, email, adresse) utilisé par le module Ventes.</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2.10 Employés</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Registre du personnel de la ferme (nom, poste, coordonnées, date d'embauche, salaire, statut actif/inactif) — registre administratif, indépendant des comptes de connexion à l'application.</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2.11 Ventes</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Registre commercial (lapins vivants, viande, peaux tannées, fumier, etc.), volontairement distinct du module Sorties afin de conserver, comme le recommande l'</w:t>
      </w: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des registres séparés pour le suivi de l'élevage et pour la comptabilité. Chaque vente précise client, description, quantité, prix unitaire (le montant total est calculé automatiquement), mode et statut de paiement.</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2.12 Comptabilité</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Tableau de bord financier par période (mois/année) :</w:t>
      </w:r>
    </w:p>
    <w:p w:rsidR="007A42BD" w:rsidRPr="007A42BD" w:rsidRDefault="007A42BD" w:rsidP="007A42BD">
      <w:pPr>
        <w:numPr>
          <w:ilvl w:val="0"/>
          <w:numId w:val="6"/>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lastRenderedPageBreak/>
        <w:t>Recettes du mois (somme des ventes), dépenses du mois (dépenses saisies + coûts de santé + achats d'aliments), profit calculé.</w:t>
      </w:r>
    </w:p>
    <w:p w:rsidR="007A42BD" w:rsidRPr="007A42BD" w:rsidRDefault="007A42BD" w:rsidP="007A42BD">
      <w:pPr>
        <w:numPr>
          <w:ilvl w:val="0"/>
          <w:numId w:val="6"/>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Graphique recettes/dépenses sur 6 mois.</w:t>
      </w:r>
    </w:p>
    <w:p w:rsidR="007A42BD" w:rsidRPr="007A42BD" w:rsidRDefault="007A42BD" w:rsidP="007A42BD">
      <w:pPr>
        <w:numPr>
          <w:ilvl w:val="0"/>
          <w:numId w:val="6"/>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Ajout rapide d'une dépense (catégorie, libellé, montant, date).</w:t>
      </w:r>
    </w:p>
    <w:p w:rsidR="007A42BD" w:rsidRPr="007A42BD" w:rsidRDefault="007A42BD" w:rsidP="007A42BD">
      <w:pPr>
        <w:numPr>
          <w:ilvl w:val="0"/>
          <w:numId w:val="6"/>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Listes des dernières ventes et dépenses de la période.</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2.13 Rapports</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Cinq exports CSV prêts à l'emploi, avec un résumé chiffré affiché avant téléchargement :</w:t>
      </w:r>
    </w:p>
    <w:p w:rsidR="007A42BD" w:rsidRPr="007A42BD" w:rsidRDefault="007A42BD" w:rsidP="007A42BD">
      <w:pPr>
        <w:numPr>
          <w:ilvl w:val="0"/>
          <w:numId w:val="7"/>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Cheptel (identité, race, statut, poids, clapier de chaque lapin) ;</w:t>
      </w:r>
    </w:p>
    <w:p w:rsidR="007A42BD" w:rsidRPr="007A42BD" w:rsidRDefault="007A42BD" w:rsidP="007A42BD">
      <w:pPr>
        <w:numPr>
          <w:ilvl w:val="0"/>
          <w:numId w:val="7"/>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Reproduction (historique des saillies, diagnostics, mises bas, sevrages) ;</w:t>
      </w:r>
    </w:p>
    <w:p w:rsidR="007A42BD" w:rsidRPr="007A42BD" w:rsidRDefault="007A42BD" w:rsidP="007A42BD">
      <w:pPr>
        <w:numPr>
          <w:ilvl w:val="0"/>
          <w:numId w:val="7"/>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Santé (interventions, coûts, statuts) ;</w:t>
      </w:r>
    </w:p>
    <w:p w:rsidR="007A42BD" w:rsidRPr="007A42BD" w:rsidRDefault="007A42BD" w:rsidP="007A42BD">
      <w:pPr>
        <w:numPr>
          <w:ilvl w:val="0"/>
          <w:numId w:val="7"/>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Croissance (historique complet des pesées) ;</w:t>
      </w:r>
    </w:p>
    <w:p w:rsidR="007A42BD" w:rsidRPr="007A42BD" w:rsidRDefault="007A42BD" w:rsidP="007A42BD">
      <w:pPr>
        <w:numPr>
          <w:ilvl w:val="0"/>
          <w:numId w:val="7"/>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Financier (ventes et dépenses consolidées).</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2.14 Paramètres</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Configuration générale : nom de la ferme, devise utilisée (par défaut FCFA), répercutée automatiquement dans tous les montants affichés dans l'application. Accès rapide à la gestion des utilisateurs pour les administrateurs.</w:t>
      </w:r>
    </w:p>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2.15 Utilisateurs et gestion des accès</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Réservé aux administrateurs : création, modification, suppression des comptes ; attribution du rôle (administrateur / éleveur). Un administrateur ne peut pas supprimer son propre compte.</w:t>
      </w:r>
    </w:p>
    <w:p w:rsidR="007A42BD" w:rsidRPr="007A42BD" w:rsidRDefault="007A42BD" w:rsidP="007A42BD">
      <w:pPr>
        <w:spacing w:after="0" w:line="240" w:lineRule="auto"/>
        <w:rPr>
          <w:rFonts w:ascii="Times New Roman" w:eastAsia="Times New Roman" w:hAnsi="Times New Roman" w:cs="Times New Roman"/>
          <w:sz w:val="24"/>
          <w:szCs w:val="24"/>
          <w:lang w:eastAsia="fr-FR"/>
        </w:rPr>
      </w:pPr>
      <w:r w:rsidRPr="007A42BD">
        <w:rPr>
          <w:rFonts w:ascii="Times New Roman" w:eastAsia="Times New Roman" w:hAnsi="Times New Roman" w:cs="Times New Roman"/>
          <w:sz w:val="24"/>
          <w:szCs w:val="24"/>
          <w:lang w:eastAsia="fr-FR"/>
        </w:rPr>
        <w:pict>
          <v:rect id="_x0000_i1027" style="width:0;height:1.5pt" o:hralign="center" o:hrstd="t" o:hr="t" fillcolor="#a0a0a0" stroked="f"/>
        </w:pict>
      </w:r>
    </w:p>
    <w:p w:rsidR="007A42BD" w:rsidRPr="007A42BD" w:rsidRDefault="007A42BD" w:rsidP="007A42BD">
      <w:pPr>
        <w:spacing w:before="90" w:after="0" w:line="240" w:lineRule="auto"/>
        <w:outlineLvl w:val="1"/>
        <w:rPr>
          <w:rFonts w:ascii="Segoe UI" w:eastAsia="Times New Roman" w:hAnsi="Segoe UI" w:cs="Segoe UI"/>
          <w:b/>
          <w:bCs/>
          <w:sz w:val="28"/>
          <w:szCs w:val="28"/>
          <w:lang w:eastAsia="fr-FR"/>
        </w:rPr>
      </w:pPr>
      <w:r w:rsidRPr="007A42BD">
        <w:rPr>
          <w:rFonts w:ascii="Segoe UI" w:eastAsia="Times New Roman" w:hAnsi="Segoe UI" w:cs="Segoe UI"/>
          <w:b/>
          <w:bCs/>
          <w:sz w:val="28"/>
          <w:szCs w:val="28"/>
          <w:lang w:eastAsia="fr-FR"/>
        </w:rPr>
        <w:t>3. Règles de gestion métier</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2741"/>
        <w:gridCol w:w="6688"/>
        <w:gridCol w:w="1371"/>
      </w:tblGrid>
      <w:tr w:rsidR="007A42BD" w:rsidRPr="007A42BD" w:rsidTr="007A42BD">
        <w:trPr>
          <w:tblHeade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Règle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Détail</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Source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Délai avant diagnostic de gestation</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10 jours après la saillie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§4.4</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Durée de gestation</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31 jours (date de mise bas prévue = date de saillie + 31 j)</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§4.3-4.5</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Délai avant sevrage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35 jours après la mise bas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§4.5-4.6</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Disponibilité d'une femelle pour une nouvelle saillie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Aucune saillie active en cours (diagnostic en attente, gestation positive sans mise bas, ou mise bas sans sevrage)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§4.6</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Génération des lapereaux</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Une seule génération possible par sevrage (idempotence) ; sexe laissé indéterminé jusqu'au sexage manuel</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§3.2</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Capacité d'un clapier</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Un lapin ne peut être affecté à un clapier déjà à pleine capacité</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§5-6</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Sortie du cheptel</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Toute vente, abattage, mortalité ou don met à jour le statut du lapin et libère son clapier</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§10</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lastRenderedPageBreak/>
              <w:t>Alertes stock bas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Déclenchées lorsque le stock actuel d'un aliment est inférieur ou égal à son seuil d'alerte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§7</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Registres séparés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Le suivi d'élevage (Sorties) et le suivi commercial (Ventes) sont deux enregistrements distincts, à l'image des registres papier recommandés par l'</w:t>
            </w: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(chapitre 9)</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Agrodok</w:t>
            </w:r>
            <w:proofErr w:type="spellEnd"/>
            <w:r w:rsidRPr="007A42BD">
              <w:rPr>
                <w:rFonts w:ascii="Segoe UI" w:eastAsia="Times New Roman" w:hAnsi="Segoe UI" w:cs="Segoe UI"/>
                <w:sz w:val="21"/>
                <w:szCs w:val="21"/>
                <w:lang w:eastAsia="fr-FR"/>
              </w:rPr>
              <w:t xml:space="preserve"> §9</w:t>
            </w:r>
          </w:p>
        </w:tc>
      </w:tr>
    </w:tbl>
    <w:p w:rsidR="007A42BD" w:rsidRPr="007A42BD" w:rsidRDefault="007A42BD" w:rsidP="007A42BD">
      <w:pPr>
        <w:spacing w:after="0" w:line="240" w:lineRule="auto"/>
        <w:rPr>
          <w:rFonts w:ascii="Times New Roman" w:eastAsia="Times New Roman" w:hAnsi="Times New Roman" w:cs="Times New Roman"/>
          <w:sz w:val="24"/>
          <w:szCs w:val="24"/>
          <w:lang w:eastAsia="fr-FR"/>
        </w:rPr>
      </w:pPr>
      <w:r w:rsidRPr="007A42BD">
        <w:rPr>
          <w:rFonts w:ascii="Times New Roman" w:eastAsia="Times New Roman" w:hAnsi="Times New Roman" w:cs="Times New Roman"/>
          <w:sz w:val="24"/>
          <w:szCs w:val="24"/>
          <w:lang w:eastAsia="fr-FR"/>
        </w:rPr>
        <w:pict>
          <v:rect id="_x0000_i1028" style="width:0;height:1.5pt" o:hralign="center" o:hrstd="t" o:hr="t" fillcolor="#a0a0a0" stroked="f"/>
        </w:pict>
      </w:r>
    </w:p>
    <w:p w:rsidR="007A42BD" w:rsidRPr="007A42BD" w:rsidRDefault="007A42BD" w:rsidP="007A42BD">
      <w:pPr>
        <w:spacing w:before="90" w:after="0" w:line="240" w:lineRule="auto"/>
        <w:outlineLvl w:val="1"/>
        <w:rPr>
          <w:rFonts w:ascii="Segoe UI" w:eastAsia="Times New Roman" w:hAnsi="Segoe UI" w:cs="Segoe UI"/>
          <w:b/>
          <w:bCs/>
          <w:sz w:val="28"/>
          <w:szCs w:val="28"/>
          <w:lang w:eastAsia="fr-FR"/>
        </w:rPr>
      </w:pPr>
      <w:r w:rsidRPr="007A42BD">
        <w:rPr>
          <w:rFonts w:ascii="Segoe UI" w:eastAsia="Times New Roman" w:hAnsi="Segoe UI" w:cs="Segoe UI"/>
          <w:b/>
          <w:bCs/>
          <w:sz w:val="28"/>
          <w:szCs w:val="28"/>
          <w:lang w:eastAsia="fr-FR"/>
        </w:rPr>
        <w:t>4. Exigences non fonctionnelles</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1931"/>
        <w:gridCol w:w="8869"/>
      </w:tblGrid>
      <w:tr w:rsidR="007A42BD" w:rsidRPr="007A42BD" w:rsidTr="007A42BD">
        <w:trPr>
          <w:tblHeade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Catégorie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Exigence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Langue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Interface intégralement en français.</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Devise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FCFA par défaut, configurable dans les paramètres et répercutée dans tous les montants affichés.</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Ergonomie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Interface simple, actions principales accessibles en un ou deux clics, confirmations avant toute action destructive (suppression).</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Responsive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Utilisable sur ordinateur et mobile (menu latéral escamotable).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Sécurité</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Authentification obligatoire pour toute page (hors connexion/inscription) ; mots de passe hachés ; protection CSRF ; autorisation par rôle (administrateur / éleveur) contrôlée côté serveur, pas uniquement dans l'interface.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Fiabilité des données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Calculs financiers et de dates de reproduction effectués côté serveur (non falsifiables depuis le navigateur).</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Performance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Listes paginées ; requêtes ciblées pour les tableaux de bord et alertes.</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Journalisation métier</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Historique conservé pour les pesées, interventions de santé, mouvements de stock et sorties (aucune suppression silencieuse de l'historique).</w:t>
            </w:r>
          </w:p>
        </w:tc>
      </w:tr>
    </w:tbl>
    <w:p w:rsidR="007A42BD" w:rsidRPr="007A42BD" w:rsidRDefault="007A42BD" w:rsidP="007A42BD">
      <w:pPr>
        <w:spacing w:after="0" w:line="240" w:lineRule="auto"/>
        <w:rPr>
          <w:rFonts w:ascii="Times New Roman" w:eastAsia="Times New Roman" w:hAnsi="Times New Roman" w:cs="Times New Roman"/>
          <w:sz w:val="24"/>
          <w:szCs w:val="24"/>
          <w:lang w:eastAsia="fr-FR"/>
        </w:rPr>
      </w:pPr>
      <w:r w:rsidRPr="007A42BD">
        <w:rPr>
          <w:rFonts w:ascii="Times New Roman" w:eastAsia="Times New Roman" w:hAnsi="Times New Roman" w:cs="Times New Roman"/>
          <w:sz w:val="24"/>
          <w:szCs w:val="24"/>
          <w:lang w:eastAsia="fr-FR"/>
        </w:rPr>
        <w:pict>
          <v:rect id="_x0000_i1029" style="width:0;height:1.5pt" o:hralign="center" o:hrstd="t" o:hr="t" fillcolor="#a0a0a0" stroked="f"/>
        </w:pict>
      </w:r>
    </w:p>
    <w:p w:rsidR="007A42BD" w:rsidRPr="007A42BD" w:rsidRDefault="007A42BD" w:rsidP="007A42BD">
      <w:pPr>
        <w:spacing w:before="90" w:after="0" w:line="240" w:lineRule="auto"/>
        <w:outlineLvl w:val="1"/>
        <w:rPr>
          <w:rFonts w:ascii="Segoe UI" w:eastAsia="Times New Roman" w:hAnsi="Segoe UI" w:cs="Segoe UI"/>
          <w:b/>
          <w:bCs/>
          <w:sz w:val="28"/>
          <w:szCs w:val="28"/>
          <w:lang w:eastAsia="fr-FR"/>
        </w:rPr>
      </w:pPr>
      <w:r w:rsidRPr="007A42BD">
        <w:rPr>
          <w:rFonts w:ascii="Segoe UI" w:eastAsia="Times New Roman" w:hAnsi="Segoe UI" w:cs="Segoe UI"/>
          <w:b/>
          <w:bCs/>
          <w:sz w:val="28"/>
          <w:szCs w:val="28"/>
          <w:lang w:eastAsia="fr-FR"/>
        </w:rPr>
        <w:t>5. Architecture technique</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2437"/>
        <w:gridCol w:w="8363"/>
      </w:tblGrid>
      <w:tr w:rsidR="007A42BD" w:rsidRPr="007A42BD" w:rsidTr="007A42BD">
        <w:trPr>
          <w:tblHeade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Composant</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Choix retenu</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 xml:space="preserve">Framework </w:t>
            </w:r>
            <w:proofErr w:type="spellStart"/>
            <w:r w:rsidRPr="007A42BD">
              <w:rPr>
                <w:rFonts w:ascii="Segoe UI" w:eastAsia="Times New Roman" w:hAnsi="Segoe UI" w:cs="Segoe UI"/>
                <w:b/>
                <w:bCs/>
                <w:sz w:val="21"/>
                <w:szCs w:val="21"/>
                <w:lang w:eastAsia="fr-FR"/>
              </w:rPr>
              <w:t>backend</w:t>
            </w:r>
            <w:proofErr w:type="spellEnd"/>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Laravel</w:t>
            </w:r>
            <w:proofErr w:type="spellEnd"/>
            <w:r w:rsidRPr="007A42BD">
              <w:rPr>
                <w:rFonts w:ascii="Segoe UI" w:eastAsia="Times New Roman" w:hAnsi="Segoe UI" w:cs="Segoe UI"/>
                <w:sz w:val="21"/>
                <w:szCs w:val="21"/>
                <w:lang w:eastAsia="fr-FR"/>
              </w:rPr>
              <w:t xml:space="preserve"> 12 (PHP 8.2+)</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Interface interactive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Livewire</w:t>
            </w:r>
            <w:proofErr w:type="spellEnd"/>
            <w:r w:rsidRPr="007A42BD">
              <w:rPr>
                <w:rFonts w:ascii="Segoe UI" w:eastAsia="Times New Roman" w:hAnsi="Segoe UI" w:cs="Segoe UI"/>
                <w:sz w:val="21"/>
                <w:szCs w:val="21"/>
                <w:lang w:eastAsia="fr-FR"/>
              </w:rPr>
              <w:t xml:space="preserve"> 3 (composants serveur réactifs, sans API JavaScript séparée)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Mise en forme</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Tailwind</w:t>
            </w:r>
            <w:proofErr w:type="spellEnd"/>
            <w:r w:rsidRPr="007A42BD">
              <w:rPr>
                <w:rFonts w:ascii="Segoe UI" w:eastAsia="Times New Roman" w:hAnsi="Segoe UI" w:cs="Segoe UI"/>
                <w:sz w:val="21"/>
                <w:szCs w:val="21"/>
                <w:lang w:eastAsia="fr-FR"/>
              </w:rPr>
              <w:t xml:space="preserve"> CSS avec palette de couleurs personnalisée (vert / orange / bleu / rouge / violet)</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Typographie et icônes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Police Google Fonts </w:t>
            </w:r>
            <w:proofErr w:type="spellStart"/>
            <w:r w:rsidRPr="007A42BD">
              <w:rPr>
                <w:rFonts w:ascii="Segoe UI" w:eastAsia="Times New Roman" w:hAnsi="Segoe UI" w:cs="Segoe UI"/>
                <w:i/>
                <w:iCs/>
                <w:sz w:val="21"/>
                <w:szCs w:val="21"/>
                <w:lang w:eastAsia="fr-FR"/>
              </w:rPr>
              <w:t>Poppins</w:t>
            </w:r>
            <w:proofErr w:type="spellEnd"/>
            <w:r w:rsidRPr="007A42BD">
              <w:rPr>
                <w:rFonts w:ascii="Segoe UI" w:eastAsia="Times New Roman" w:hAnsi="Segoe UI" w:cs="Segoe UI"/>
                <w:sz w:val="21"/>
                <w:szCs w:val="21"/>
                <w:lang w:eastAsia="fr-FR"/>
              </w:rPr>
              <w:t> ; pictogrammes </w:t>
            </w:r>
            <w:proofErr w:type="spellStart"/>
            <w:r w:rsidRPr="007A42BD">
              <w:rPr>
                <w:rFonts w:ascii="Segoe UI" w:eastAsia="Times New Roman" w:hAnsi="Segoe UI" w:cs="Segoe UI"/>
                <w:i/>
                <w:iCs/>
                <w:sz w:val="21"/>
                <w:szCs w:val="21"/>
                <w:lang w:eastAsia="fr-FR"/>
              </w:rPr>
              <w:t>Material</w:t>
            </w:r>
            <w:proofErr w:type="spellEnd"/>
            <w:r w:rsidRPr="007A42BD">
              <w:rPr>
                <w:rFonts w:ascii="Segoe UI" w:eastAsia="Times New Roman" w:hAnsi="Segoe UI" w:cs="Segoe UI"/>
                <w:i/>
                <w:iCs/>
                <w:sz w:val="21"/>
                <w:szCs w:val="21"/>
                <w:lang w:eastAsia="fr-FR"/>
              </w:rPr>
              <w:t xml:space="preserve"> </w:t>
            </w:r>
            <w:proofErr w:type="spellStart"/>
            <w:r w:rsidRPr="007A42BD">
              <w:rPr>
                <w:rFonts w:ascii="Segoe UI" w:eastAsia="Times New Roman" w:hAnsi="Segoe UI" w:cs="Segoe UI"/>
                <w:i/>
                <w:iCs/>
                <w:sz w:val="21"/>
                <w:szCs w:val="21"/>
                <w:lang w:eastAsia="fr-FR"/>
              </w:rPr>
              <w:t>Icons</w:t>
            </w:r>
            <w:proofErr w:type="spellEnd"/>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Graphiques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Chart.js (courbes de naissances, répartition du cheptel, courbe de poids, recettes/dépenses)</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lastRenderedPageBreak/>
              <w:t>Base de données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MySQL</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Authentification</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Laravel</w:t>
            </w:r>
            <w:proofErr w:type="spellEnd"/>
            <w:r w:rsidRPr="007A42BD">
              <w:rPr>
                <w:rFonts w:ascii="Segoe UI" w:eastAsia="Times New Roman" w:hAnsi="Segoe UI" w:cs="Segoe UI"/>
                <w:sz w:val="21"/>
                <w:szCs w:val="21"/>
                <w:lang w:eastAsia="fr-FR"/>
              </w:rPr>
              <w:t xml:space="preserve"> </w:t>
            </w:r>
            <w:proofErr w:type="spellStart"/>
            <w:r w:rsidRPr="007A42BD">
              <w:rPr>
                <w:rFonts w:ascii="Segoe UI" w:eastAsia="Times New Roman" w:hAnsi="Segoe UI" w:cs="Segoe UI"/>
                <w:sz w:val="21"/>
                <w:szCs w:val="21"/>
                <w:lang w:eastAsia="fr-FR"/>
              </w:rPr>
              <w:t>Breeze</w:t>
            </w:r>
            <w:proofErr w:type="spellEnd"/>
            <w:r w:rsidRPr="007A42BD">
              <w:rPr>
                <w:rFonts w:ascii="Segoe UI" w:eastAsia="Times New Roman" w:hAnsi="Segoe UI" w:cs="Segoe UI"/>
                <w:sz w:val="21"/>
                <w:szCs w:val="21"/>
                <w:lang w:eastAsia="fr-FR"/>
              </w:rPr>
              <w:t xml:space="preserve"> (pile </w:t>
            </w:r>
            <w:proofErr w:type="spellStart"/>
            <w:r w:rsidRPr="007A42BD">
              <w:rPr>
                <w:rFonts w:ascii="Segoe UI" w:eastAsia="Times New Roman" w:hAnsi="Segoe UI" w:cs="Segoe UI"/>
                <w:sz w:val="21"/>
                <w:szCs w:val="21"/>
                <w:lang w:eastAsia="fr-FR"/>
              </w:rPr>
              <w:t>Livewire</w:t>
            </w:r>
            <w:proofErr w:type="spellEnd"/>
            <w:r w:rsidRPr="007A42BD">
              <w:rPr>
                <w:rFonts w:ascii="Segoe UI" w:eastAsia="Times New Roman" w:hAnsi="Segoe UI" w:cs="Segoe UI"/>
                <w:sz w:val="21"/>
                <w:szCs w:val="21"/>
                <w:lang w:eastAsia="fr-FR"/>
              </w:rPr>
              <w:t>)</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Tests automatisés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Segoe UI" w:eastAsia="Times New Roman" w:hAnsi="Segoe UI" w:cs="Segoe UI"/>
                <w:sz w:val="21"/>
                <w:szCs w:val="21"/>
                <w:lang w:eastAsia="fr-FR"/>
              </w:rPr>
              <w:t>PHPUnit</w:t>
            </w:r>
            <w:proofErr w:type="spellEnd"/>
            <w:r w:rsidRPr="007A42BD">
              <w:rPr>
                <w:rFonts w:ascii="Segoe UI" w:eastAsia="Times New Roman" w:hAnsi="Segoe UI" w:cs="Segoe UI"/>
                <w:sz w:val="21"/>
                <w:szCs w:val="21"/>
                <w:lang w:eastAsia="fr-FR"/>
              </w:rPr>
              <w:t xml:space="preserve"> / Pest, exécutés sur base </w:t>
            </w:r>
            <w:proofErr w:type="spellStart"/>
            <w:r w:rsidRPr="007A42BD">
              <w:rPr>
                <w:rFonts w:ascii="Segoe UI" w:eastAsia="Times New Roman" w:hAnsi="Segoe UI" w:cs="Segoe UI"/>
                <w:sz w:val="21"/>
                <w:szCs w:val="21"/>
                <w:lang w:eastAsia="fr-FR"/>
              </w:rPr>
              <w:t>SQLite</w:t>
            </w:r>
            <w:proofErr w:type="spellEnd"/>
            <w:r w:rsidRPr="007A42BD">
              <w:rPr>
                <w:rFonts w:ascii="Segoe UI" w:eastAsia="Times New Roman" w:hAnsi="Segoe UI" w:cs="Segoe UI"/>
                <w:sz w:val="21"/>
                <w:szCs w:val="21"/>
                <w:lang w:eastAsia="fr-FR"/>
              </w:rPr>
              <w:t xml:space="preserve"> en mémoire</w:t>
            </w:r>
          </w:p>
        </w:tc>
      </w:tr>
    </w:tbl>
    <w:p w:rsidR="007A42BD" w:rsidRPr="007A42BD" w:rsidRDefault="007A42BD" w:rsidP="007A42BD">
      <w:pPr>
        <w:spacing w:before="90" w:after="0" w:line="240" w:lineRule="auto"/>
        <w:outlineLvl w:val="2"/>
        <w:rPr>
          <w:rFonts w:ascii="Segoe UI" w:eastAsia="Times New Roman" w:hAnsi="Segoe UI" w:cs="Segoe UI"/>
          <w:b/>
          <w:bCs/>
          <w:sz w:val="24"/>
          <w:szCs w:val="24"/>
          <w:lang w:eastAsia="fr-FR"/>
        </w:rPr>
      </w:pPr>
      <w:r w:rsidRPr="007A42BD">
        <w:rPr>
          <w:rFonts w:ascii="Segoe UI" w:eastAsia="Times New Roman" w:hAnsi="Segoe UI" w:cs="Segoe UI"/>
          <w:b/>
          <w:bCs/>
          <w:sz w:val="24"/>
          <w:szCs w:val="24"/>
          <w:lang w:eastAsia="fr-FR"/>
        </w:rPr>
        <w:t>Schéma d'accès par rôle</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8027"/>
        <w:gridCol w:w="994"/>
        <w:gridCol w:w="1779"/>
      </w:tblGrid>
      <w:tr w:rsidR="007A42BD" w:rsidRPr="007A42BD" w:rsidTr="007A42BD">
        <w:trPr>
          <w:tblHeade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Fonction</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Éleveur</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Administrateur</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Consultation et saisie (cheptel, reproduction, santé, alimentation, ventes, clients, employés, rapports)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Symbol" w:eastAsia="Times New Roman" w:hAnsi="Segoe UI Symbol" w:cs="Segoe UI Symbol"/>
                <w:sz w:val="21"/>
                <w:szCs w:val="21"/>
                <w:lang w:eastAsia="fr-FR"/>
              </w:rPr>
              <w:t>✅</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Symbol" w:eastAsia="Times New Roman" w:hAnsi="Segoe UI Symbol" w:cs="Segoe UI Symbol"/>
                <w:sz w:val="21"/>
                <w:szCs w:val="21"/>
                <w:lang w:eastAsia="fr-FR"/>
              </w:rPr>
              <w:t>✅</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Suppression des données de référence (races, clapiers, aliments)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Symbol" w:eastAsia="Times New Roman" w:hAnsi="Segoe UI Symbol" w:cs="Segoe UI Symbol"/>
                <w:sz w:val="21"/>
                <w:szCs w:val="21"/>
                <w:lang w:eastAsia="fr-FR"/>
              </w:rPr>
              <w:t>❌</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Symbol" w:eastAsia="Times New Roman" w:hAnsi="Segoe UI Symbol" w:cs="Segoe UI Symbol"/>
                <w:sz w:val="21"/>
                <w:szCs w:val="21"/>
                <w:lang w:eastAsia="fr-FR"/>
              </w:rPr>
              <w:t>✅</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Gestion des comptes utilisateurs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Symbol" w:eastAsia="Times New Roman" w:hAnsi="Segoe UI Symbol" w:cs="Segoe UI Symbol"/>
                <w:sz w:val="21"/>
                <w:szCs w:val="21"/>
                <w:lang w:eastAsia="fr-FR"/>
              </w:rPr>
              <w:t>❌</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Symbol" w:eastAsia="Times New Roman" w:hAnsi="Segoe UI Symbol" w:cs="Segoe UI Symbol"/>
                <w:sz w:val="21"/>
                <w:szCs w:val="21"/>
                <w:lang w:eastAsia="fr-FR"/>
              </w:rPr>
              <w:t>✅</w:t>
            </w:r>
          </w:p>
        </w:tc>
      </w:tr>
    </w:tbl>
    <w:p w:rsidR="007A42BD" w:rsidRPr="007A42BD" w:rsidRDefault="007A42BD" w:rsidP="007A42BD">
      <w:pPr>
        <w:spacing w:after="0" w:line="240" w:lineRule="auto"/>
        <w:rPr>
          <w:rFonts w:ascii="Times New Roman" w:eastAsia="Times New Roman" w:hAnsi="Times New Roman" w:cs="Times New Roman"/>
          <w:sz w:val="24"/>
          <w:szCs w:val="24"/>
          <w:lang w:eastAsia="fr-FR"/>
        </w:rPr>
      </w:pPr>
      <w:r w:rsidRPr="007A42BD">
        <w:rPr>
          <w:rFonts w:ascii="Times New Roman" w:eastAsia="Times New Roman" w:hAnsi="Times New Roman" w:cs="Times New Roman"/>
          <w:sz w:val="24"/>
          <w:szCs w:val="24"/>
          <w:lang w:eastAsia="fr-FR"/>
        </w:rPr>
        <w:pict>
          <v:rect id="_x0000_i1030" style="width:0;height:1.5pt" o:hralign="center" o:hrstd="t" o:hr="t" fillcolor="#a0a0a0" stroked="f"/>
        </w:pict>
      </w:r>
    </w:p>
    <w:p w:rsidR="007A42BD" w:rsidRPr="007A42BD" w:rsidRDefault="007A42BD" w:rsidP="007A42BD">
      <w:pPr>
        <w:spacing w:before="90" w:after="0" w:line="240" w:lineRule="auto"/>
        <w:outlineLvl w:val="1"/>
        <w:rPr>
          <w:rFonts w:ascii="Segoe UI" w:eastAsia="Times New Roman" w:hAnsi="Segoe UI" w:cs="Segoe UI"/>
          <w:b/>
          <w:bCs/>
          <w:sz w:val="28"/>
          <w:szCs w:val="28"/>
          <w:lang w:eastAsia="fr-FR"/>
        </w:rPr>
      </w:pPr>
      <w:r w:rsidRPr="007A42BD">
        <w:rPr>
          <w:rFonts w:ascii="Segoe UI" w:eastAsia="Times New Roman" w:hAnsi="Segoe UI" w:cs="Segoe UI"/>
          <w:b/>
          <w:bCs/>
          <w:sz w:val="28"/>
          <w:szCs w:val="28"/>
          <w:lang w:eastAsia="fr-FR"/>
        </w:rPr>
        <w:t>6. Modèle de données (synthèse)</w:t>
      </w:r>
    </w:p>
    <w:tbl>
      <w:tblPr>
        <w:tblW w:w="10800" w:type="dxa"/>
        <w:tblCellSpacing w:w="15" w:type="dxa"/>
        <w:tblCellMar>
          <w:top w:w="15" w:type="dxa"/>
          <w:left w:w="15" w:type="dxa"/>
          <w:bottom w:w="15" w:type="dxa"/>
          <w:right w:w="15" w:type="dxa"/>
        </w:tblCellMar>
        <w:tblLook w:val="04A0" w:firstRow="1" w:lastRow="0" w:firstColumn="1" w:lastColumn="0" w:noHBand="0" w:noVBand="1"/>
      </w:tblPr>
      <w:tblGrid>
        <w:gridCol w:w="3283"/>
        <w:gridCol w:w="7517"/>
      </w:tblGrid>
      <w:tr w:rsidR="007A42BD" w:rsidRPr="007A42BD" w:rsidTr="007A42BD">
        <w:trPr>
          <w:tblHeade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Entité</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b/>
                <w:bCs/>
                <w:sz w:val="21"/>
                <w:szCs w:val="21"/>
                <w:lang w:eastAsia="fr-FR"/>
              </w:rPr>
            </w:pPr>
            <w:r w:rsidRPr="007A42BD">
              <w:rPr>
                <w:rFonts w:ascii="Segoe UI" w:eastAsia="Times New Roman" w:hAnsi="Segoe UI" w:cs="Segoe UI"/>
                <w:b/>
                <w:bCs/>
                <w:sz w:val="21"/>
                <w:szCs w:val="21"/>
                <w:lang w:eastAsia="fr-FR"/>
              </w:rPr>
              <w:t>Rôle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Consolas" w:eastAsia="Times New Roman" w:hAnsi="Consolas" w:cs="Courier New"/>
                <w:sz w:val="19"/>
                <w:szCs w:val="19"/>
                <w:lang w:eastAsia="fr-FR"/>
              </w:rPr>
              <w:t>users</w:t>
            </w:r>
            <w:proofErr w:type="spellEnd"/>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Comptes de connexion et rôle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Consolas" w:eastAsia="Times New Roman" w:hAnsi="Consolas" w:cs="Courier New"/>
                <w:sz w:val="19"/>
                <w:szCs w:val="19"/>
                <w:lang w:eastAsia="fr-FR"/>
              </w:rPr>
              <w:t>races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Référentiel des races</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Consolas" w:eastAsia="Times New Roman" w:hAnsi="Consolas" w:cs="Courier New"/>
                <w:sz w:val="19"/>
                <w:szCs w:val="19"/>
                <w:lang w:eastAsia="fr-FR"/>
              </w:rPr>
              <w:t>cages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Clapiers et capacité</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Consolas" w:eastAsia="Times New Roman" w:hAnsi="Consolas" w:cs="Courier New"/>
                <w:sz w:val="19"/>
                <w:szCs w:val="19"/>
                <w:lang w:eastAsia="fr-FR"/>
              </w:rPr>
              <w:t>lapins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Fiche individuelle de chaque animal, avec généalogie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Consolas" w:eastAsia="Times New Roman" w:hAnsi="Consolas" w:cs="Courier New"/>
                <w:sz w:val="19"/>
                <w:szCs w:val="19"/>
                <w:lang w:eastAsia="fr-FR"/>
              </w:rPr>
              <w:t>saillies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Accouplements et diagnostics de gestation</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Consolas" w:eastAsia="Times New Roman" w:hAnsi="Consolas" w:cs="Courier New"/>
                <w:sz w:val="19"/>
                <w:szCs w:val="19"/>
                <w:lang w:eastAsia="fr-FR"/>
              </w:rPr>
              <w:t>mises_bas</w:t>
            </w:r>
            <w:proofErr w:type="spellEnd"/>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Portées issues d'une saillie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Consolas" w:eastAsia="Times New Roman" w:hAnsi="Consolas" w:cs="Courier New"/>
                <w:sz w:val="19"/>
                <w:szCs w:val="19"/>
                <w:lang w:eastAsia="fr-FR"/>
              </w:rPr>
              <w:t>sevrages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Sevrage d'une portée</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Consolas" w:eastAsia="Times New Roman" w:hAnsi="Consolas" w:cs="Courier New"/>
                <w:sz w:val="19"/>
                <w:szCs w:val="19"/>
                <w:lang w:eastAsia="fr-FR"/>
              </w:rPr>
              <w:t>pesees</w:t>
            </w:r>
            <w:proofErr w:type="spellEnd"/>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Historique de pesée par lapin</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Consolas" w:eastAsia="Times New Roman" w:hAnsi="Consolas" w:cs="Courier New"/>
                <w:sz w:val="19"/>
                <w:szCs w:val="19"/>
                <w:lang w:eastAsia="fr-FR"/>
              </w:rPr>
              <w:t>sante_interventions</w:t>
            </w:r>
            <w:proofErr w:type="spellEnd"/>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Suivi sanitaire par lapin</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Consolas" w:eastAsia="Times New Roman" w:hAnsi="Consolas" w:cs="Courier New"/>
                <w:sz w:val="19"/>
                <w:szCs w:val="19"/>
                <w:lang w:eastAsia="fr-FR"/>
              </w:rPr>
              <w:t>aliments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Référentiel des aliments et stock courant</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Consolas" w:eastAsia="Times New Roman" w:hAnsi="Consolas" w:cs="Courier New"/>
                <w:sz w:val="19"/>
                <w:szCs w:val="19"/>
                <w:lang w:eastAsia="fr-FR"/>
              </w:rPr>
              <w:t>mouvements_aliment</w:t>
            </w:r>
            <w:proofErr w:type="spellEnd"/>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Journal des entrées/distributions de stock</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Consolas" w:eastAsia="Times New Roman" w:hAnsi="Consolas" w:cs="Courier New"/>
                <w:sz w:val="19"/>
                <w:szCs w:val="19"/>
                <w:lang w:eastAsia="fr-FR"/>
              </w:rPr>
              <w:t>sorties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Ventes, abattages, mortalité, dons d'un lapin</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Consolas" w:eastAsia="Times New Roman" w:hAnsi="Consolas" w:cs="Courier New"/>
                <w:sz w:val="19"/>
                <w:szCs w:val="19"/>
                <w:lang w:eastAsia="fr-FR"/>
              </w:rPr>
              <w:t>clients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Répertoire des acheteurs</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Consolas" w:eastAsia="Times New Roman" w:hAnsi="Consolas" w:cs="Courier New"/>
                <w:sz w:val="19"/>
                <w:szCs w:val="19"/>
                <w:lang w:eastAsia="fr-FR"/>
              </w:rPr>
              <w:t>employes</w:t>
            </w:r>
            <w:proofErr w:type="spellEnd"/>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Registre du personnel</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Consolas" w:eastAsia="Times New Roman" w:hAnsi="Consolas" w:cs="Courier New"/>
                <w:sz w:val="19"/>
                <w:szCs w:val="19"/>
                <w:lang w:eastAsia="fr-FR"/>
              </w:rPr>
              <w:t>ventes</w:t>
            </w:r>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Registre commercial</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Consolas" w:eastAsia="Times New Roman" w:hAnsi="Consolas" w:cs="Courier New"/>
                <w:sz w:val="19"/>
                <w:szCs w:val="19"/>
                <w:lang w:eastAsia="fr-FR"/>
              </w:rPr>
              <w:t>depenses</w:t>
            </w:r>
            <w:proofErr w:type="spellEnd"/>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Dépenses de l'exploitation</w:t>
            </w:r>
          </w:p>
        </w:tc>
      </w:tr>
      <w:tr w:rsidR="007A42BD" w:rsidRPr="007A42BD" w:rsidTr="007A42BD">
        <w:trPr>
          <w:tblCellSpacing w:w="15" w:type="dxa"/>
        </w:trPr>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proofErr w:type="spellStart"/>
            <w:r w:rsidRPr="007A42BD">
              <w:rPr>
                <w:rFonts w:ascii="Consolas" w:eastAsia="Times New Roman" w:hAnsi="Consolas" w:cs="Courier New"/>
                <w:sz w:val="19"/>
                <w:szCs w:val="19"/>
                <w:lang w:eastAsia="fr-FR"/>
              </w:rPr>
              <w:lastRenderedPageBreak/>
              <w:t>parametres</w:t>
            </w:r>
            <w:proofErr w:type="spellEnd"/>
          </w:p>
        </w:tc>
        <w:tc>
          <w:tcPr>
            <w:tcW w:w="0" w:type="auto"/>
            <w:tcMar>
              <w:top w:w="90" w:type="dxa"/>
              <w:left w:w="120" w:type="dxa"/>
              <w:bottom w:w="90" w:type="dxa"/>
              <w:right w:w="120" w:type="dxa"/>
            </w:tcMar>
            <w:hideMark/>
          </w:tcPr>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Configuration générale (nom de la ferme, devise)</w:t>
            </w:r>
          </w:p>
        </w:tc>
      </w:tr>
    </w:tbl>
    <w:p w:rsidR="007A42BD" w:rsidRPr="007A42BD" w:rsidRDefault="007A42BD" w:rsidP="007A42BD">
      <w:pPr>
        <w:spacing w:after="0" w:line="240" w:lineRule="auto"/>
        <w:rPr>
          <w:rFonts w:ascii="Times New Roman" w:eastAsia="Times New Roman" w:hAnsi="Times New Roman" w:cs="Times New Roman"/>
          <w:sz w:val="24"/>
          <w:szCs w:val="24"/>
          <w:lang w:eastAsia="fr-FR"/>
        </w:rPr>
      </w:pPr>
      <w:r w:rsidRPr="007A42BD">
        <w:rPr>
          <w:rFonts w:ascii="Times New Roman" w:eastAsia="Times New Roman" w:hAnsi="Times New Roman" w:cs="Times New Roman"/>
          <w:sz w:val="24"/>
          <w:szCs w:val="24"/>
          <w:lang w:eastAsia="fr-FR"/>
        </w:rPr>
        <w:pict>
          <v:rect id="_x0000_i1031" style="width:0;height:1.5pt" o:hralign="center" o:hrstd="t" o:hr="t" fillcolor="#a0a0a0" stroked="f"/>
        </w:pict>
      </w:r>
    </w:p>
    <w:p w:rsidR="007A42BD" w:rsidRPr="007A42BD" w:rsidRDefault="007A42BD" w:rsidP="007A42BD">
      <w:pPr>
        <w:spacing w:before="90" w:after="0" w:line="240" w:lineRule="auto"/>
        <w:outlineLvl w:val="1"/>
        <w:rPr>
          <w:rFonts w:ascii="Segoe UI" w:eastAsia="Times New Roman" w:hAnsi="Segoe UI" w:cs="Segoe UI"/>
          <w:b/>
          <w:bCs/>
          <w:sz w:val="28"/>
          <w:szCs w:val="28"/>
          <w:lang w:eastAsia="fr-FR"/>
        </w:rPr>
      </w:pPr>
      <w:r w:rsidRPr="007A42BD">
        <w:rPr>
          <w:rFonts w:ascii="Segoe UI" w:eastAsia="Times New Roman" w:hAnsi="Segoe UI" w:cs="Segoe UI"/>
          <w:b/>
          <w:bCs/>
          <w:sz w:val="28"/>
          <w:szCs w:val="28"/>
          <w:lang w:eastAsia="fr-FR"/>
        </w:rPr>
        <w:t>7. Identité visuelle</w:t>
      </w:r>
    </w:p>
    <w:p w:rsidR="007A42BD" w:rsidRPr="007A42BD" w:rsidRDefault="007A42BD" w:rsidP="007A42BD">
      <w:pPr>
        <w:numPr>
          <w:ilvl w:val="0"/>
          <w:numId w:val="8"/>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Couleur principale</w:t>
      </w:r>
      <w:r w:rsidRPr="007A42BD">
        <w:rPr>
          <w:rFonts w:ascii="Segoe UI" w:eastAsia="Times New Roman" w:hAnsi="Segoe UI" w:cs="Segoe UI"/>
          <w:sz w:val="21"/>
          <w:szCs w:val="21"/>
          <w:lang w:eastAsia="fr-FR"/>
        </w:rPr>
        <w:t> : vert (</w:t>
      </w:r>
      <w:r w:rsidRPr="007A42BD">
        <w:rPr>
          <w:rFonts w:ascii="Consolas" w:eastAsia="Times New Roman" w:hAnsi="Consolas" w:cs="Courier New"/>
          <w:sz w:val="19"/>
          <w:szCs w:val="19"/>
          <w:lang w:eastAsia="fr-FR"/>
        </w:rPr>
        <w:t>#2E7D32</w:t>
      </w:r>
      <w:r w:rsidRPr="007A42BD">
        <w:rPr>
          <w:rFonts w:ascii="Segoe UI" w:eastAsia="Times New Roman" w:hAnsi="Segoe UI" w:cs="Segoe UI"/>
          <w:sz w:val="21"/>
          <w:szCs w:val="21"/>
          <w:lang w:eastAsia="fr-FR"/>
        </w:rPr>
        <w:t>), associée à l'agriculture et à la nature.</w:t>
      </w:r>
    </w:p>
    <w:p w:rsidR="007A42BD" w:rsidRPr="007A42BD" w:rsidRDefault="007A42BD" w:rsidP="007A42BD">
      <w:pPr>
        <w:numPr>
          <w:ilvl w:val="0"/>
          <w:numId w:val="8"/>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Couleurs secondaires</w:t>
      </w:r>
      <w:r w:rsidRPr="007A42BD">
        <w:rPr>
          <w:rFonts w:ascii="Segoe UI" w:eastAsia="Times New Roman" w:hAnsi="Segoe UI" w:cs="Segoe UI"/>
          <w:sz w:val="21"/>
          <w:szCs w:val="21"/>
          <w:lang w:eastAsia="fr-FR"/>
        </w:rPr>
        <w:t> : orange (alertes intermédiaires), bleu (informations), rouge (alertes critiques), violet (indicateurs financiers).</w:t>
      </w:r>
    </w:p>
    <w:p w:rsidR="007A42BD" w:rsidRPr="007A42BD" w:rsidRDefault="007A42BD" w:rsidP="007A42BD">
      <w:pPr>
        <w:numPr>
          <w:ilvl w:val="0"/>
          <w:numId w:val="8"/>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Structure visuelle</w:t>
      </w:r>
      <w:r w:rsidRPr="007A42BD">
        <w:rPr>
          <w:rFonts w:ascii="Segoe UI" w:eastAsia="Times New Roman" w:hAnsi="Segoe UI" w:cs="Segoe UI"/>
          <w:sz w:val="21"/>
          <w:szCs w:val="21"/>
          <w:lang w:eastAsia="fr-FR"/>
        </w:rPr>
        <w:t> : menu latéral vert regroupant les modules par thème (Élevage, Infrastructure, Finance &amp; ventes, Analyse, Administration) ; barre supérieure avec recherche rapide et badge de notifications ; cartes blanches à coin arrondi pour les contenus ; badges colorés pour les statuts.</w:t>
      </w:r>
    </w:p>
    <w:p w:rsidR="007A42BD" w:rsidRPr="007A42BD" w:rsidRDefault="007A42BD" w:rsidP="007A42BD">
      <w:pPr>
        <w:numPr>
          <w:ilvl w:val="0"/>
          <w:numId w:val="8"/>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b/>
          <w:bCs/>
          <w:sz w:val="21"/>
          <w:szCs w:val="21"/>
          <w:lang w:eastAsia="fr-FR"/>
        </w:rPr>
        <w:t>Page de connexion</w:t>
      </w:r>
      <w:r w:rsidRPr="007A42BD">
        <w:rPr>
          <w:rFonts w:ascii="Segoe UI" w:eastAsia="Times New Roman" w:hAnsi="Segoe UI" w:cs="Segoe UI"/>
          <w:sz w:val="21"/>
          <w:szCs w:val="21"/>
          <w:lang w:eastAsia="fr-FR"/>
        </w:rPr>
        <w:t> : dégradé vert plein écran, carte de connexion centrée avec logo de l'application.</w:t>
      </w:r>
    </w:p>
    <w:p w:rsidR="007A42BD" w:rsidRPr="007A42BD" w:rsidRDefault="007A42BD" w:rsidP="007A42BD">
      <w:pPr>
        <w:spacing w:after="0" w:line="240" w:lineRule="auto"/>
        <w:rPr>
          <w:rFonts w:ascii="Times New Roman" w:eastAsia="Times New Roman" w:hAnsi="Times New Roman" w:cs="Times New Roman"/>
          <w:sz w:val="24"/>
          <w:szCs w:val="24"/>
          <w:lang w:eastAsia="fr-FR"/>
        </w:rPr>
      </w:pPr>
      <w:r w:rsidRPr="007A42BD">
        <w:rPr>
          <w:rFonts w:ascii="Times New Roman" w:eastAsia="Times New Roman" w:hAnsi="Times New Roman" w:cs="Times New Roman"/>
          <w:sz w:val="24"/>
          <w:szCs w:val="24"/>
          <w:lang w:eastAsia="fr-FR"/>
        </w:rPr>
        <w:pict>
          <v:rect id="_x0000_i1032" style="width:0;height:1.5pt" o:hralign="center" o:hrstd="t" o:hr="t" fillcolor="#a0a0a0" stroked="f"/>
        </w:pict>
      </w:r>
    </w:p>
    <w:p w:rsidR="007A42BD" w:rsidRPr="007A42BD" w:rsidRDefault="007A42BD" w:rsidP="007A42BD">
      <w:pPr>
        <w:spacing w:before="90" w:after="0" w:line="240" w:lineRule="auto"/>
        <w:outlineLvl w:val="1"/>
        <w:rPr>
          <w:rFonts w:ascii="Segoe UI" w:eastAsia="Times New Roman" w:hAnsi="Segoe UI" w:cs="Segoe UI"/>
          <w:b/>
          <w:bCs/>
          <w:sz w:val="28"/>
          <w:szCs w:val="28"/>
          <w:lang w:eastAsia="fr-FR"/>
        </w:rPr>
      </w:pPr>
      <w:r w:rsidRPr="007A42BD">
        <w:rPr>
          <w:rFonts w:ascii="Segoe UI" w:eastAsia="Times New Roman" w:hAnsi="Segoe UI" w:cs="Segoe UI"/>
          <w:b/>
          <w:bCs/>
          <w:sz w:val="28"/>
          <w:szCs w:val="28"/>
          <w:lang w:eastAsia="fr-FR"/>
        </w:rPr>
        <w:t>8. Livrables</w:t>
      </w:r>
    </w:p>
    <w:p w:rsidR="007A42BD" w:rsidRPr="007A42BD" w:rsidRDefault="007A42BD" w:rsidP="007A42BD">
      <w:pPr>
        <w:numPr>
          <w:ilvl w:val="0"/>
          <w:numId w:val="9"/>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Code source de l'application (</w:t>
      </w:r>
      <w:proofErr w:type="spellStart"/>
      <w:r w:rsidRPr="007A42BD">
        <w:rPr>
          <w:rFonts w:ascii="Segoe UI" w:eastAsia="Times New Roman" w:hAnsi="Segoe UI" w:cs="Segoe UI"/>
          <w:sz w:val="21"/>
          <w:szCs w:val="21"/>
          <w:lang w:eastAsia="fr-FR"/>
        </w:rPr>
        <w:t>backend</w:t>
      </w:r>
      <w:proofErr w:type="spellEnd"/>
      <w:r w:rsidRPr="007A42BD">
        <w:rPr>
          <w:rFonts w:ascii="Segoe UI" w:eastAsia="Times New Roman" w:hAnsi="Segoe UI" w:cs="Segoe UI"/>
          <w:sz w:val="21"/>
          <w:szCs w:val="21"/>
          <w:lang w:eastAsia="fr-FR"/>
        </w:rPr>
        <w:t xml:space="preserve"> </w:t>
      </w:r>
      <w:proofErr w:type="spellStart"/>
      <w:r w:rsidRPr="007A42BD">
        <w:rPr>
          <w:rFonts w:ascii="Segoe UI" w:eastAsia="Times New Roman" w:hAnsi="Segoe UI" w:cs="Segoe UI"/>
          <w:sz w:val="21"/>
          <w:szCs w:val="21"/>
          <w:lang w:eastAsia="fr-FR"/>
        </w:rPr>
        <w:t>Laravel</w:t>
      </w:r>
      <w:proofErr w:type="spellEnd"/>
      <w:r w:rsidRPr="007A42BD">
        <w:rPr>
          <w:rFonts w:ascii="Segoe UI" w:eastAsia="Times New Roman" w:hAnsi="Segoe UI" w:cs="Segoe UI"/>
          <w:sz w:val="21"/>
          <w:szCs w:val="21"/>
          <w:lang w:eastAsia="fr-FR"/>
        </w:rPr>
        <w:t xml:space="preserve">, composants </w:t>
      </w:r>
      <w:proofErr w:type="spellStart"/>
      <w:r w:rsidRPr="007A42BD">
        <w:rPr>
          <w:rFonts w:ascii="Segoe UI" w:eastAsia="Times New Roman" w:hAnsi="Segoe UI" w:cs="Segoe UI"/>
          <w:sz w:val="21"/>
          <w:szCs w:val="21"/>
          <w:lang w:eastAsia="fr-FR"/>
        </w:rPr>
        <w:t>Livewire</w:t>
      </w:r>
      <w:proofErr w:type="spellEnd"/>
      <w:r w:rsidRPr="007A42BD">
        <w:rPr>
          <w:rFonts w:ascii="Segoe UI" w:eastAsia="Times New Roman" w:hAnsi="Segoe UI" w:cs="Segoe UI"/>
          <w:sz w:val="21"/>
          <w:szCs w:val="21"/>
          <w:lang w:eastAsia="fr-FR"/>
        </w:rPr>
        <w:t>, migrations de base de données).</w:t>
      </w:r>
    </w:p>
    <w:p w:rsidR="007A42BD" w:rsidRPr="007A42BD" w:rsidRDefault="007A42BD" w:rsidP="007A42BD">
      <w:pPr>
        <w:numPr>
          <w:ilvl w:val="0"/>
          <w:numId w:val="9"/>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Jeu de données de référence (races, clapiers, aliments types) et jeu de données de démonstration optionnel.</w:t>
      </w:r>
    </w:p>
    <w:p w:rsidR="007A42BD" w:rsidRPr="007A42BD" w:rsidRDefault="007A42BD" w:rsidP="007A42BD">
      <w:pPr>
        <w:numPr>
          <w:ilvl w:val="0"/>
          <w:numId w:val="9"/>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Suite de tests automatisés couvrant les parcours critiques (cycle de reproduction complet, autorisations par rôle, calculs comptables, export des rapports).</w:t>
      </w:r>
    </w:p>
    <w:p w:rsidR="007A42BD" w:rsidRPr="007A42BD" w:rsidRDefault="007A42BD" w:rsidP="007A42BD">
      <w:pPr>
        <w:numPr>
          <w:ilvl w:val="0"/>
          <w:numId w:val="9"/>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Le présent cahier des charges.</w:t>
      </w:r>
    </w:p>
    <w:p w:rsidR="007A42BD" w:rsidRPr="007A42BD" w:rsidRDefault="007A42BD" w:rsidP="007A42BD">
      <w:pPr>
        <w:spacing w:after="0" w:line="240" w:lineRule="auto"/>
        <w:rPr>
          <w:rFonts w:ascii="Times New Roman" w:eastAsia="Times New Roman" w:hAnsi="Times New Roman" w:cs="Times New Roman"/>
          <w:sz w:val="24"/>
          <w:szCs w:val="24"/>
          <w:lang w:eastAsia="fr-FR"/>
        </w:rPr>
      </w:pPr>
      <w:r w:rsidRPr="007A42BD">
        <w:rPr>
          <w:rFonts w:ascii="Times New Roman" w:eastAsia="Times New Roman" w:hAnsi="Times New Roman" w:cs="Times New Roman"/>
          <w:sz w:val="24"/>
          <w:szCs w:val="24"/>
          <w:lang w:eastAsia="fr-FR"/>
        </w:rPr>
        <w:pict>
          <v:rect id="_x0000_i1033" style="width:0;height:1.5pt" o:hralign="center" o:hrstd="t" o:hr="t" fillcolor="#a0a0a0" stroked="f"/>
        </w:pict>
      </w:r>
    </w:p>
    <w:p w:rsidR="007A42BD" w:rsidRPr="007A42BD" w:rsidRDefault="007A42BD" w:rsidP="007A42BD">
      <w:pPr>
        <w:spacing w:before="90" w:after="0" w:line="240" w:lineRule="auto"/>
        <w:outlineLvl w:val="1"/>
        <w:rPr>
          <w:rFonts w:ascii="Segoe UI" w:eastAsia="Times New Roman" w:hAnsi="Segoe UI" w:cs="Segoe UI"/>
          <w:b/>
          <w:bCs/>
          <w:sz w:val="28"/>
          <w:szCs w:val="28"/>
          <w:lang w:eastAsia="fr-FR"/>
        </w:rPr>
      </w:pPr>
      <w:r w:rsidRPr="007A42BD">
        <w:rPr>
          <w:rFonts w:ascii="Segoe UI" w:eastAsia="Times New Roman" w:hAnsi="Segoe UI" w:cs="Segoe UI"/>
          <w:b/>
          <w:bCs/>
          <w:sz w:val="28"/>
          <w:szCs w:val="28"/>
          <w:lang w:eastAsia="fr-FR"/>
        </w:rPr>
        <w:t>9. Hors périmètre actuel / évolutions envisageables</w:t>
      </w:r>
    </w:p>
    <w:p w:rsidR="007A42BD" w:rsidRPr="007A42BD" w:rsidRDefault="007A42BD" w:rsidP="007A42BD">
      <w:pPr>
        <w:spacing w:after="0" w:line="240" w:lineRule="auto"/>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Les éléments suivants ont été identifiés mais volontairement exclus du périmètre actuel, pour être éventuellement traités dans une phase ultérieure :</w:t>
      </w:r>
    </w:p>
    <w:p w:rsidR="007A42BD" w:rsidRPr="007A42BD" w:rsidRDefault="007A42BD" w:rsidP="007A42BD">
      <w:pPr>
        <w:numPr>
          <w:ilvl w:val="0"/>
          <w:numId w:val="10"/>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Gestion de stock générique (équipements, médicaments) au-delà des aliments.</w:t>
      </w:r>
    </w:p>
    <w:p w:rsidR="007A42BD" w:rsidRPr="007A42BD" w:rsidRDefault="007A42BD" w:rsidP="007A42BD">
      <w:pPr>
        <w:numPr>
          <w:ilvl w:val="0"/>
          <w:numId w:val="10"/>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Comptes de connexion pour les employés (actuellement un registre RH sans accès applicatif).</w:t>
      </w:r>
    </w:p>
    <w:p w:rsidR="007A42BD" w:rsidRPr="007A42BD" w:rsidRDefault="007A42BD" w:rsidP="007A42BD">
      <w:pPr>
        <w:numPr>
          <w:ilvl w:val="0"/>
          <w:numId w:val="10"/>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Notifications par SMS ou email pour les alertes du tableau de bord (actuellement affichées uniquement dans l'application).</w:t>
      </w:r>
    </w:p>
    <w:p w:rsidR="007A42BD" w:rsidRPr="007A42BD" w:rsidRDefault="007A42BD" w:rsidP="007A42BD">
      <w:pPr>
        <w:numPr>
          <w:ilvl w:val="0"/>
          <w:numId w:val="10"/>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Module de facturation ou de génération de reçus pour les ventes.</w:t>
      </w:r>
    </w:p>
    <w:p w:rsidR="007A42BD" w:rsidRPr="007A42BD" w:rsidRDefault="007A42BD" w:rsidP="007A42BD">
      <w:pPr>
        <w:numPr>
          <w:ilvl w:val="0"/>
          <w:numId w:val="10"/>
        </w:numPr>
        <w:spacing w:before="100" w:beforeAutospacing="1" w:after="100" w:afterAutospacing="1" w:line="240" w:lineRule="auto"/>
        <w:ind w:left="0"/>
        <w:rPr>
          <w:rFonts w:ascii="Segoe UI" w:eastAsia="Times New Roman" w:hAnsi="Segoe UI" w:cs="Segoe UI"/>
          <w:sz w:val="21"/>
          <w:szCs w:val="21"/>
          <w:lang w:eastAsia="fr-FR"/>
        </w:rPr>
      </w:pPr>
      <w:r w:rsidRPr="007A42BD">
        <w:rPr>
          <w:rFonts w:ascii="Segoe UI" w:eastAsia="Times New Roman" w:hAnsi="Segoe UI" w:cs="Segoe UI"/>
          <w:sz w:val="21"/>
          <w:szCs w:val="21"/>
          <w:lang w:eastAsia="fr-FR"/>
        </w:rPr>
        <w:t>Traduction multilingue (l'application est actuellement en français uniquement).</w:t>
      </w:r>
    </w:p>
    <w:p w:rsidR="007A42BD" w:rsidRDefault="007A42BD"/>
    <w:sectPr w:rsidR="007A42B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715CD"/>
    <w:multiLevelType w:val="multilevel"/>
    <w:tmpl w:val="0042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B51F89"/>
    <w:multiLevelType w:val="multilevel"/>
    <w:tmpl w:val="FD401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D0C05"/>
    <w:multiLevelType w:val="multilevel"/>
    <w:tmpl w:val="9412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05282B"/>
    <w:multiLevelType w:val="multilevel"/>
    <w:tmpl w:val="80D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554252F"/>
    <w:multiLevelType w:val="multilevel"/>
    <w:tmpl w:val="4A6A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06F4AB5"/>
    <w:multiLevelType w:val="multilevel"/>
    <w:tmpl w:val="9CCE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2B90D72"/>
    <w:multiLevelType w:val="multilevel"/>
    <w:tmpl w:val="EA544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9391013"/>
    <w:multiLevelType w:val="multilevel"/>
    <w:tmpl w:val="C6AC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5E76E4"/>
    <w:multiLevelType w:val="multilevel"/>
    <w:tmpl w:val="BAEA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461CA0"/>
    <w:multiLevelType w:val="multilevel"/>
    <w:tmpl w:val="D3A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6"/>
  </w:num>
  <w:num w:numId="3">
    <w:abstractNumId w:val="4"/>
  </w:num>
  <w:num w:numId="4">
    <w:abstractNumId w:val="1"/>
  </w:num>
  <w:num w:numId="5">
    <w:abstractNumId w:val="9"/>
  </w:num>
  <w:num w:numId="6">
    <w:abstractNumId w:val="2"/>
  </w:num>
  <w:num w:numId="7">
    <w:abstractNumId w:val="3"/>
  </w:num>
  <w:num w:numId="8">
    <w:abstractNumId w:val="8"/>
  </w:num>
  <w:num w:numId="9">
    <w:abstractNumId w:val="7"/>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9A6"/>
    <w:rsid w:val="002E7098"/>
    <w:rsid w:val="007A42BD"/>
    <w:rsid w:val="00BA1021"/>
    <w:rsid w:val="00F929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67204"/>
  <w15:chartTrackingRefBased/>
  <w15:docId w15:val="{C39B3E1F-2C15-4661-8831-9798A4115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7A42B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7A42B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7A42B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F929A6"/>
    <w:rPr>
      <w:color w:val="0563C1" w:themeColor="hyperlink"/>
      <w:u w:val="single"/>
    </w:rPr>
  </w:style>
  <w:style w:type="character" w:customStyle="1" w:styleId="Titre1Car">
    <w:name w:val="Titre 1 Car"/>
    <w:basedOn w:val="Policepardfaut"/>
    <w:link w:val="Titre1"/>
    <w:uiPriority w:val="9"/>
    <w:rsid w:val="007A42B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7A42B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7A42BD"/>
    <w:rPr>
      <w:rFonts w:ascii="Times New Roman" w:eastAsia="Times New Roman" w:hAnsi="Times New Roman" w:cs="Times New Roman"/>
      <w:b/>
      <w:bCs/>
      <w:sz w:val="27"/>
      <w:szCs w:val="27"/>
      <w:lang w:eastAsia="fr-FR"/>
    </w:rPr>
  </w:style>
  <w:style w:type="character" w:styleId="Accentuation">
    <w:name w:val="Emphasis"/>
    <w:basedOn w:val="Policepardfaut"/>
    <w:uiPriority w:val="20"/>
    <w:qFormat/>
    <w:rsid w:val="007A42BD"/>
    <w:rPr>
      <w:i/>
      <w:iCs/>
    </w:rPr>
  </w:style>
  <w:style w:type="character" w:styleId="lev">
    <w:name w:val="Strong"/>
    <w:basedOn w:val="Policepardfaut"/>
    <w:uiPriority w:val="22"/>
    <w:qFormat/>
    <w:rsid w:val="007A42BD"/>
    <w:rPr>
      <w:b/>
      <w:bCs/>
    </w:rPr>
  </w:style>
  <w:style w:type="paragraph" w:styleId="NormalWeb">
    <w:name w:val="Normal (Web)"/>
    <w:basedOn w:val="Normal"/>
    <w:uiPriority w:val="99"/>
    <w:semiHidden/>
    <w:unhideWhenUsed/>
    <w:rsid w:val="007A42B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7A42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375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2092</Words>
  <Characters>11511</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2026-07-09T21:17:00Z</dcterms:created>
  <dcterms:modified xsi:type="dcterms:W3CDTF">2026-07-09T22:14:00Z</dcterms:modified>
</cp:coreProperties>
</file>