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32CF" w14:textId="13C2EEC5" w:rsidR="00E36208" w:rsidRDefault="00486B26" w:rsidP="00486B26">
      <w:pPr>
        <w:pStyle w:val="Heading1"/>
      </w:pPr>
      <w:r>
        <w:t>Cadence Sensor Summary</w:t>
      </w:r>
    </w:p>
    <w:p w14:paraId="6FA593EC" w14:textId="03522A49" w:rsidR="002D172D" w:rsidRDefault="002D172D" w:rsidP="002D172D">
      <w:pPr>
        <w:keepNext/>
        <w:jc w:val="center"/>
      </w:pPr>
      <w:r>
        <w:rPr>
          <w:noProof/>
        </w:rPr>
        <w:drawing>
          <wp:inline distT="0" distB="0" distL="0" distR="0" wp14:anchorId="4F16B6F3" wp14:editId="0DB21166">
            <wp:extent cx="5702935" cy="2188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B663" w14:textId="02F04A6A" w:rsidR="002D172D" w:rsidRPr="002D172D" w:rsidRDefault="002D172D" w:rsidP="002D172D">
      <w:pPr>
        <w:pStyle w:val="Caption"/>
        <w:jc w:val="center"/>
      </w:pPr>
      <w:r>
        <w:t xml:space="preserve">Figure </w:t>
      </w:r>
      <w:fldSimple w:instr=" SEQ Figure \* ARABIC ">
        <w:r w:rsidR="00CA73AA">
          <w:rPr>
            <w:noProof/>
          </w:rPr>
          <w:t>1</w:t>
        </w:r>
      </w:fldSimple>
      <w:r>
        <w:t xml:space="preserve"> </w:t>
      </w:r>
      <w:r w:rsidR="00C34FA5">
        <w:t>–</w:t>
      </w:r>
      <w:r>
        <w:t xml:space="preserve"> </w:t>
      </w:r>
      <w:r w:rsidR="00C34FA5">
        <w:t>Image of RPM Cycling</w:t>
      </w:r>
      <w:r>
        <w:t xml:space="preserve"> Cadence Sensor (</w:t>
      </w:r>
      <w:r w:rsidR="004C5FD7">
        <w:t>Wahoo Fitness n.d.)</w:t>
      </w:r>
    </w:p>
    <w:p w14:paraId="373BA4B9" w14:textId="09721B7F" w:rsidR="00486B26" w:rsidRDefault="00486B26" w:rsidP="00486B26">
      <w:pPr>
        <w:pStyle w:val="Heading2"/>
      </w:pPr>
      <w:r>
        <w:t>Introduction</w:t>
      </w:r>
    </w:p>
    <w:p w14:paraId="4EEAAABE" w14:textId="0BFC9D05" w:rsidR="00696970" w:rsidRDefault="00696970" w:rsidP="00486B26">
      <w:r>
        <w:t>The Smart Bike project uses a Wahoo Cadence Sensor to capture cadence data.</w:t>
      </w:r>
      <w:r w:rsidR="005F2F8F">
        <w:t xml:space="preserve"> This document will summarize how the relevant code operates</w:t>
      </w:r>
      <w:r w:rsidR="00896EA9">
        <w:t xml:space="preserve">, </w:t>
      </w:r>
      <w:r w:rsidR="005F2F8F">
        <w:t>some examples of the payload</w:t>
      </w:r>
      <w:r w:rsidR="00896EA9">
        <w:t xml:space="preserve"> and how the sensor fits into the architecture of the Smart Bike as a whole</w:t>
      </w:r>
      <w:r w:rsidR="005F2F8F">
        <w:t>.</w:t>
      </w:r>
    </w:p>
    <w:p w14:paraId="26971A0A" w14:textId="43BB73C3" w:rsidR="00696970" w:rsidRDefault="00696970" w:rsidP="005F2F8F">
      <w:pPr>
        <w:jc w:val="center"/>
      </w:pPr>
      <w:r>
        <w:t xml:space="preserve">More information on the sensor can be found </w:t>
      </w:r>
      <w:r w:rsidR="005F2F8F">
        <w:t>through the following link</w:t>
      </w:r>
      <w:r>
        <w:t>:</w:t>
      </w:r>
      <w:r w:rsidRPr="00696970">
        <w:t xml:space="preserve"> </w:t>
      </w:r>
      <w:hyperlink r:id="rId5" w:history="1">
        <w:r w:rsidR="005F2F8F" w:rsidRPr="009704E0">
          <w:rPr>
            <w:rStyle w:val="Hyperlink"/>
          </w:rPr>
          <w:t>https://au.wahoofitness.com/devices/bike-sensors/speed-and-cadence-sensors-bundle</w:t>
        </w:r>
      </w:hyperlink>
    </w:p>
    <w:p w14:paraId="0954C66D" w14:textId="791DA874" w:rsidR="005F2F8F" w:rsidRDefault="005F2F8F" w:rsidP="005F2F8F">
      <w:pPr>
        <w:pStyle w:val="Heading2"/>
      </w:pPr>
      <w:r>
        <w:t>Code</w:t>
      </w:r>
    </w:p>
    <w:p w14:paraId="4FF78583" w14:textId="4D3D1D4C" w:rsidR="00DB78A0" w:rsidRDefault="005F2F8F" w:rsidP="005F2F8F">
      <w:r>
        <w:t xml:space="preserve">This sensor requires two </w:t>
      </w:r>
      <w:r w:rsidR="0065692C">
        <w:t>scripts</w:t>
      </w:r>
      <w:r>
        <w:t xml:space="preserve"> to operate which include ‘mqtt_client.py’ and </w:t>
      </w:r>
      <w:r w:rsidR="0065692C">
        <w:t>‘cadence_sensor.py’. The ‘mqtt_client.py’</w:t>
      </w:r>
      <w:r w:rsidR="00D966F2">
        <w:t xml:space="preserve"> script</w:t>
      </w:r>
      <w:r w:rsidR="0065692C">
        <w:t xml:space="preserve"> is a MQTT client that enables publishing to and subscribing from MQTT topics in </w:t>
      </w:r>
      <w:proofErr w:type="spellStart"/>
      <w:r w:rsidR="0065692C">
        <w:t>HiveMQ</w:t>
      </w:r>
      <w:proofErr w:type="spellEnd"/>
      <w:r w:rsidR="0065692C">
        <w:t xml:space="preserve"> cloud</w:t>
      </w:r>
      <w:r w:rsidR="00F962C6">
        <w:t xml:space="preserve"> and,</w:t>
      </w:r>
      <w:r w:rsidR="00D70618">
        <w:t xml:space="preserve"> </w:t>
      </w:r>
      <w:r w:rsidR="00F962C6">
        <w:t>in</w:t>
      </w:r>
      <w:r w:rsidR="0065692C">
        <w:t xml:space="preserve"> this instance</w:t>
      </w:r>
      <w:r w:rsidR="00F962C6">
        <w:t>, is used for</w:t>
      </w:r>
      <w:r w:rsidR="0065692C">
        <w:t xml:space="preserve"> cadence data. </w:t>
      </w:r>
      <w:r w:rsidR="00D70618">
        <w:t xml:space="preserve">This script ultimately provides </w:t>
      </w:r>
      <w:r w:rsidR="002A5B01">
        <w:t xml:space="preserve">many of the </w:t>
      </w:r>
      <w:r w:rsidR="00D70618">
        <w:t>functionalit</w:t>
      </w:r>
      <w:r w:rsidR="002A5B01">
        <w:t>ies needed</w:t>
      </w:r>
      <w:r w:rsidR="00D70618">
        <w:t xml:space="preserve"> to connect</w:t>
      </w:r>
      <w:r w:rsidR="00C03A19">
        <w:t xml:space="preserve"> wit</w:t>
      </w:r>
      <w:r w:rsidR="00C95BB6">
        <w:t>h</w:t>
      </w:r>
      <w:r w:rsidR="00C03A19">
        <w:t xml:space="preserve"> the necessary components such as the </w:t>
      </w:r>
      <w:proofErr w:type="spellStart"/>
      <w:r w:rsidR="00C03A19">
        <w:t>HiveMQ</w:t>
      </w:r>
      <w:proofErr w:type="spellEnd"/>
      <w:r w:rsidR="00C03A19">
        <w:t xml:space="preserve"> MQTT Broker</w:t>
      </w:r>
      <w:r w:rsidR="00D966F2">
        <w:t xml:space="preserve"> and </w:t>
      </w:r>
      <w:r w:rsidR="00C03A19">
        <w:t xml:space="preserve">establishing a connection </w:t>
      </w:r>
      <w:r w:rsidR="00D966F2">
        <w:t xml:space="preserve">to a </w:t>
      </w:r>
      <w:r w:rsidR="00C03A19">
        <w:t xml:space="preserve">Raspberry </w:t>
      </w:r>
      <w:r w:rsidR="00DB78A0">
        <w:t>Pi</w:t>
      </w:r>
      <w:r w:rsidR="00D966F2">
        <w:t xml:space="preserve"> device</w:t>
      </w:r>
      <w:r w:rsidR="00C03A19">
        <w:t xml:space="preserve">. </w:t>
      </w:r>
      <w:r w:rsidR="0065692C">
        <w:t>The ‘cadence_sensor.py’ script</w:t>
      </w:r>
      <w:r w:rsidR="00F962C6">
        <w:t xml:space="preserve"> </w:t>
      </w:r>
      <w:r w:rsidR="00C03A19">
        <w:t>uses the functionalities of the ‘mqtt_client.py’ script</w:t>
      </w:r>
      <w:r w:rsidR="00F962C6">
        <w:t xml:space="preserve"> </w:t>
      </w:r>
      <w:r w:rsidR="00C03A19">
        <w:t>to</w:t>
      </w:r>
      <w:r w:rsidR="00F962C6">
        <w:t xml:space="preserve"> </w:t>
      </w:r>
      <w:r w:rsidR="00BB7470">
        <w:t xml:space="preserve">set up </w:t>
      </w:r>
      <w:proofErr w:type="gramStart"/>
      <w:r w:rsidR="00BB7470">
        <w:t>a number of</w:t>
      </w:r>
      <w:proofErr w:type="gramEnd"/>
      <w:r w:rsidR="00BB7470">
        <w:t xml:space="preserve"> different connections </w:t>
      </w:r>
      <w:r w:rsidR="00C55505">
        <w:t xml:space="preserve">and also </w:t>
      </w:r>
      <w:r w:rsidR="00C95BB6">
        <w:t xml:space="preserve">to </w:t>
      </w:r>
      <w:r w:rsidR="00C55505">
        <w:t>publish data from the sensor to the MQTT broker.</w:t>
      </w:r>
      <w:r w:rsidR="00DB78A0">
        <w:t xml:space="preserve"> Some of the things that this script does includes establishing a connection with the cadence sensor and </w:t>
      </w:r>
      <w:r w:rsidR="00BB7470">
        <w:t>set</w:t>
      </w:r>
      <w:r w:rsidR="00DB78A0">
        <w:t>ting</w:t>
      </w:r>
      <w:r w:rsidR="00BB7470">
        <w:t xml:space="preserve"> up the </w:t>
      </w:r>
      <w:proofErr w:type="spellStart"/>
      <w:r w:rsidR="00BB7470">
        <w:t>HiveMQ</w:t>
      </w:r>
      <w:proofErr w:type="spellEnd"/>
      <w:r w:rsidR="00BB7470">
        <w:t xml:space="preserve"> connection</w:t>
      </w:r>
      <w:r w:rsidR="00DB78A0">
        <w:t xml:space="preserve">. </w:t>
      </w:r>
      <w:r w:rsidR="00C55505">
        <w:t>It will connect to multiple cadence sensors if there are more than one Smart Bike.</w:t>
      </w:r>
      <w:r w:rsidR="003A6FB1">
        <w:t xml:space="preserve"> </w:t>
      </w:r>
      <w:r w:rsidR="00DB78A0">
        <w:t>The folder also contains a script called ‘subsciber.py’ which basically subscribes to the cadence topic and prints everything it receives.</w:t>
      </w:r>
    </w:p>
    <w:p w14:paraId="4B58F6AA" w14:textId="480C479B" w:rsidR="00E73D4A" w:rsidRDefault="00E73D4A" w:rsidP="00E73D4A">
      <w:pPr>
        <w:pStyle w:val="Heading2"/>
      </w:pPr>
      <w:r>
        <w:t>Example Payloads</w:t>
      </w:r>
    </w:p>
    <w:p w14:paraId="1A23EAC4" w14:textId="0D1AC262" w:rsidR="00E73D4A" w:rsidRDefault="00E73D4A" w:rsidP="00E73D4A">
      <w:r>
        <w:t>Below is a table showcasing examples of the payload that would be published to the MQTT broker.</w:t>
      </w:r>
      <w:r w:rsidR="007B5F49">
        <w:t xml:space="preserve"> </w:t>
      </w:r>
      <w:r w:rsidR="00A76C3A">
        <w:t>Cadence</w:t>
      </w:r>
      <w:r w:rsidR="007B5F49">
        <w:t xml:space="preserve"> indicates how fast the pedals of the bike move and is measured in revolutions per minute and has a range of 0 to 200.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92"/>
      </w:tblGrid>
      <w:tr w:rsidR="009826F6" w14:paraId="27C9CE5D" w14:textId="77777777" w:rsidTr="00F87A00">
        <w:tc>
          <w:tcPr>
            <w:tcW w:w="2122" w:type="dxa"/>
          </w:tcPr>
          <w:p w14:paraId="7B0F8A9B" w14:textId="3ECB953E" w:rsidR="009826F6" w:rsidRPr="009826F6" w:rsidRDefault="009826F6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3402" w:type="dxa"/>
          </w:tcPr>
          <w:p w14:paraId="1E454835" w14:textId="2DC69B61" w:rsidR="009826F6" w:rsidRPr="009826F6" w:rsidRDefault="009826F6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3492" w:type="dxa"/>
          </w:tcPr>
          <w:p w14:paraId="62EFE24F" w14:textId="12A35BFE" w:rsidR="009826F6" w:rsidRPr="009826F6" w:rsidRDefault="00D06DCF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C6AF7" w14:paraId="3BC3EF80" w14:textId="77777777" w:rsidTr="00F87A00">
        <w:tc>
          <w:tcPr>
            <w:tcW w:w="2122" w:type="dxa"/>
          </w:tcPr>
          <w:p w14:paraId="744984DD" w14:textId="774B4C9E" w:rsidR="00BC6AF7" w:rsidRDefault="002A6BFE" w:rsidP="009826F6">
            <w:pPr>
              <w:jc w:val="center"/>
            </w:pPr>
            <w:r>
              <w:t>b</w:t>
            </w:r>
            <w:r w:rsidR="00BC6AF7">
              <w:t>ike/00001/cadence</w:t>
            </w:r>
          </w:p>
        </w:tc>
        <w:tc>
          <w:tcPr>
            <w:tcW w:w="3402" w:type="dxa"/>
          </w:tcPr>
          <w:p w14:paraId="437AF8B6" w14:textId="7473A0C2" w:rsidR="00BC6AF7" w:rsidRDefault="002A6BFE" w:rsidP="009826F6">
            <w:pPr>
              <w:jc w:val="center"/>
            </w:pPr>
            <w:r>
              <w:t>{“</w:t>
            </w:r>
            <w:proofErr w:type="spellStart"/>
            <w:r>
              <w:t>ts</w:t>
            </w:r>
            <w:proofErr w:type="spellEnd"/>
            <w:r>
              <w:t>”</w:t>
            </w:r>
            <w:r w:rsidR="000557E1">
              <w:t xml:space="preserve">: 11662625808, </w:t>
            </w:r>
            <w:r>
              <w:t>“value”</w:t>
            </w:r>
            <w:r w:rsidR="000557E1">
              <w:t>: 173</w:t>
            </w:r>
            <w:r>
              <w:t>}</w:t>
            </w:r>
          </w:p>
        </w:tc>
        <w:tc>
          <w:tcPr>
            <w:tcW w:w="3492" w:type="dxa"/>
          </w:tcPr>
          <w:p w14:paraId="5FA443A5" w14:textId="58FE52B3" w:rsidR="00BC6AF7" w:rsidRDefault="00F87A00" w:rsidP="00BC6AF7">
            <w:pPr>
              <w:jc w:val="center"/>
            </w:pPr>
            <w:r>
              <w:t>The pedals of Bike One are rotating</w:t>
            </w:r>
            <w:r w:rsidR="00404710">
              <w:t xml:space="preserve"> at 173 revolutions per minute</w:t>
            </w:r>
          </w:p>
        </w:tc>
      </w:tr>
      <w:tr w:rsidR="00BC6AF7" w14:paraId="1B51B5F8" w14:textId="77777777" w:rsidTr="00F87A00">
        <w:tc>
          <w:tcPr>
            <w:tcW w:w="2122" w:type="dxa"/>
          </w:tcPr>
          <w:p w14:paraId="5D527439" w14:textId="5C9C1F12" w:rsidR="00BC6AF7" w:rsidRDefault="002A6BFE" w:rsidP="009826F6">
            <w:pPr>
              <w:jc w:val="center"/>
            </w:pPr>
            <w:r>
              <w:t>b</w:t>
            </w:r>
            <w:r w:rsidR="00BC6AF7">
              <w:t>ike/0000</w:t>
            </w:r>
            <w:r w:rsidR="00404710">
              <w:t>2</w:t>
            </w:r>
            <w:r w:rsidR="00BC6AF7">
              <w:t>/cadence</w:t>
            </w:r>
          </w:p>
        </w:tc>
        <w:tc>
          <w:tcPr>
            <w:tcW w:w="3402" w:type="dxa"/>
          </w:tcPr>
          <w:p w14:paraId="3F41A744" w14:textId="5D3A68FB" w:rsidR="00BC6AF7" w:rsidRDefault="002A6BFE" w:rsidP="009826F6">
            <w:pPr>
              <w:jc w:val="center"/>
            </w:pPr>
            <w:r>
              <w:t>{“</w:t>
            </w:r>
            <w:proofErr w:type="spellStart"/>
            <w:r>
              <w:t>ts</w:t>
            </w:r>
            <w:proofErr w:type="spellEnd"/>
            <w:r>
              <w:t xml:space="preserve">”: </w:t>
            </w:r>
            <w:r w:rsidR="00404710">
              <w:t xml:space="preserve">11662625808, </w:t>
            </w:r>
            <w:r>
              <w:t>“value”</w:t>
            </w:r>
            <w:r w:rsidR="00404710">
              <w:t>: 89</w:t>
            </w:r>
            <w:r>
              <w:t>}</w:t>
            </w:r>
          </w:p>
        </w:tc>
        <w:tc>
          <w:tcPr>
            <w:tcW w:w="3492" w:type="dxa"/>
          </w:tcPr>
          <w:p w14:paraId="54BABF82" w14:textId="3B2D5CC5" w:rsidR="00BC6AF7" w:rsidRDefault="00F87A00" w:rsidP="00BC6AF7">
            <w:pPr>
              <w:jc w:val="center"/>
            </w:pPr>
            <w:r>
              <w:t xml:space="preserve">The pedals of Bike Two are rotating at </w:t>
            </w:r>
            <w:r w:rsidR="00404710">
              <w:t>89 revolutions per minute</w:t>
            </w:r>
          </w:p>
        </w:tc>
      </w:tr>
      <w:tr w:rsidR="00BC6AF7" w14:paraId="5B3A9BF4" w14:textId="77777777" w:rsidTr="00F87A00">
        <w:tc>
          <w:tcPr>
            <w:tcW w:w="2122" w:type="dxa"/>
          </w:tcPr>
          <w:p w14:paraId="3822DD3F" w14:textId="7D21B6DE" w:rsidR="00BC6AF7" w:rsidRDefault="002A6BFE" w:rsidP="009826F6">
            <w:pPr>
              <w:jc w:val="center"/>
            </w:pPr>
            <w:r>
              <w:t>b</w:t>
            </w:r>
            <w:r w:rsidR="00BC6AF7">
              <w:t>ike/0000</w:t>
            </w:r>
            <w:r w:rsidR="00C05459">
              <w:t>2</w:t>
            </w:r>
            <w:r w:rsidR="00BC6AF7">
              <w:t>/cadence</w:t>
            </w:r>
          </w:p>
        </w:tc>
        <w:tc>
          <w:tcPr>
            <w:tcW w:w="3402" w:type="dxa"/>
          </w:tcPr>
          <w:p w14:paraId="2C8E875D" w14:textId="13500300" w:rsidR="00BC6AF7" w:rsidRDefault="002A6BFE" w:rsidP="000E6114">
            <w:pPr>
              <w:tabs>
                <w:tab w:val="left" w:pos="225"/>
                <w:tab w:val="center" w:pos="1593"/>
              </w:tabs>
              <w:jc w:val="center"/>
            </w:pPr>
            <w:r>
              <w:t>{“</w:t>
            </w:r>
            <w:proofErr w:type="spellStart"/>
            <w:r>
              <w:t>ts</w:t>
            </w:r>
            <w:proofErr w:type="spellEnd"/>
            <w:r>
              <w:t xml:space="preserve">”: </w:t>
            </w:r>
            <w:r w:rsidR="00C05459">
              <w:t xml:space="preserve">11662625808, </w:t>
            </w:r>
            <w:r>
              <w:t>“value”</w:t>
            </w:r>
            <w:r w:rsidR="00C05459">
              <w:t>: 27</w:t>
            </w:r>
            <w:r>
              <w:t>}</w:t>
            </w:r>
          </w:p>
        </w:tc>
        <w:tc>
          <w:tcPr>
            <w:tcW w:w="3492" w:type="dxa"/>
          </w:tcPr>
          <w:p w14:paraId="72EBCD94" w14:textId="67FFF7A5" w:rsidR="00BC6AF7" w:rsidRDefault="00F87A00" w:rsidP="00BC6AF7">
            <w:pPr>
              <w:jc w:val="center"/>
            </w:pPr>
            <w:r>
              <w:t xml:space="preserve">The pedals of Bike Two are rotating at </w:t>
            </w:r>
            <w:r w:rsidR="00C05459">
              <w:t>27 revolutions per minute</w:t>
            </w:r>
          </w:p>
        </w:tc>
      </w:tr>
    </w:tbl>
    <w:p w14:paraId="564AAB36" w14:textId="24D3CB8A" w:rsidR="005F2F8F" w:rsidRDefault="005F2F8F" w:rsidP="00486B26"/>
    <w:p w14:paraId="6C343882" w14:textId="534B9CEE" w:rsidR="00E6079C" w:rsidRDefault="00E6079C" w:rsidP="00E6079C">
      <w:pPr>
        <w:pStyle w:val="Heading2"/>
      </w:pPr>
      <w:r>
        <w:t>Architecture</w:t>
      </w:r>
    </w:p>
    <w:p w14:paraId="16D03087" w14:textId="6F6599C0" w:rsidR="00E6079C" w:rsidRDefault="00DC4107" w:rsidP="00E6079C">
      <w:r>
        <w:t xml:space="preserve">How the Wahoo Cadence Sensor fits into the architecture of the Smart Bike </w:t>
      </w:r>
      <w:proofErr w:type="gramStart"/>
      <w:r>
        <w:t>as a whole is</w:t>
      </w:r>
      <w:proofErr w:type="gramEnd"/>
      <w:r>
        <w:t xml:space="preserve"> showcased in figure </w:t>
      </w:r>
      <w:r w:rsidR="004C5FD7">
        <w:t>2</w:t>
      </w:r>
      <w:r>
        <w:t xml:space="preserve"> below. As you can see, the cadence sensor</w:t>
      </w:r>
      <w:r w:rsidR="00D65E62">
        <w:t xml:space="preserve"> (which can be identified as the Wahoo Speed and Cadence Sensor)</w:t>
      </w:r>
      <w:r>
        <w:t xml:space="preserve"> </w:t>
      </w:r>
      <w:r w:rsidR="00553471">
        <w:t xml:space="preserve">communicates </w:t>
      </w:r>
      <w:r>
        <w:t xml:space="preserve">with a Raspberry Pi device and makes its way to the </w:t>
      </w:r>
      <w:proofErr w:type="spellStart"/>
      <w:r>
        <w:t>HiveMQ</w:t>
      </w:r>
      <w:proofErr w:type="spellEnd"/>
      <w:r>
        <w:t xml:space="preserve"> MQTT Broker and eventually </w:t>
      </w:r>
      <w:r w:rsidR="00526AF2">
        <w:t>ends up in the MongoDB database.</w:t>
      </w:r>
      <w:r w:rsidR="00553471">
        <w:t xml:space="preserve"> </w:t>
      </w:r>
      <w:r w:rsidR="008D13E3">
        <w:t xml:space="preserve">The stored data </w:t>
      </w:r>
      <w:r w:rsidR="00553471">
        <w:t>is then able to be used by the end user systems such as the mobile application and Unity software.</w:t>
      </w:r>
    </w:p>
    <w:p w14:paraId="240A7588" w14:textId="466A94B8" w:rsidR="00E6079C" w:rsidRDefault="000F3E48" w:rsidP="00C53F4C">
      <w:pPr>
        <w:keepNext/>
        <w:jc w:val="center"/>
      </w:pPr>
      <w:r>
        <w:rPr>
          <w:noProof/>
        </w:rPr>
        <w:drawing>
          <wp:inline distT="0" distB="0" distL="0" distR="0" wp14:anchorId="07AAE624" wp14:editId="2B9D2393">
            <wp:extent cx="5724525" cy="47942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9001" w14:textId="104355E8" w:rsidR="00E6079C" w:rsidRDefault="00E6079C" w:rsidP="00E6079C">
      <w:pPr>
        <w:pStyle w:val="Caption"/>
        <w:jc w:val="center"/>
      </w:pPr>
      <w:r>
        <w:t xml:space="preserve">Figure </w:t>
      </w:r>
      <w:fldSimple w:instr=" SEQ Figure \* ARABIC ">
        <w:r w:rsidR="00CA73AA">
          <w:rPr>
            <w:noProof/>
          </w:rPr>
          <w:t>2</w:t>
        </w:r>
      </w:fldSimple>
      <w:r>
        <w:t xml:space="preserve"> - </w:t>
      </w:r>
      <w:r w:rsidRPr="008F4CD7">
        <w:t xml:space="preserve">Suitable Architecture based on the architecture provided by Adrian </w:t>
      </w:r>
      <w:proofErr w:type="spellStart"/>
      <w:r w:rsidRPr="008F4CD7">
        <w:t>Grigo</w:t>
      </w:r>
      <w:proofErr w:type="spellEnd"/>
      <w:r w:rsidRPr="008F4CD7">
        <w:t xml:space="preserve"> and modified by </w:t>
      </w:r>
      <w:proofErr w:type="gramStart"/>
      <w:r w:rsidRPr="008F4CD7">
        <w:t>myself</w:t>
      </w:r>
      <w:proofErr w:type="gramEnd"/>
    </w:p>
    <w:p w14:paraId="082C8426" w14:textId="2DD07CCA" w:rsidR="004C5FD7" w:rsidRDefault="004C5FD7" w:rsidP="004C5FD7">
      <w:pPr>
        <w:pStyle w:val="Heading2"/>
      </w:pPr>
      <w:r>
        <w:t>References</w:t>
      </w:r>
    </w:p>
    <w:p w14:paraId="7E62D20D" w14:textId="50F6B512" w:rsidR="004C5FD7" w:rsidRDefault="004C5FD7" w:rsidP="004C5FD7">
      <w:r>
        <w:t xml:space="preserve">Wahoo Fitness (n.d.) Image of RPM Cycling Cadence Sensor, Wahoo Fitness, accessed 25 September 2022. </w:t>
      </w:r>
      <w:hyperlink r:id="rId7" w:history="1">
        <w:r w:rsidRPr="00C943E5">
          <w:rPr>
            <w:rStyle w:val="Hyperlink"/>
          </w:rPr>
          <w:t>https://au.wahoofitness.com/devices/bike-sensors/wahoo-rpm-cadence-sensor</w:t>
        </w:r>
      </w:hyperlink>
    </w:p>
    <w:p w14:paraId="56E7385C" w14:textId="77777777" w:rsidR="004C5FD7" w:rsidRPr="004C5FD7" w:rsidRDefault="004C5FD7" w:rsidP="004C5FD7"/>
    <w:sectPr w:rsidR="004C5FD7" w:rsidRPr="004C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26"/>
    <w:rsid w:val="000557E1"/>
    <w:rsid w:val="000E6114"/>
    <w:rsid w:val="000F3E48"/>
    <w:rsid w:val="002A5B01"/>
    <w:rsid w:val="002A6BFE"/>
    <w:rsid w:val="002D172D"/>
    <w:rsid w:val="00355BD3"/>
    <w:rsid w:val="003A6FB1"/>
    <w:rsid w:val="00404710"/>
    <w:rsid w:val="00474B86"/>
    <w:rsid w:val="00486B26"/>
    <w:rsid w:val="004C5FD7"/>
    <w:rsid w:val="004D2A2B"/>
    <w:rsid w:val="00526AF2"/>
    <w:rsid w:val="00553471"/>
    <w:rsid w:val="005D6087"/>
    <w:rsid w:val="005F2F8F"/>
    <w:rsid w:val="0065692C"/>
    <w:rsid w:val="00661047"/>
    <w:rsid w:val="00677C98"/>
    <w:rsid w:val="00696970"/>
    <w:rsid w:val="006A5F5B"/>
    <w:rsid w:val="007B5F49"/>
    <w:rsid w:val="00817882"/>
    <w:rsid w:val="00896EA9"/>
    <w:rsid w:val="008D13E3"/>
    <w:rsid w:val="009826F6"/>
    <w:rsid w:val="00A76C3A"/>
    <w:rsid w:val="00B205D4"/>
    <w:rsid w:val="00B30D98"/>
    <w:rsid w:val="00B561FD"/>
    <w:rsid w:val="00BB7470"/>
    <w:rsid w:val="00BC6AF7"/>
    <w:rsid w:val="00C03A19"/>
    <w:rsid w:val="00C05459"/>
    <w:rsid w:val="00C34FA5"/>
    <w:rsid w:val="00C53F4C"/>
    <w:rsid w:val="00C55505"/>
    <w:rsid w:val="00C95BB6"/>
    <w:rsid w:val="00CA73AA"/>
    <w:rsid w:val="00D037CE"/>
    <w:rsid w:val="00D06DCF"/>
    <w:rsid w:val="00D65E62"/>
    <w:rsid w:val="00D70618"/>
    <w:rsid w:val="00D966F2"/>
    <w:rsid w:val="00DB4E60"/>
    <w:rsid w:val="00DB78A0"/>
    <w:rsid w:val="00DC4107"/>
    <w:rsid w:val="00E36208"/>
    <w:rsid w:val="00E6079C"/>
    <w:rsid w:val="00E73D4A"/>
    <w:rsid w:val="00E9598C"/>
    <w:rsid w:val="00F63425"/>
    <w:rsid w:val="00F87A00"/>
    <w:rsid w:val="00F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DEF5"/>
  <w15:chartTrackingRefBased/>
  <w15:docId w15:val="{11251FC2-3369-485E-94A5-52B82C13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2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5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07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D2A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u.wahoofitness.com/devices/bike-sensors/wahoo-rpm-cadence-sens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u.wahoofitness.com/devices/bike-sensors/speed-and-cadence-sensors-bundl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Rayner</dc:creator>
  <cp:keywords/>
  <dc:description/>
  <cp:lastModifiedBy>Kyle Rayner</cp:lastModifiedBy>
  <cp:revision>45</cp:revision>
  <cp:lastPrinted>2022-09-25T06:48:00Z</cp:lastPrinted>
  <dcterms:created xsi:type="dcterms:W3CDTF">2022-09-20T03:10:00Z</dcterms:created>
  <dcterms:modified xsi:type="dcterms:W3CDTF">2022-09-25T06:48:00Z</dcterms:modified>
</cp:coreProperties>
</file>