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0346" w14:textId="77777777" w:rsidR="006A5248" w:rsidRDefault="00000000">
      <w:pPr>
        <w:spacing w:after="60"/>
      </w:pPr>
      <w:r>
        <w:rPr>
          <w:sz w:val="52"/>
        </w:rPr>
        <w:t>eScape Data Management Plan - Onboarding Iteration</w:t>
      </w:r>
    </w:p>
    <w:p w14:paraId="45A9450F" w14:textId="77777777" w:rsidR="006A5248" w:rsidRDefault="00000000">
      <w:pPr>
        <w:pStyle w:val="Heading1"/>
      </w:pPr>
      <w:r>
        <w:t>Purpose</w:t>
      </w:r>
    </w:p>
    <w:p w14:paraId="09CB25DF" w14:textId="77777777" w:rsidR="006A5248" w:rsidRDefault="00000000">
      <w:r>
        <w:t>This report documents the data sources, database schema, ingestion process, validation evidence, and data governance considerations for the eScape onboarding iteration.</w:t>
      </w:r>
    </w:p>
    <w:p w14:paraId="5178922F" w14:textId="77777777" w:rsidR="006A5248" w:rsidRDefault="00000000">
      <w:r>
        <w:t>The application aims to help sensory-sensitive commuters compare calmer Melbourne CBD routes and identify potential sensory refuge locations. The data work in this iteration focuses on storing Open Data in Aiven MySQL so the backend can score routes using recent pedestrian sensor readings.</w:t>
      </w:r>
    </w:p>
    <w:p w14:paraId="198CFB6E" w14:textId="77777777" w:rsidR="006A5248" w:rsidRDefault="00000000">
      <w:pPr>
        <w:pStyle w:val="Heading1"/>
      </w:pPr>
      <w:r>
        <w:t>Current Status</w:t>
      </w:r>
    </w:p>
    <w:p w14:paraId="50966315" w14:textId="77777777" w:rsidR="006A5248" w:rsidRDefault="00000000">
      <w:r>
        <w:t xml:space="preserve">The database work has been tested on Aiven using the personal validation database </w:t>
      </w:r>
      <w:r>
        <w:rPr>
          <w:rFonts w:ascii="Consolas" w:eastAsia="Consolas" w:hAnsi="Consolas"/>
          <w:sz w:val="20"/>
        </w:rPr>
        <w:t>escape_ellie_schema_test</w:t>
      </w:r>
      <w:r>
        <w:t>.</w:t>
      </w:r>
    </w:p>
    <w:tbl>
      <w:tblPr>
        <w:tblStyle w:val="TableGrid"/>
        <w:tblW w:w="0" w:type="auto"/>
        <w:tblLook w:val="04A0" w:firstRow="1" w:lastRow="0" w:firstColumn="1" w:lastColumn="0" w:noHBand="0" w:noVBand="1"/>
      </w:tblPr>
      <w:tblGrid>
        <w:gridCol w:w="4680"/>
        <w:gridCol w:w="4680"/>
      </w:tblGrid>
      <w:tr w:rsidR="006A5248" w14:paraId="45B0005C" w14:textId="77777777">
        <w:tc>
          <w:tcPr>
            <w:tcW w:w="4680" w:type="dxa"/>
            <w:shd w:val="clear" w:color="auto" w:fill="F1F3F4"/>
            <w:tcMar>
              <w:top w:w="80" w:type="dxa"/>
              <w:left w:w="120" w:type="dxa"/>
              <w:bottom w:w="80" w:type="dxa"/>
              <w:right w:w="120" w:type="dxa"/>
            </w:tcMar>
            <w:vAlign w:val="center"/>
          </w:tcPr>
          <w:p w14:paraId="3463F858" w14:textId="77777777" w:rsidR="006A5248" w:rsidRDefault="00000000">
            <w:pPr>
              <w:spacing w:after="0"/>
            </w:pPr>
            <w:r>
              <w:rPr>
                <w:b/>
                <w:sz w:val="20"/>
              </w:rPr>
              <w:t>Area</w:t>
            </w:r>
          </w:p>
        </w:tc>
        <w:tc>
          <w:tcPr>
            <w:tcW w:w="4680" w:type="dxa"/>
            <w:shd w:val="clear" w:color="auto" w:fill="F1F3F4"/>
            <w:tcMar>
              <w:top w:w="80" w:type="dxa"/>
              <w:left w:w="120" w:type="dxa"/>
              <w:bottom w:w="80" w:type="dxa"/>
              <w:right w:w="120" w:type="dxa"/>
            </w:tcMar>
            <w:vAlign w:val="center"/>
          </w:tcPr>
          <w:p w14:paraId="7A3B0807" w14:textId="77777777" w:rsidR="006A5248" w:rsidRDefault="00000000">
            <w:pPr>
              <w:spacing w:after="0"/>
            </w:pPr>
            <w:r>
              <w:rPr>
                <w:b/>
                <w:sz w:val="20"/>
              </w:rPr>
              <w:t>Status</w:t>
            </w:r>
          </w:p>
        </w:tc>
      </w:tr>
      <w:tr w:rsidR="006A5248" w14:paraId="33009E8B" w14:textId="77777777">
        <w:tc>
          <w:tcPr>
            <w:tcW w:w="4680" w:type="dxa"/>
            <w:tcMar>
              <w:top w:w="80" w:type="dxa"/>
              <w:left w:w="120" w:type="dxa"/>
              <w:bottom w:w="80" w:type="dxa"/>
              <w:right w:w="120" w:type="dxa"/>
            </w:tcMar>
            <w:vAlign w:val="center"/>
          </w:tcPr>
          <w:p w14:paraId="0C0AA12B" w14:textId="77777777" w:rsidR="006A5248" w:rsidRDefault="00000000">
            <w:pPr>
              <w:spacing w:after="0"/>
            </w:pPr>
            <w:r>
              <w:rPr>
                <w:sz w:val="20"/>
              </w:rPr>
              <w:t>Backend schema alignment</w:t>
            </w:r>
          </w:p>
        </w:tc>
        <w:tc>
          <w:tcPr>
            <w:tcW w:w="4680" w:type="dxa"/>
            <w:tcMar>
              <w:top w:w="80" w:type="dxa"/>
              <w:left w:w="120" w:type="dxa"/>
              <w:bottom w:w="80" w:type="dxa"/>
              <w:right w:w="120" w:type="dxa"/>
            </w:tcMar>
            <w:vAlign w:val="center"/>
          </w:tcPr>
          <w:p w14:paraId="0ED596A3" w14:textId="77777777" w:rsidR="006A5248" w:rsidRDefault="00000000">
            <w:pPr>
              <w:spacing w:after="0"/>
            </w:pPr>
            <w:r>
              <w:rPr>
                <w:sz w:val="20"/>
              </w:rPr>
              <w:t>database/schema.sql aligned to backend SQLAlchemy models</w:t>
            </w:r>
          </w:p>
        </w:tc>
      </w:tr>
      <w:tr w:rsidR="006A5248" w14:paraId="6274FCA6" w14:textId="77777777">
        <w:tc>
          <w:tcPr>
            <w:tcW w:w="4680" w:type="dxa"/>
            <w:tcMar>
              <w:top w:w="80" w:type="dxa"/>
              <w:left w:w="120" w:type="dxa"/>
              <w:bottom w:w="80" w:type="dxa"/>
              <w:right w:w="120" w:type="dxa"/>
            </w:tcMar>
            <w:vAlign w:val="center"/>
          </w:tcPr>
          <w:p w14:paraId="39CEFE3B" w14:textId="77777777" w:rsidR="006A5248" w:rsidRDefault="00000000">
            <w:pPr>
              <w:spacing w:after="0"/>
            </w:pPr>
            <w:r>
              <w:rPr>
                <w:sz w:val="20"/>
              </w:rPr>
              <w:t>Aiven MySQL test database</w:t>
            </w:r>
          </w:p>
        </w:tc>
        <w:tc>
          <w:tcPr>
            <w:tcW w:w="4680" w:type="dxa"/>
            <w:tcMar>
              <w:top w:w="80" w:type="dxa"/>
              <w:left w:w="120" w:type="dxa"/>
              <w:bottom w:w="80" w:type="dxa"/>
              <w:right w:w="120" w:type="dxa"/>
            </w:tcMar>
            <w:vAlign w:val="center"/>
          </w:tcPr>
          <w:p w14:paraId="54FBFF10" w14:textId="77777777" w:rsidR="006A5248" w:rsidRDefault="00000000">
            <w:pPr>
              <w:spacing w:after="0"/>
            </w:pPr>
            <w:r>
              <w:rPr>
                <w:sz w:val="20"/>
              </w:rPr>
              <w:t>escape_ellie_schema_test created and tested</w:t>
            </w:r>
          </w:p>
        </w:tc>
      </w:tr>
      <w:tr w:rsidR="006A5248" w14:paraId="2F9DD739" w14:textId="77777777">
        <w:tc>
          <w:tcPr>
            <w:tcW w:w="4680" w:type="dxa"/>
            <w:tcMar>
              <w:top w:w="80" w:type="dxa"/>
              <w:left w:w="120" w:type="dxa"/>
              <w:bottom w:w="80" w:type="dxa"/>
              <w:right w:w="120" w:type="dxa"/>
            </w:tcMar>
            <w:vAlign w:val="center"/>
          </w:tcPr>
          <w:p w14:paraId="3D0D6577" w14:textId="77777777" w:rsidR="006A5248" w:rsidRDefault="00000000">
            <w:pPr>
              <w:spacing w:after="0"/>
            </w:pPr>
            <w:r>
              <w:rPr>
                <w:sz w:val="20"/>
              </w:rPr>
              <w:t>Sensor location ingestion</w:t>
            </w:r>
          </w:p>
        </w:tc>
        <w:tc>
          <w:tcPr>
            <w:tcW w:w="4680" w:type="dxa"/>
            <w:tcMar>
              <w:top w:w="80" w:type="dxa"/>
              <w:left w:w="120" w:type="dxa"/>
              <w:bottom w:w="80" w:type="dxa"/>
              <w:right w:w="120" w:type="dxa"/>
            </w:tcMar>
            <w:vAlign w:val="center"/>
          </w:tcPr>
          <w:p w14:paraId="45FA550E" w14:textId="77777777" w:rsidR="006A5248" w:rsidRDefault="00000000">
            <w:pPr>
              <w:spacing w:after="0"/>
            </w:pPr>
            <w:r>
              <w:rPr>
                <w:sz w:val="20"/>
              </w:rPr>
              <w:t>Working</w:t>
            </w:r>
          </w:p>
        </w:tc>
      </w:tr>
      <w:tr w:rsidR="006A5248" w14:paraId="6B485026" w14:textId="77777777">
        <w:tc>
          <w:tcPr>
            <w:tcW w:w="4680" w:type="dxa"/>
            <w:tcMar>
              <w:top w:w="80" w:type="dxa"/>
              <w:left w:w="120" w:type="dxa"/>
              <w:bottom w:w="80" w:type="dxa"/>
              <w:right w:w="120" w:type="dxa"/>
            </w:tcMar>
            <w:vAlign w:val="center"/>
          </w:tcPr>
          <w:p w14:paraId="55567714" w14:textId="77777777" w:rsidR="006A5248" w:rsidRDefault="00000000">
            <w:pPr>
              <w:spacing w:after="0"/>
            </w:pPr>
            <w:r>
              <w:rPr>
                <w:sz w:val="20"/>
              </w:rPr>
              <w:t>Realtime pedestrian count ingestion</w:t>
            </w:r>
          </w:p>
        </w:tc>
        <w:tc>
          <w:tcPr>
            <w:tcW w:w="4680" w:type="dxa"/>
            <w:tcMar>
              <w:top w:w="80" w:type="dxa"/>
              <w:left w:w="120" w:type="dxa"/>
              <w:bottom w:w="80" w:type="dxa"/>
              <w:right w:w="120" w:type="dxa"/>
            </w:tcMar>
            <w:vAlign w:val="center"/>
          </w:tcPr>
          <w:p w14:paraId="71231E24" w14:textId="77777777" w:rsidR="006A5248" w:rsidRDefault="00000000">
            <w:pPr>
              <w:spacing w:after="0"/>
            </w:pPr>
            <w:r>
              <w:rPr>
                <w:sz w:val="20"/>
              </w:rPr>
              <w:t>Working manually through backend script</w:t>
            </w:r>
          </w:p>
        </w:tc>
      </w:tr>
      <w:tr w:rsidR="006A5248" w14:paraId="2C22310F" w14:textId="77777777">
        <w:tc>
          <w:tcPr>
            <w:tcW w:w="4680" w:type="dxa"/>
            <w:tcMar>
              <w:top w:w="80" w:type="dxa"/>
              <w:left w:w="120" w:type="dxa"/>
              <w:bottom w:w="80" w:type="dxa"/>
              <w:right w:w="120" w:type="dxa"/>
            </w:tcMar>
            <w:vAlign w:val="center"/>
          </w:tcPr>
          <w:p w14:paraId="5037B26C" w14:textId="77777777" w:rsidR="006A5248" w:rsidRDefault="00000000">
            <w:pPr>
              <w:spacing w:after="0"/>
            </w:pPr>
            <w:r>
              <w:rPr>
                <w:sz w:val="20"/>
              </w:rPr>
              <w:t>Sensory refuge candidate ingestion</w:t>
            </w:r>
          </w:p>
        </w:tc>
        <w:tc>
          <w:tcPr>
            <w:tcW w:w="4680" w:type="dxa"/>
            <w:tcMar>
              <w:top w:w="80" w:type="dxa"/>
              <w:left w:w="120" w:type="dxa"/>
              <w:bottom w:w="80" w:type="dxa"/>
              <w:right w:w="120" w:type="dxa"/>
            </w:tcMar>
            <w:vAlign w:val="center"/>
          </w:tcPr>
          <w:p w14:paraId="03C4B361" w14:textId="77777777" w:rsidR="006A5248" w:rsidRDefault="00000000">
            <w:pPr>
              <w:spacing w:after="0"/>
            </w:pPr>
            <w:r>
              <w:rPr>
                <w:sz w:val="20"/>
              </w:rPr>
              <w:t>Working</w:t>
            </w:r>
          </w:p>
        </w:tc>
      </w:tr>
      <w:tr w:rsidR="006A5248" w14:paraId="265A83B0" w14:textId="77777777">
        <w:tc>
          <w:tcPr>
            <w:tcW w:w="4680" w:type="dxa"/>
            <w:tcMar>
              <w:top w:w="80" w:type="dxa"/>
              <w:left w:w="120" w:type="dxa"/>
              <w:bottom w:w="80" w:type="dxa"/>
              <w:right w:w="120" w:type="dxa"/>
            </w:tcMar>
            <w:vAlign w:val="center"/>
          </w:tcPr>
          <w:p w14:paraId="36C0D55B" w14:textId="77777777" w:rsidR="006A5248" w:rsidRDefault="00000000">
            <w:pPr>
              <w:spacing w:after="0"/>
            </w:pPr>
            <w:r>
              <w:rPr>
                <w:sz w:val="20"/>
              </w:rPr>
              <w:t>App route scoring persistence</w:t>
            </w:r>
          </w:p>
        </w:tc>
        <w:tc>
          <w:tcPr>
            <w:tcW w:w="4680" w:type="dxa"/>
            <w:tcMar>
              <w:top w:w="80" w:type="dxa"/>
              <w:left w:w="120" w:type="dxa"/>
              <w:bottom w:w="80" w:type="dxa"/>
              <w:right w:w="120" w:type="dxa"/>
            </w:tcMar>
            <w:vAlign w:val="center"/>
          </w:tcPr>
          <w:p w14:paraId="1EC5D3C9" w14:textId="77777777" w:rsidR="006A5248" w:rsidRDefault="00000000">
            <w:pPr>
              <w:spacing w:after="0"/>
            </w:pPr>
            <w:r>
              <w:rPr>
                <w:sz w:val="20"/>
              </w:rPr>
              <w:t>Working on current branch</w:t>
            </w:r>
          </w:p>
        </w:tc>
      </w:tr>
      <w:tr w:rsidR="006A5248" w14:paraId="1D146EBC" w14:textId="77777777">
        <w:tc>
          <w:tcPr>
            <w:tcW w:w="4680" w:type="dxa"/>
            <w:tcMar>
              <w:top w:w="80" w:type="dxa"/>
              <w:left w:w="120" w:type="dxa"/>
              <w:bottom w:w="80" w:type="dxa"/>
              <w:right w:w="120" w:type="dxa"/>
            </w:tcMar>
            <w:vAlign w:val="center"/>
          </w:tcPr>
          <w:p w14:paraId="797ABD38" w14:textId="77777777" w:rsidR="006A5248" w:rsidRDefault="00000000">
            <w:pPr>
              <w:spacing w:after="0"/>
            </w:pPr>
            <w:r>
              <w:rPr>
                <w:sz w:val="20"/>
              </w:rPr>
              <w:t>Intended team database</w:t>
            </w:r>
          </w:p>
        </w:tc>
        <w:tc>
          <w:tcPr>
            <w:tcW w:w="4680" w:type="dxa"/>
            <w:tcMar>
              <w:top w:w="80" w:type="dxa"/>
              <w:left w:w="120" w:type="dxa"/>
              <w:bottom w:w="80" w:type="dxa"/>
              <w:right w:w="120" w:type="dxa"/>
            </w:tcMar>
            <w:vAlign w:val="center"/>
          </w:tcPr>
          <w:p w14:paraId="74B9F5B7" w14:textId="77777777" w:rsidR="006A5248" w:rsidRDefault="00000000">
            <w:pPr>
              <w:spacing w:after="0"/>
            </w:pPr>
            <w:r>
              <w:rPr>
                <w:sz w:val="20"/>
              </w:rPr>
              <w:t>escape_db not rebuilt yet; requires team agreement</w:t>
            </w:r>
          </w:p>
        </w:tc>
      </w:tr>
    </w:tbl>
    <w:p w14:paraId="33E8E283" w14:textId="77777777" w:rsidR="006A5248" w:rsidRDefault="006A5248"/>
    <w:p w14:paraId="0846889F" w14:textId="77777777" w:rsidR="006A5248" w:rsidRDefault="00000000">
      <w:pPr>
        <w:pStyle w:val="Heading1"/>
      </w:pPr>
      <w:r>
        <w:t>Open Data Sources</w:t>
      </w:r>
    </w:p>
    <w:tbl>
      <w:tblPr>
        <w:tblStyle w:val="TableGrid"/>
        <w:tblW w:w="0" w:type="auto"/>
        <w:tblLook w:val="04A0" w:firstRow="1" w:lastRow="0" w:firstColumn="1" w:lastColumn="0" w:noHBand="0" w:noVBand="1"/>
      </w:tblPr>
      <w:tblGrid>
        <w:gridCol w:w="1804"/>
        <w:gridCol w:w="1740"/>
        <w:gridCol w:w="1710"/>
        <w:gridCol w:w="2598"/>
        <w:gridCol w:w="1748"/>
      </w:tblGrid>
      <w:tr w:rsidR="006A5248" w14:paraId="55B10F77" w14:textId="77777777" w:rsidTr="002F4E56">
        <w:tc>
          <w:tcPr>
            <w:tcW w:w="1804" w:type="dxa"/>
            <w:shd w:val="clear" w:color="auto" w:fill="F1F3F4"/>
            <w:tcMar>
              <w:top w:w="80" w:type="dxa"/>
              <w:left w:w="120" w:type="dxa"/>
              <w:bottom w:w="80" w:type="dxa"/>
              <w:right w:w="120" w:type="dxa"/>
            </w:tcMar>
            <w:vAlign w:val="center"/>
          </w:tcPr>
          <w:p w14:paraId="14F3E4C0" w14:textId="77777777" w:rsidR="006A5248" w:rsidRDefault="00000000">
            <w:pPr>
              <w:spacing w:after="0"/>
            </w:pPr>
            <w:r>
              <w:rPr>
                <w:b/>
                <w:sz w:val="20"/>
              </w:rPr>
              <w:t>Dataset</w:t>
            </w:r>
          </w:p>
        </w:tc>
        <w:tc>
          <w:tcPr>
            <w:tcW w:w="1740" w:type="dxa"/>
            <w:shd w:val="clear" w:color="auto" w:fill="F1F3F4"/>
            <w:tcMar>
              <w:top w:w="80" w:type="dxa"/>
              <w:left w:w="120" w:type="dxa"/>
              <w:bottom w:w="80" w:type="dxa"/>
              <w:right w:w="120" w:type="dxa"/>
            </w:tcMar>
            <w:vAlign w:val="center"/>
          </w:tcPr>
          <w:p w14:paraId="6B9B5AEF" w14:textId="77777777" w:rsidR="006A5248" w:rsidRDefault="00000000">
            <w:pPr>
              <w:spacing w:after="0"/>
            </w:pPr>
            <w:r>
              <w:rPr>
                <w:b/>
                <w:sz w:val="20"/>
              </w:rPr>
              <w:t>Provider</w:t>
            </w:r>
          </w:p>
        </w:tc>
        <w:tc>
          <w:tcPr>
            <w:tcW w:w="1710" w:type="dxa"/>
            <w:shd w:val="clear" w:color="auto" w:fill="F1F3F4"/>
            <w:tcMar>
              <w:top w:w="80" w:type="dxa"/>
              <w:left w:w="120" w:type="dxa"/>
              <w:bottom w:w="80" w:type="dxa"/>
              <w:right w:w="120" w:type="dxa"/>
            </w:tcMar>
            <w:vAlign w:val="center"/>
          </w:tcPr>
          <w:p w14:paraId="41FC8413" w14:textId="77777777" w:rsidR="006A5248" w:rsidRDefault="00000000">
            <w:pPr>
              <w:spacing w:after="0"/>
            </w:pPr>
            <w:r>
              <w:rPr>
                <w:b/>
                <w:sz w:val="20"/>
              </w:rPr>
              <w:t>Access Method</w:t>
            </w:r>
          </w:p>
        </w:tc>
        <w:tc>
          <w:tcPr>
            <w:tcW w:w="2598" w:type="dxa"/>
            <w:shd w:val="clear" w:color="auto" w:fill="F1F3F4"/>
            <w:tcMar>
              <w:top w:w="80" w:type="dxa"/>
              <w:left w:w="120" w:type="dxa"/>
              <w:bottom w:w="80" w:type="dxa"/>
              <w:right w:w="120" w:type="dxa"/>
            </w:tcMar>
            <w:vAlign w:val="center"/>
          </w:tcPr>
          <w:p w14:paraId="0F63B37C" w14:textId="77777777" w:rsidR="006A5248" w:rsidRDefault="00000000">
            <w:pPr>
              <w:spacing w:after="0"/>
            </w:pPr>
            <w:r>
              <w:rPr>
                <w:b/>
                <w:sz w:val="20"/>
              </w:rPr>
              <w:t>Current Use In Application</w:t>
            </w:r>
          </w:p>
        </w:tc>
        <w:tc>
          <w:tcPr>
            <w:tcW w:w="1748" w:type="dxa"/>
            <w:shd w:val="clear" w:color="auto" w:fill="F1F3F4"/>
            <w:tcMar>
              <w:top w:w="80" w:type="dxa"/>
              <w:left w:w="120" w:type="dxa"/>
              <w:bottom w:w="80" w:type="dxa"/>
              <w:right w:w="120" w:type="dxa"/>
            </w:tcMar>
            <w:vAlign w:val="center"/>
          </w:tcPr>
          <w:p w14:paraId="7EE942B5" w14:textId="77777777" w:rsidR="006A5248" w:rsidRDefault="00000000">
            <w:pPr>
              <w:spacing w:after="0"/>
            </w:pPr>
            <w:r>
              <w:rPr>
                <w:b/>
                <w:sz w:val="20"/>
              </w:rPr>
              <w:t>Refresh Need</w:t>
            </w:r>
          </w:p>
        </w:tc>
      </w:tr>
      <w:tr w:rsidR="006A5248" w14:paraId="208BCE88" w14:textId="77777777" w:rsidTr="002F4E56">
        <w:tc>
          <w:tcPr>
            <w:tcW w:w="1804" w:type="dxa"/>
            <w:tcMar>
              <w:top w:w="80" w:type="dxa"/>
              <w:left w:w="120" w:type="dxa"/>
              <w:bottom w:w="80" w:type="dxa"/>
              <w:right w:w="120" w:type="dxa"/>
            </w:tcMar>
            <w:vAlign w:val="center"/>
          </w:tcPr>
          <w:p w14:paraId="04AB2FDC" w14:textId="77777777" w:rsidR="006A5248" w:rsidRDefault="00000000">
            <w:pPr>
              <w:spacing w:after="0"/>
            </w:pPr>
            <w:r>
              <w:rPr>
                <w:sz w:val="20"/>
              </w:rPr>
              <w:t xml:space="preserve">Pedestrian </w:t>
            </w:r>
            <w:r>
              <w:rPr>
                <w:sz w:val="20"/>
              </w:rPr>
              <w:lastRenderedPageBreak/>
              <w:t>Counting System - Sensor Locations</w:t>
            </w:r>
          </w:p>
        </w:tc>
        <w:tc>
          <w:tcPr>
            <w:tcW w:w="1740" w:type="dxa"/>
            <w:tcMar>
              <w:top w:w="80" w:type="dxa"/>
              <w:left w:w="120" w:type="dxa"/>
              <w:bottom w:w="80" w:type="dxa"/>
              <w:right w:w="120" w:type="dxa"/>
            </w:tcMar>
            <w:vAlign w:val="center"/>
          </w:tcPr>
          <w:p w14:paraId="3657C66A" w14:textId="77777777" w:rsidR="006A5248" w:rsidRDefault="00000000">
            <w:pPr>
              <w:spacing w:after="0"/>
            </w:pPr>
            <w:r>
              <w:rPr>
                <w:sz w:val="20"/>
              </w:rPr>
              <w:lastRenderedPageBreak/>
              <w:t xml:space="preserve">City of </w:t>
            </w:r>
            <w:r>
              <w:rPr>
                <w:sz w:val="20"/>
              </w:rPr>
              <w:lastRenderedPageBreak/>
              <w:t>Melbourne Open Data</w:t>
            </w:r>
          </w:p>
        </w:tc>
        <w:tc>
          <w:tcPr>
            <w:tcW w:w="1710" w:type="dxa"/>
            <w:tcMar>
              <w:top w:w="80" w:type="dxa"/>
              <w:left w:w="120" w:type="dxa"/>
              <w:bottom w:w="80" w:type="dxa"/>
              <w:right w:w="120" w:type="dxa"/>
            </w:tcMar>
            <w:vAlign w:val="center"/>
          </w:tcPr>
          <w:p w14:paraId="6063B2E3" w14:textId="77777777" w:rsidR="006A5248" w:rsidRDefault="00000000">
            <w:pPr>
              <w:spacing w:after="0"/>
            </w:pPr>
            <w:r>
              <w:rPr>
                <w:sz w:val="20"/>
              </w:rPr>
              <w:lastRenderedPageBreak/>
              <w:t>API</w:t>
            </w:r>
          </w:p>
        </w:tc>
        <w:tc>
          <w:tcPr>
            <w:tcW w:w="2598" w:type="dxa"/>
            <w:tcMar>
              <w:top w:w="80" w:type="dxa"/>
              <w:left w:w="120" w:type="dxa"/>
              <w:bottom w:w="80" w:type="dxa"/>
              <w:right w:w="120" w:type="dxa"/>
            </w:tcMar>
            <w:vAlign w:val="center"/>
          </w:tcPr>
          <w:p w14:paraId="6BD29B42" w14:textId="77777777" w:rsidR="006A5248" w:rsidRDefault="00000000">
            <w:pPr>
              <w:spacing w:after="0"/>
            </w:pPr>
            <w:r>
              <w:rPr>
                <w:sz w:val="20"/>
              </w:rPr>
              <w:t xml:space="preserve">Populates sensor_location </w:t>
            </w:r>
            <w:r>
              <w:rPr>
                <w:sz w:val="20"/>
              </w:rPr>
              <w:lastRenderedPageBreak/>
              <w:t>with sensor IDs, names, coordinates, status and metadata</w:t>
            </w:r>
          </w:p>
        </w:tc>
        <w:tc>
          <w:tcPr>
            <w:tcW w:w="1748" w:type="dxa"/>
            <w:tcMar>
              <w:top w:w="80" w:type="dxa"/>
              <w:left w:w="120" w:type="dxa"/>
              <w:bottom w:w="80" w:type="dxa"/>
              <w:right w:w="120" w:type="dxa"/>
            </w:tcMar>
            <w:vAlign w:val="center"/>
          </w:tcPr>
          <w:p w14:paraId="099B294B" w14:textId="77777777" w:rsidR="006A5248" w:rsidRDefault="00000000">
            <w:pPr>
              <w:spacing w:after="0"/>
            </w:pPr>
            <w:r>
              <w:rPr>
                <w:sz w:val="20"/>
              </w:rPr>
              <w:lastRenderedPageBreak/>
              <w:t xml:space="preserve">Occasional </w:t>
            </w:r>
            <w:r>
              <w:rPr>
                <w:sz w:val="20"/>
              </w:rPr>
              <w:lastRenderedPageBreak/>
              <w:t>refresh only</w:t>
            </w:r>
          </w:p>
        </w:tc>
      </w:tr>
      <w:tr w:rsidR="006A5248" w14:paraId="4476287C" w14:textId="77777777" w:rsidTr="002F4E56">
        <w:tc>
          <w:tcPr>
            <w:tcW w:w="1804" w:type="dxa"/>
            <w:tcMar>
              <w:top w:w="80" w:type="dxa"/>
              <w:left w:w="120" w:type="dxa"/>
              <w:bottom w:w="80" w:type="dxa"/>
              <w:right w:w="120" w:type="dxa"/>
            </w:tcMar>
            <w:vAlign w:val="center"/>
          </w:tcPr>
          <w:p w14:paraId="2E7EF84C" w14:textId="77777777" w:rsidR="006A5248" w:rsidRDefault="00000000">
            <w:pPr>
              <w:spacing w:after="0"/>
            </w:pPr>
            <w:r>
              <w:rPr>
                <w:sz w:val="20"/>
              </w:rPr>
              <w:lastRenderedPageBreak/>
              <w:t>Pedestrian Counting System - Past Hour Counts Per Minute</w:t>
            </w:r>
          </w:p>
        </w:tc>
        <w:tc>
          <w:tcPr>
            <w:tcW w:w="1740" w:type="dxa"/>
            <w:tcMar>
              <w:top w:w="80" w:type="dxa"/>
              <w:left w:w="120" w:type="dxa"/>
              <w:bottom w:w="80" w:type="dxa"/>
              <w:right w:w="120" w:type="dxa"/>
            </w:tcMar>
            <w:vAlign w:val="center"/>
          </w:tcPr>
          <w:p w14:paraId="58083A9F" w14:textId="77777777" w:rsidR="006A5248" w:rsidRDefault="00000000">
            <w:pPr>
              <w:spacing w:after="0"/>
            </w:pPr>
            <w:r>
              <w:rPr>
                <w:sz w:val="20"/>
              </w:rPr>
              <w:t>City of Melbourne Open Data</w:t>
            </w:r>
          </w:p>
        </w:tc>
        <w:tc>
          <w:tcPr>
            <w:tcW w:w="1710" w:type="dxa"/>
            <w:tcMar>
              <w:top w:w="80" w:type="dxa"/>
              <w:left w:w="120" w:type="dxa"/>
              <w:bottom w:w="80" w:type="dxa"/>
              <w:right w:w="120" w:type="dxa"/>
            </w:tcMar>
            <w:vAlign w:val="center"/>
          </w:tcPr>
          <w:p w14:paraId="4EBDDCBF" w14:textId="77777777" w:rsidR="006A5248" w:rsidRDefault="00000000">
            <w:pPr>
              <w:spacing w:after="0"/>
            </w:pPr>
            <w:r>
              <w:rPr>
                <w:sz w:val="20"/>
              </w:rPr>
              <w:t>API</w:t>
            </w:r>
          </w:p>
        </w:tc>
        <w:tc>
          <w:tcPr>
            <w:tcW w:w="2598" w:type="dxa"/>
            <w:tcMar>
              <w:top w:w="80" w:type="dxa"/>
              <w:left w:w="120" w:type="dxa"/>
              <w:bottom w:w="80" w:type="dxa"/>
              <w:right w:w="120" w:type="dxa"/>
            </w:tcMar>
            <w:vAlign w:val="center"/>
          </w:tcPr>
          <w:p w14:paraId="64CA764F" w14:textId="77777777" w:rsidR="006A5248" w:rsidRDefault="00000000">
            <w:pPr>
              <w:spacing w:after="0"/>
            </w:pPr>
            <w:r>
              <w:rPr>
                <w:sz w:val="20"/>
              </w:rPr>
              <w:t>Populates realtime_pedestrian_count with recent timestamped pedestrian readings</w:t>
            </w:r>
          </w:p>
        </w:tc>
        <w:tc>
          <w:tcPr>
            <w:tcW w:w="1748" w:type="dxa"/>
            <w:tcMar>
              <w:top w:w="80" w:type="dxa"/>
              <w:left w:w="120" w:type="dxa"/>
              <w:bottom w:w="80" w:type="dxa"/>
              <w:right w:w="120" w:type="dxa"/>
            </w:tcMar>
            <w:vAlign w:val="center"/>
          </w:tcPr>
          <w:p w14:paraId="46299641" w14:textId="05EF6C30" w:rsidR="006A5248" w:rsidRDefault="00000000">
            <w:pPr>
              <w:spacing w:after="0"/>
            </w:pPr>
            <w:r>
              <w:rPr>
                <w:sz w:val="20"/>
              </w:rPr>
              <w:t>Frequent refresh, suggested 15 minutes</w:t>
            </w:r>
          </w:p>
        </w:tc>
      </w:tr>
      <w:tr w:rsidR="006A5248" w14:paraId="5D30DB96" w14:textId="77777777" w:rsidTr="002F4E56">
        <w:tc>
          <w:tcPr>
            <w:tcW w:w="1804" w:type="dxa"/>
            <w:tcMar>
              <w:top w:w="80" w:type="dxa"/>
              <w:left w:w="120" w:type="dxa"/>
              <w:bottom w:w="80" w:type="dxa"/>
              <w:right w:w="120" w:type="dxa"/>
            </w:tcMar>
            <w:vAlign w:val="center"/>
          </w:tcPr>
          <w:p w14:paraId="03FBF3F8" w14:textId="77777777" w:rsidR="006A5248" w:rsidRDefault="00000000">
            <w:pPr>
              <w:spacing w:after="0"/>
            </w:pPr>
            <w:r>
              <w:rPr>
                <w:sz w:val="20"/>
              </w:rPr>
              <w:t>Landmarks and Places of Interest</w:t>
            </w:r>
          </w:p>
        </w:tc>
        <w:tc>
          <w:tcPr>
            <w:tcW w:w="1740" w:type="dxa"/>
            <w:tcMar>
              <w:top w:w="80" w:type="dxa"/>
              <w:left w:w="120" w:type="dxa"/>
              <w:bottom w:w="80" w:type="dxa"/>
              <w:right w:w="120" w:type="dxa"/>
            </w:tcMar>
            <w:vAlign w:val="center"/>
          </w:tcPr>
          <w:p w14:paraId="73CB192D" w14:textId="77777777" w:rsidR="006A5248" w:rsidRDefault="00000000">
            <w:pPr>
              <w:spacing w:after="0"/>
            </w:pPr>
            <w:r>
              <w:rPr>
                <w:sz w:val="20"/>
              </w:rPr>
              <w:t>City of Melbourne Open Data</w:t>
            </w:r>
          </w:p>
        </w:tc>
        <w:tc>
          <w:tcPr>
            <w:tcW w:w="1710" w:type="dxa"/>
            <w:tcMar>
              <w:top w:w="80" w:type="dxa"/>
              <w:left w:w="120" w:type="dxa"/>
              <w:bottom w:w="80" w:type="dxa"/>
              <w:right w:w="120" w:type="dxa"/>
            </w:tcMar>
            <w:vAlign w:val="center"/>
          </w:tcPr>
          <w:p w14:paraId="5191DA5E" w14:textId="77777777" w:rsidR="006A5248" w:rsidRDefault="00000000">
            <w:pPr>
              <w:spacing w:after="0"/>
            </w:pPr>
            <w:r>
              <w:rPr>
                <w:sz w:val="20"/>
              </w:rPr>
              <w:t>API</w:t>
            </w:r>
          </w:p>
        </w:tc>
        <w:tc>
          <w:tcPr>
            <w:tcW w:w="2598" w:type="dxa"/>
            <w:tcMar>
              <w:top w:w="80" w:type="dxa"/>
              <w:left w:w="120" w:type="dxa"/>
              <w:bottom w:w="80" w:type="dxa"/>
              <w:right w:w="120" w:type="dxa"/>
            </w:tcMar>
            <w:vAlign w:val="center"/>
          </w:tcPr>
          <w:p w14:paraId="63732E46" w14:textId="77777777" w:rsidR="006A5248" w:rsidRDefault="00000000">
            <w:pPr>
              <w:spacing w:after="0"/>
            </w:pPr>
            <w:r>
              <w:rPr>
                <w:sz w:val="20"/>
              </w:rPr>
              <w:t>Provides park, garden, reserve and library candidates for point_of_interest</w:t>
            </w:r>
          </w:p>
        </w:tc>
        <w:tc>
          <w:tcPr>
            <w:tcW w:w="1748" w:type="dxa"/>
            <w:tcMar>
              <w:top w:w="80" w:type="dxa"/>
              <w:left w:w="120" w:type="dxa"/>
              <w:bottom w:w="80" w:type="dxa"/>
              <w:right w:w="120" w:type="dxa"/>
            </w:tcMar>
            <w:vAlign w:val="center"/>
          </w:tcPr>
          <w:p w14:paraId="54C3235F" w14:textId="77777777" w:rsidR="006A5248" w:rsidRDefault="00000000">
            <w:pPr>
              <w:spacing w:after="0"/>
            </w:pPr>
            <w:r>
              <w:rPr>
                <w:sz w:val="20"/>
              </w:rPr>
              <w:t>Occasional refresh only</w:t>
            </w:r>
          </w:p>
        </w:tc>
      </w:tr>
      <w:tr w:rsidR="006A5248" w14:paraId="7A3F872D" w14:textId="77777777" w:rsidTr="002F4E56">
        <w:tc>
          <w:tcPr>
            <w:tcW w:w="1804" w:type="dxa"/>
            <w:tcMar>
              <w:top w:w="80" w:type="dxa"/>
              <w:left w:w="120" w:type="dxa"/>
              <w:bottom w:w="80" w:type="dxa"/>
              <w:right w:w="120" w:type="dxa"/>
            </w:tcMar>
            <w:vAlign w:val="center"/>
          </w:tcPr>
          <w:p w14:paraId="5AF2232D" w14:textId="77777777" w:rsidR="006A5248" w:rsidRDefault="00000000">
            <w:pPr>
              <w:spacing w:after="0"/>
            </w:pPr>
            <w:r>
              <w:rPr>
                <w:sz w:val="20"/>
              </w:rPr>
              <w:t>Pedestrian Counting System - Monthly Counts Per Hour</w:t>
            </w:r>
          </w:p>
        </w:tc>
        <w:tc>
          <w:tcPr>
            <w:tcW w:w="1740" w:type="dxa"/>
            <w:tcMar>
              <w:top w:w="80" w:type="dxa"/>
              <w:left w:w="120" w:type="dxa"/>
              <w:bottom w:w="80" w:type="dxa"/>
              <w:right w:w="120" w:type="dxa"/>
            </w:tcMar>
            <w:vAlign w:val="center"/>
          </w:tcPr>
          <w:p w14:paraId="163C679E" w14:textId="77777777" w:rsidR="006A5248" w:rsidRDefault="00000000">
            <w:pPr>
              <w:spacing w:after="0"/>
            </w:pPr>
            <w:r>
              <w:rPr>
                <w:sz w:val="20"/>
              </w:rPr>
              <w:t>City of Melbourne Open Data</w:t>
            </w:r>
          </w:p>
        </w:tc>
        <w:tc>
          <w:tcPr>
            <w:tcW w:w="1710" w:type="dxa"/>
            <w:tcMar>
              <w:top w:w="80" w:type="dxa"/>
              <w:left w:w="120" w:type="dxa"/>
              <w:bottom w:w="80" w:type="dxa"/>
              <w:right w:w="120" w:type="dxa"/>
            </w:tcMar>
            <w:vAlign w:val="center"/>
          </w:tcPr>
          <w:p w14:paraId="265FCBF3" w14:textId="77777777" w:rsidR="006A5248" w:rsidRDefault="00000000">
            <w:pPr>
              <w:spacing w:after="0"/>
            </w:pPr>
            <w:r>
              <w:rPr>
                <w:sz w:val="20"/>
              </w:rPr>
              <w:t>CSV/API planned</w:t>
            </w:r>
          </w:p>
        </w:tc>
        <w:tc>
          <w:tcPr>
            <w:tcW w:w="2598" w:type="dxa"/>
            <w:tcMar>
              <w:top w:w="80" w:type="dxa"/>
              <w:left w:w="120" w:type="dxa"/>
              <w:bottom w:w="80" w:type="dxa"/>
              <w:right w:w="120" w:type="dxa"/>
            </w:tcMar>
            <w:vAlign w:val="center"/>
          </w:tcPr>
          <w:p w14:paraId="442001EB" w14:textId="77777777" w:rsidR="006A5248" w:rsidRDefault="00000000">
            <w:pPr>
              <w:spacing w:after="0"/>
            </w:pPr>
            <w:r>
              <w:rPr>
                <w:sz w:val="20"/>
              </w:rPr>
              <w:t>Future historical baselines and prediction support</w:t>
            </w:r>
          </w:p>
        </w:tc>
        <w:tc>
          <w:tcPr>
            <w:tcW w:w="1748" w:type="dxa"/>
            <w:tcMar>
              <w:top w:w="80" w:type="dxa"/>
              <w:left w:w="120" w:type="dxa"/>
              <w:bottom w:w="80" w:type="dxa"/>
              <w:right w:w="120" w:type="dxa"/>
            </w:tcMar>
            <w:vAlign w:val="center"/>
          </w:tcPr>
          <w:p w14:paraId="1AF669A4" w14:textId="77777777" w:rsidR="006A5248" w:rsidRDefault="00000000">
            <w:pPr>
              <w:spacing w:after="0"/>
            </w:pPr>
            <w:r>
              <w:rPr>
                <w:sz w:val="20"/>
              </w:rPr>
              <w:t>Future iteration</w:t>
            </w:r>
          </w:p>
        </w:tc>
      </w:tr>
    </w:tbl>
    <w:p w14:paraId="7231B7F0" w14:textId="77777777" w:rsidR="006A5248" w:rsidRDefault="006A5248"/>
    <w:p w14:paraId="786A7648" w14:textId="77777777" w:rsidR="006A5248" w:rsidRDefault="00000000">
      <w:pPr>
        <w:pStyle w:val="Heading1"/>
      </w:pPr>
      <w:r>
        <w:t>Data Flow Pipeline</w:t>
      </w:r>
    </w:p>
    <w:p w14:paraId="2748B15A" w14:textId="77777777" w:rsidR="006A5248" w:rsidRDefault="00000000">
      <w:pPr>
        <w:pStyle w:val="InlineCodeBlock"/>
      </w:pPr>
      <w:r>
        <w:t>City of Melbourne Open Data APIs</w:t>
      </w:r>
      <w:r>
        <w:br/>
        <w:t>-&gt; backend ingestion scripts</w:t>
      </w:r>
      <w:r>
        <w:br/>
        <w:t>-&gt; validation and transformation in Python services</w:t>
      </w:r>
      <w:r>
        <w:br/>
        <w:t>-&gt; SQLAlchemy database session using DATABASE_URL</w:t>
      </w:r>
      <w:r>
        <w:br/>
        <w:t>-&gt; Aiven MySQL tables</w:t>
      </w:r>
      <w:r>
        <w:br/>
        <w:t>-&gt; backend route/refuge APIs</w:t>
      </w:r>
      <w:r>
        <w:br/>
        <w:t>-&gt; frontend route and refuge views</w:t>
      </w:r>
    </w:p>
    <w:p w14:paraId="2AC893A7" w14:textId="77777777" w:rsidR="006A5248" w:rsidRDefault="00000000">
      <w:r>
        <w:t xml:space="preserve">The frontend does not read local CSV files at runtime. Runtime data comes from the backend, and the backend reads from the Aiven MySQL database configured in </w:t>
      </w:r>
      <w:r>
        <w:rPr>
          <w:rFonts w:ascii="Consolas" w:eastAsia="Consolas" w:hAnsi="Consolas"/>
          <w:sz w:val="20"/>
        </w:rPr>
        <w:t>backend/.env</w:t>
      </w:r>
      <w:r>
        <w:t>.</w:t>
      </w:r>
    </w:p>
    <w:p w14:paraId="6BD52BDB" w14:textId="77777777" w:rsidR="006A5248" w:rsidRDefault="00000000">
      <w:pPr>
        <w:pStyle w:val="Heading1"/>
      </w:pPr>
      <w:r>
        <w:t>Database Storage</w:t>
      </w:r>
    </w:p>
    <w:p w14:paraId="6C00679E" w14:textId="77777777" w:rsidR="006A5248" w:rsidRDefault="00000000">
      <w:r>
        <w:t>The current schema is stored in:</w:t>
      </w:r>
    </w:p>
    <w:p w14:paraId="66940A5D" w14:textId="77777777" w:rsidR="006A5248" w:rsidRDefault="00000000">
      <w:pPr>
        <w:pStyle w:val="InlineCodeBlock"/>
      </w:pPr>
      <w:r>
        <w:t>database/schema.sql</w:t>
      </w:r>
    </w:p>
    <w:p w14:paraId="585E7643" w14:textId="77777777" w:rsidR="006A5248" w:rsidRDefault="00000000">
      <w:r>
        <w:t>The schema has been aligned to the backend SQLAlchemy models under:</w:t>
      </w:r>
    </w:p>
    <w:p w14:paraId="3AEBD86F" w14:textId="77777777" w:rsidR="006A5248" w:rsidRDefault="00000000">
      <w:pPr>
        <w:pStyle w:val="InlineCodeBlock"/>
      </w:pPr>
      <w:r>
        <w:t>backend/app/models/</w:t>
      </w:r>
    </w:p>
    <w:p w14:paraId="04DAE9FA" w14:textId="77777777" w:rsidR="006A5248" w:rsidRDefault="00000000">
      <w:r>
        <w:t>The backend models are recommended as the schema source of truth because they define the tables and fields the running FastAPI application reads and writes.</w:t>
      </w:r>
    </w:p>
    <w:p w14:paraId="5D4ED284" w14:textId="77777777" w:rsidR="006A5248" w:rsidRDefault="00000000">
      <w:r>
        <w:t>Key tables:</w:t>
      </w:r>
    </w:p>
    <w:tbl>
      <w:tblPr>
        <w:tblStyle w:val="TableGrid"/>
        <w:tblW w:w="0" w:type="auto"/>
        <w:tblLook w:val="04A0" w:firstRow="1" w:lastRow="0" w:firstColumn="1" w:lastColumn="0" w:noHBand="0" w:noVBand="1"/>
      </w:tblPr>
      <w:tblGrid>
        <w:gridCol w:w="4680"/>
        <w:gridCol w:w="4680"/>
      </w:tblGrid>
      <w:tr w:rsidR="006A5248" w14:paraId="342020CE" w14:textId="77777777">
        <w:tc>
          <w:tcPr>
            <w:tcW w:w="4680" w:type="dxa"/>
            <w:shd w:val="clear" w:color="auto" w:fill="F1F3F4"/>
            <w:tcMar>
              <w:top w:w="80" w:type="dxa"/>
              <w:left w:w="120" w:type="dxa"/>
              <w:bottom w:w="80" w:type="dxa"/>
              <w:right w:w="120" w:type="dxa"/>
            </w:tcMar>
            <w:vAlign w:val="center"/>
          </w:tcPr>
          <w:p w14:paraId="33EF02B9" w14:textId="77777777" w:rsidR="006A5248" w:rsidRDefault="00000000">
            <w:pPr>
              <w:spacing w:after="0"/>
            </w:pPr>
            <w:r>
              <w:rPr>
                <w:b/>
                <w:sz w:val="20"/>
              </w:rPr>
              <w:lastRenderedPageBreak/>
              <w:t>Table</w:t>
            </w:r>
          </w:p>
        </w:tc>
        <w:tc>
          <w:tcPr>
            <w:tcW w:w="4680" w:type="dxa"/>
            <w:shd w:val="clear" w:color="auto" w:fill="F1F3F4"/>
            <w:tcMar>
              <w:top w:w="80" w:type="dxa"/>
              <w:left w:w="120" w:type="dxa"/>
              <w:bottom w:w="80" w:type="dxa"/>
              <w:right w:w="120" w:type="dxa"/>
            </w:tcMar>
            <w:vAlign w:val="center"/>
          </w:tcPr>
          <w:p w14:paraId="734834D7" w14:textId="77777777" w:rsidR="006A5248" w:rsidRDefault="00000000">
            <w:pPr>
              <w:spacing w:after="0"/>
            </w:pPr>
            <w:r>
              <w:rPr>
                <w:b/>
                <w:sz w:val="20"/>
              </w:rPr>
              <w:t>Purpose</w:t>
            </w:r>
          </w:p>
        </w:tc>
      </w:tr>
      <w:tr w:rsidR="006A5248" w14:paraId="2E31B734" w14:textId="77777777">
        <w:tc>
          <w:tcPr>
            <w:tcW w:w="4680" w:type="dxa"/>
            <w:tcMar>
              <w:top w:w="80" w:type="dxa"/>
              <w:left w:w="120" w:type="dxa"/>
              <w:bottom w:w="80" w:type="dxa"/>
              <w:right w:w="120" w:type="dxa"/>
            </w:tcMar>
            <w:vAlign w:val="center"/>
          </w:tcPr>
          <w:p w14:paraId="4F974CB0" w14:textId="77777777" w:rsidR="006A5248" w:rsidRDefault="00000000">
            <w:pPr>
              <w:spacing w:after="0"/>
            </w:pPr>
            <w:r>
              <w:rPr>
                <w:sz w:val="20"/>
              </w:rPr>
              <w:t>sensor_location</w:t>
            </w:r>
          </w:p>
        </w:tc>
        <w:tc>
          <w:tcPr>
            <w:tcW w:w="4680" w:type="dxa"/>
            <w:tcMar>
              <w:top w:w="80" w:type="dxa"/>
              <w:left w:w="120" w:type="dxa"/>
              <w:bottom w:w="80" w:type="dxa"/>
              <w:right w:w="120" w:type="dxa"/>
            </w:tcMar>
            <w:vAlign w:val="center"/>
          </w:tcPr>
          <w:p w14:paraId="7A65CB35" w14:textId="77777777" w:rsidR="006A5248" w:rsidRDefault="00000000">
            <w:pPr>
              <w:spacing w:after="0"/>
            </w:pPr>
            <w:r>
              <w:rPr>
                <w:sz w:val="20"/>
              </w:rPr>
              <w:t>Pedestrian sensor metadata and coordinates</w:t>
            </w:r>
          </w:p>
        </w:tc>
      </w:tr>
      <w:tr w:rsidR="006A5248" w14:paraId="128AB207" w14:textId="77777777">
        <w:tc>
          <w:tcPr>
            <w:tcW w:w="4680" w:type="dxa"/>
            <w:tcMar>
              <w:top w:w="80" w:type="dxa"/>
              <w:left w:w="120" w:type="dxa"/>
              <w:bottom w:w="80" w:type="dxa"/>
              <w:right w:w="120" w:type="dxa"/>
            </w:tcMar>
            <w:vAlign w:val="center"/>
          </w:tcPr>
          <w:p w14:paraId="444DFE9D" w14:textId="77777777" w:rsidR="006A5248" w:rsidRDefault="00000000">
            <w:pPr>
              <w:spacing w:after="0"/>
            </w:pPr>
            <w:r>
              <w:rPr>
                <w:sz w:val="20"/>
              </w:rPr>
              <w:t>realtime_pedestrian_count</w:t>
            </w:r>
          </w:p>
        </w:tc>
        <w:tc>
          <w:tcPr>
            <w:tcW w:w="4680" w:type="dxa"/>
            <w:tcMar>
              <w:top w:w="80" w:type="dxa"/>
              <w:left w:w="120" w:type="dxa"/>
              <w:bottom w:w="80" w:type="dxa"/>
              <w:right w:w="120" w:type="dxa"/>
            </w:tcMar>
            <w:vAlign w:val="center"/>
          </w:tcPr>
          <w:p w14:paraId="7F2D93C4" w14:textId="77777777" w:rsidR="006A5248" w:rsidRDefault="00000000">
            <w:pPr>
              <w:spacing w:after="0"/>
            </w:pPr>
            <w:r>
              <w:rPr>
                <w:sz w:val="20"/>
              </w:rPr>
              <w:t>Recent timestamped pedestrian readings</w:t>
            </w:r>
          </w:p>
        </w:tc>
      </w:tr>
      <w:tr w:rsidR="006A5248" w14:paraId="72CD8E84" w14:textId="77777777">
        <w:tc>
          <w:tcPr>
            <w:tcW w:w="4680" w:type="dxa"/>
            <w:tcMar>
              <w:top w:w="80" w:type="dxa"/>
              <w:left w:w="120" w:type="dxa"/>
              <w:bottom w:w="80" w:type="dxa"/>
              <w:right w:w="120" w:type="dxa"/>
            </w:tcMar>
            <w:vAlign w:val="center"/>
          </w:tcPr>
          <w:p w14:paraId="6DDC78B4" w14:textId="77777777" w:rsidR="006A5248" w:rsidRDefault="00000000">
            <w:pPr>
              <w:spacing w:after="0"/>
            </w:pPr>
            <w:r>
              <w:rPr>
                <w:sz w:val="20"/>
              </w:rPr>
              <w:t>historical_pedestrian_count</w:t>
            </w:r>
          </w:p>
        </w:tc>
        <w:tc>
          <w:tcPr>
            <w:tcW w:w="4680" w:type="dxa"/>
            <w:tcMar>
              <w:top w:w="80" w:type="dxa"/>
              <w:left w:w="120" w:type="dxa"/>
              <w:bottom w:w="80" w:type="dxa"/>
              <w:right w:w="120" w:type="dxa"/>
            </w:tcMar>
            <w:vAlign w:val="center"/>
          </w:tcPr>
          <w:p w14:paraId="3E0F7A24" w14:textId="77777777" w:rsidR="006A5248" w:rsidRDefault="00000000">
            <w:pPr>
              <w:spacing w:after="0"/>
            </w:pPr>
            <w:r>
              <w:rPr>
                <w:sz w:val="20"/>
              </w:rPr>
              <w:t>Historical pedestrian readings for baseline/prediction support</w:t>
            </w:r>
          </w:p>
        </w:tc>
      </w:tr>
      <w:tr w:rsidR="006A5248" w14:paraId="39956172" w14:textId="77777777">
        <w:tc>
          <w:tcPr>
            <w:tcW w:w="4680" w:type="dxa"/>
            <w:tcMar>
              <w:top w:w="80" w:type="dxa"/>
              <w:left w:w="120" w:type="dxa"/>
              <w:bottom w:w="80" w:type="dxa"/>
              <w:right w:w="120" w:type="dxa"/>
            </w:tcMar>
            <w:vAlign w:val="center"/>
          </w:tcPr>
          <w:p w14:paraId="52E15D2E" w14:textId="77777777" w:rsidR="006A5248" w:rsidRDefault="00000000">
            <w:pPr>
              <w:spacing w:after="0"/>
            </w:pPr>
            <w:r>
              <w:rPr>
                <w:sz w:val="20"/>
              </w:rPr>
              <w:t>point_of_interest</w:t>
            </w:r>
          </w:p>
        </w:tc>
        <w:tc>
          <w:tcPr>
            <w:tcW w:w="4680" w:type="dxa"/>
            <w:tcMar>
              <w:top w:w="80" w:type="dxa"/>
              <w:left w:w="120" w:type="dxa"/>
              <w:bottom w:w="80" w:type="dxa"/>
              <w:right w:w="120" w:type="dxa"/>
            </w:tcMar>
            <w:vAlign w:val="center"/>
          </w:tcPr>
          <w:p w14:paraId="2AC09809" w14:textId="77777777" w:rsidR="006A5248" w:rsidRDefault="00000000">
            <w:pPr>
              <w:spacing w:after="0"/>
            </w:pPr>
            <w:r>
              <w:rPr>
                <w:sz w:val="20"/>
              </w:rPr>
              <w:t>Potential sensory refuge locations</w:t>
            </w:r>
          </w:p>
        </w:tc>
      </w:tr>
      <w:tr w:rsidR="006A5248" w14:paraId="2065C8FE" w14:textId="77777777">
        <w:tc>
          <w:tcPr>
            <w:tcW w:w="4680" w:type="dxa"/>
            <w:tcMar>
              <w:top w:w="80" w:type="dxa"/>
              <w:left w:w="120" w:type="dxa"/>
              <w:bottom w:w="80" w:type="dxa"/>
              <w:right w:w="120" w:type="dxa"/>
            </w:tcMar>
            <w:vAlign w:val="center"/>
          </w:tcPr>
          <w:p w14:paraId="32C81387" w14:textId="77777777" w:rsidR="006A5248" w:rsidRDefault="00000000">
            <w:pPr>
              <w:spacing w:after="0"/>
            </w:pPr>
            <w:r>
              <w:rPr>
                <w:sz w:val="20"/>
              </w:rPr>
              <w:t>journey_request</w:t>
            </w:r>
          </w:p>
        </w:tc>
        <w:tc>
          <w:tcPr>
            <w:tcW w:w="4680" w:type="dxa"/>
            <w:tcMar>
              <w:top w:w="80" w:type="dxa"/>
              <w:left w:w="120" w:type="dxa"/>
              <w:bottom w:w="80" w:type="dxa"/>
              <w:right w:w="120" w:type="dxa"/>
            </w:tcMar>
            <w:vAlign w:val="center"/>
          </w:tcPr>
          <w:p w14:paraId="40A1F5F7" w14:textId="77777777" w:rsidR="006A5248" w:rsidRDefault="00000000">
            <w:pPr>
              <w:spacing w:after="0"/>
            </w:pPr>
            <w:r>
              <w:rPr>
                <w:sz w:val="20"/>
              </w:rPr>
              <w:t>User route request stored by backend</w:t>
            </w:r>
          </w:p>
        </w:tc>
      </w:tr>
      <w:tr w:rsidR="006A5248" w14:paraId="22886A22" w14:textId="77777777">
        <w:tc>
          <w:tcPr>
            <w:tcW w:w="4680" w:type="dxa"/>
            <w:tcMar>
              <w:top w:w="80" w:type="dxa"/>
              <w:left w:w="120" w:type="dxa"/>
              <w:bottom w:w="80" w:type="dxa"/>
              <w:right w:w="120" w:type="dxa"/>
            </w:tcMar>
            <w:vAlign w:val="center"/>
          </w:tcPr>
          <w:p w14:paraId="7BDC7DF4" w14:textId="77777777" w:rsidR="006A5248" w:rsidRDefault="00000000">
            <w:pPr>
              <w:spacing w:after="0"/>
            </w:pPr>
            <w:r>
              <w:rPr>
                <w:sz w:val="20"/>
              </w:rPr>
              <w:t>route_option</w:t>
            </w:r>
          </w:p>
        </w:tc>
        <w:tc>
          <w:tcPr>
            <w:tcW w:w="4680" w:type="dxa"/>
            <w:tcMar>
              <w:top w:w="80" w:type="dxa"/>
              <w:left w:w="120" w:type="dxa"/>
              <w:bottom w:w="80" w:type="dxa"/>
              <w:right w:w="120" w:type="dxa"/>
            </w:tcMar>
            <w:vAlign w:val="center"/>
          </w:tcPr>
          <w:p w14:paraId="54D8F6FF" w14:textId="77777777" w:rsidR="006A5248" w:rsidRDefault="00000000">
            <w:pPr>
              <w:spacing w:after="0"/>
            </w:pPr>
            <w:r>
              <w:rPr>
                <w:sz w:val="20"/>
              </w:rPr>
              <w:t>Generated route alternatives</w:t>
            </w:r>
          </w:p>
        </w:tc>
      </w:tr>
      <w:tr w:rsidR="006A5248" w14:paraId="206A883A" w14:textId="77777777">
        <w:tc>
          <w:tcPr>
            <w:tcW w:w="4680" w:type="dxa"/>
            <w:tcMar>
              <w:top w:w="80" w:type="dxa"/>
              <w:left w:w="120" w:type="dxa"/>
              <w:bottom w:w="80" w:type="dxa"/>
              <w:right w:w="120" w:type="dxa"/>
            </w:tcMar>
            <w:vAlign w:val="center"/>
          </w:tcPr>
          <w:p w14:paraId="665C577E" w14:textId="77777777" w:rsidR="006A5248" w:rsidRDefault="00000000">
            <w:pPr>
              <w:spacing w:after="0"/>
            </w:pPr>
            <w:r>
              <w:rPr>
                <w:sz w:val="20"/>
              </w:rPr>
              <w:t>route_segment</w:t>
            </w:r>
          </w:p>
        </w:tc>
        <w:tc>
          <w:tcPr>
            <w:tcW w:w="4680" w:type="dxa"/>
            <w:tcMar>
              <w:top w:w="80" w:type="dxa"/>
              <w:left w:w="120" w:type="dxa"/>
              <w:bottom w:w="80" w:type="dxa"/>
              <w:right w:w="120" w:type="dxa"/>
            </w:tcMar>
            <w:vAlign w:val="center"/>
          </w:tcPr>
          <w:p w14:paraId="7F955F00" w14:textId="77777777" w:rsidR="006A5248" w:rsidRDefault="00000000">
            <w:pPr>
              <w:spacing w:after="0"/>
            </w:pPr>
            <w:r>
              <w:rPr>
                <w:sz w:val="20"/>
              </w:rPr>
              <w:t>Route sections used for scoring</w:t>
            </w:r>
          </w:p>
        </w:tc>
      </w:tr>
      <w:tr w:rsidR="006A5248" w14:paraId="7C243CFB" w14:textId="77777777">
        <w:tc>
          <w:tcPr>
            <w:tcW w:w="4680" w:type="dxa"/>
            <w:tcMar>
              <w:top w:w="80" w:type="dxa"/>
              <w:left w:w="120" w:type="dxa"/>
              <w:bottom w:w="80" w:type="dxa"/>
              <w:right w:w="120" w:type="dxa"/>
            </w:tcMar>
            <w:vAlign w:val="center"/>
          </w:tcPr>
          <w:p w14:paraId="31F8CB0C" w14:textId="77777777" w:rsidR="006A5248" w:rsidRDefault="00000000">
            <w:pPr>
              <w:spacing w:after="0"/>
            </w:pPr>
            <w:r>
              <w:rPr>
                <w:sz w:val="20"/>
              </w:rPr>
              <w:t>route_sensor_score</w:t>
            </w:r>
          </w:p>
        </w:tc>
        <w:tc>
          <w:tcPr>
            <w:tcW w:w="4680" w:type="dxa"/>
            <w:tcMar>
              <w:top w:w="80" w:type="dxa"/>
              <w:left w:w="120" w:type="dxa"/>
              <w:bottom w:w="80" w:type="dxa"/>
              <w:right w:w="120" w:type="dxa"/>
            </w:tcMar>
            <w:vAlign w:val="center"/>
          </w:tcPr>
          <w:p w14:paraId="30926B1E" w14:textId="77777777" w:rsidR="006A5248" w:rsidRDefault="00000000">
            <w:pPr>
              <w:spacing w:after="0"/>
            </w:pPr>
            <w:r>
              <w:rPr>
                <w:sz w:val="20"/>
              </w:rPr>
              <w:t>Matched sensor readings and score contribution for route segments</w:t>
            </w:r>
          </w:p>
        </w:tc>
      </w:tr>
      <w:tr w:rsidR="006A5248" w14:paraId="4212E87C" w14:textId="77777777">
        <w:tc>
          <w:tcPr>
            <w:tcW w:w="4680" w:type="dxa"/>
            <w:tcMar>
              <w:top w:w="80" w:type="dxa"/>
              <w:left w:w="120" w:type="dxa"/>
              <w:bottom w:w="80" w:type="dxa"/>
              <w:right w:w="120" w:type="dxa"/>
            </w:tcMar>
            <w:vAlign w:val="center"/>
          </w:tcPr>
          <w:p w14:paraId="15445648" w14:textId="77777777" w:rsidR="006A5248" w:rsidRDefault="00000000">
            <w:pPr>
              <w:spacing w:after="0"/>
            </w:pPr>
            <w:r>
              <w:rPr>
                <w:sz w:val="20"/>
              </w:rPr>
              <w:t>sensory_prediction</w:t>
            </w:r>
          </w:p>
        </w:tc>
        <w:tc>
          <w:tcPr>
            <w:tcW w:w="4680" w:type="dxa"/>
            <w:tcMar>
              <w:top w:w="80" w:type="dxa"/>
              <w:left w:w="120" w:type="dxa"/>
              <w:bottom w:w="80" w:type="dxa"/>
              <w:right w:w="120" w:type="dxa"/>
            </w:tcMar>
            <w:vAlign w:val="center"/>
          </w:tcPr>
          <w:p w14:paraId="79AECD9D" w14:textId="77777777" w:rsidR="006A5248" w:rsidRDefault="00000000">
            <w:pPr>
              <w:spacing w:after="0"/>
            </w:pPr>
            <w:r>
              <w:rPr>
                <w:sz w:val="20"/>
              </w:rPr>
              <w:t>Future prediction records</w:t>
            </w:r>
          </w:p>
        </w:tc>
      </w:tr>
      <w:tr w:rsidR="006A5248" w14:paraId="4E10684C" w14:textId="77777777">
        <w:tc>
          <w:tcPr>
            <w:tcW w:w="4680" w:type="dxa"/>
            <w:tcMar>
              <w:top w:w="80" w:type="dxa"/>
              <w:left w:w="120" w:type="dxa"/>
              <w:bottom w:w="80" w:type="dxa"/>
              <w:right w:w="120" w:type="dxa"/>
            </w:tcMar>
            <w:vAlign w:val="center"/>
          </w:tcPr>
          <w:p w14:paraId="6A6DBEFA" w14:textId="77777777" w:rsidR="006A5248" w:rsidRDefault="00000000">
            <w:pPr>
              <w:spacing w:after="0"/>
            </w:pPr>
            <w:r>
              <w:rPr>
                <w:sz w:val="20"/>
              </w:rPr>
              <w:t>alert</w:t>
            </w:r>
          </w:p>
        </w:tc>
        <w:tc>
          <w:tcPr>
            <w:tcW w:w="4680" w:type="dxa"/>
            <w:tcMar>
              <w:top w:w="80" w:type="dxa"/>
              <w:left w:w="120" w:type="dxa"/>
              <w:bottom w:w="80" w:type="dxa"/>
              <w:right w:w="120" w:type="dxa"/>
            </w:tcMar>
            <w:vAlign w:val="center"/>
          </w:tcPr>
          <w:p w14:paraId="0F44662C" w14:textId="77777777" w:rsidR="006A5248" w:rsidRDefault="00000000">
            <w:pPr>
              <w:spacing w:after="0"/>
            </w:pPr>
            <w:r>
              <w:rPr>
                <w:sz w:val="20"/>
              </w:rPr>
              <w:t>Predictive or route-related alert records</w:t>
            </w:r>
          </w:p>
        </w:tc>
      </w:tr>
      <w:tr w:rsidR="006A5248" w14:paraId="73AB330D" w14:textId="77777777">
        <w:tc>
          <w:tcPr>
            <w:tcW w:w="4680" w:type="dxa"/>
            <w:tcMar>
              <w:top w:w="80" w:type="dxa"/>
              <w:left w:w="120" w:type="dxa"/>
              <w:bottom w:w="80" w:type="dxa"/>
              <w:right w:w="120" w:type="dxa"/>
            </w:tcMar>
            <w:vAlign w:val="center"/>
          </w:tcPr>
          <w:p w14:paraId="667DFBEE" w14:textId="77777777" w:rsidR="006A5248" w:rsidRDefault="00000000">
            <w:pPr>
              <w:spacing w:after="0"/>
            </w:pPr>
            <w:r>
              <w:rPr>
                <w:sz w:val="20"/>
              </w:rPr>
              <w:t>user_preference</w:t>
            </w:r>
          </w:p>
        </w:tc>
        <w:tc>
          <w:tcPr>
            <w:tcW w:w="4680" w:type="dxa"/>
            <w:tcMar>
              <w:top w:w="80" w:type="dxa"/>
              <w:left w:w="120" w:type="dxa"/>
              <w:bottom w:w="80" w:type="dxa"/>
              <w:right w:w="120" w:type="dxa"/>
            </w:tcMar>
            <w:vAlign w:val="center"/>
          </w:tcPr>
          <w:p w14:paraId="0A36CEE1" w14:textId="77777777" w:rsidR="006A5248" w:rsidRDefault="00000000">
            <w:pPr>
              <w:spacing w:after="0"/>
            </w:pPr>
            <w:r>
              <w:rPr>
                <w:sz w:val="20"/>
              </w:rPr>
              <w:t>User preference settings</w:t>
            </w:r>
          </w:p>
        </w:tc>
      </w:tr>
      <w:tr w:rsidR="006A5248" w14:paraId="48792339" w14:textId="77777777">
        <w:tc>
          <w:tcPr>
            <w:tcW w:w="4680" w:type="dxa"/>
            <w:tcMar>
              <w:top w:w="80" w:type="dxa"/>
              <w:left w:w="120" w:type="dxa"/>
              <w:bottom w:w="80" w:type="dxa"/>
              <w:right w:w="120" w:type="dxa"/>
            </w:tcMar>
            <w:vAlign w:val="center"/>
          </w:tcPr>
          <w:p w14:paraId="09D26519" w14:textId="77777777" w:rsidR="006A5248" w:rsidRDefault="00000000">
            <w:pPr>
              <w:spacing w:after="0"/>
            </w:pPr>
            <w:r>
              <w:rPr>
                <w:sz w:val="20"/>
              </w:rPr>
              <w:t>journey_feedback / refuge_feedback</w:t>
            </w:r>
          </w:p>
        </w:tc>
        <w:tc>
          <w:tcPr>
            <w:tcW w:w="4680" w:type="dxa"/>
            <w:tcMar>
              <w:top w:w="80" w:type="dxa"/>
              <w:left w:w="120" w:type="dxa"/>
              <w:bottom w:w="80" w:type="dxa"/>
              <w:right w:w="120" w:type="dxa"/>
            </w:tcMar>
            <w:vAlign w:val="center"/>
          </w:tcPr>
          <w:p w14:paraId="677D2ECC" w14:textId="77777777" w:rsidR="006A5248" w:rsidRDefault="00000000">
            <w:pPr>
              <w:spacing w:after="0"/>
            </w:pPr>
            <w:r>
              <w:rPr>
                <w:sz w:val="20"/>
              </w:rPr>
              <w:t>Feedback records</w:t>
            </w:r>
          </w:p>
        </w:tc>
      </w:tr>
    </w:tbl>
    <w:p w14:paraId="6A4916C0" w14:textId="77777777" w:rsidR="006A5248" w:rsidRDefault="006A5248"/>
    <w:p w14:paraId="10FAA3D0" w14:textId="77777777" w:rsidR="006A5248" w:rsidRDefault="00000000">
      <w:pPr>
        <w:pStyle w:val="Heading1"/>
      </w:pPr>
      <w:r>
        <w:t>Ingestion Commands</w:t>
      </w:r>
    </w:p>
    <w:p w14:paraId="7A6B10CA" w14:textId="77777777" w:rsidR="006A5248" w:rsidRDefault="00000000">
      <w:r>
        <w:t>Run from:</w:t>
      </w:r>
    </w:p>
    <w:p w14:paraId="7870185B" w14:textId="77777777" w:rsidR="006A5248" w:rsidRDefault="00000000">
      <w:pPr>
        <w:pStyle w:val="InlineCodeBlock"/>
      </w:pPr>
      <w:r>
        <w:t>cd C:\Projects\eScape\backend</w:t>
      </w:r>
    </w:p>
    <w:p w14:paraId="7F634860" w14:textId="77777777" w:rsidR="006A5248" w:rsidRDefault="00000000">
      <w:r>
        <w:t>Initial or occasional reference-data refresh:</w:t>
      </w:r>
    </w:p>
    <w:p w14:paraId="1EDC8BAE" w14:textId="77777777" w:rsidR="006A5248" w:rsidRDefault="00000000">
      <w:pPr>
        <w:pStyle w:val="InlineCodeBlock"/>
      </w:pPr>
      <w:r>
        <w:t>.\.venv\Scripts\python.exe scripts\import_sensor_locations.py</w:t>
      </w:r>
      <w:r>
        <w:br/>
        <w:t>.\.venv\Scripts\python.exe scripts\import_sensory_refuges.py</w:t>
      </w:r>
    </w:p>
    <w:p w14:paraId="0DE74EFB" w14:textId="77777777" w:rsidR="006A5248" w:rsidRDefault="00000000">
      <w:r>
        <w:t>Frequent realtime pedestrian-count refresh:</w:t>
      </w:r>
    </w:p>
    <w:p w14:paraId="7DCDB292" w14:textId="77777777" w:rsidR="006A5248" w:rsidRDefault="00000000">
      <w:pPr>
        <w:pStyle w:val="InlineCodeBlock"/>
      </w:pPr>
      <w:r>
        <w:t>.\.venv\Scripts\python.exe scripts\ingest_realtime_pedestrian_history.py --max-records 6000</w:t>
      </w:r>
    </w:p>
    <w:p w14:paraId="57487E81" w14:textId="77777777" w:rsidR="006A5248" w:rsidRDefault="00000000">
      <w:r>
        <w:t xml:space="preserve">The realtime ingestion script appends new </w:t>
      </w:r>
      <w:r>
        <w:rPr>
          <w:rFonts w:ascii="Consolas" w:eastAsia="Consolas" w:hAnsi="Consolas"/>
          <w:sz w:val="20"/>
        </w:rPr>
        <w:t>(sensor_id, sensed_at)</w:t>
      </w:r>
      <w:r>
        <w:t xml:space="preserve"> readings and skips duplicates. It does not wipe the table on each run.</w:t>
      </w:r>
    </w:p>
    <w:p w14:paraId="1329F142" w14:textId="77777777" w:rsidR="006A5248" w:rsidRDefault="00000000">
      <w:pPr>
        <w:pStyle w:val="Heading1"/>
      </w:pPr>
      <w:r>
        <w:t>Validation Evidence</w:t>
      </w:r>
    </w:p>
    <w:p w14:paraId="4B193503" w14:textId="77777777" w:rsidR="006A5248" w:rsidRDefault="00000000">
      <w:r>
        <w:t>Validation database:</w:t>
      </w:r>
    </w:p>
    <w:p w14:paraId="21138B3C" w14:textId="77777777" w:rsidR="006A5248" w:rsidRDefault="00000000">
      <w:pPr>
        <w:pStyle w:val="InlineCodeBlock"/>
      </w:pPr>
      <w:r>
        <w:t>escape_ellie_schema_test</w:t>
      </w:r>
    </w:p>
    <w:p w14:paraId="05D139CB" w14:textId="77777777" w:rsidR="006A5248" w:rsidRDefault="00000000">
      <w:r>
        <w:lastRenderedPageBreak/>
        <w:t>Observed evidence after schema alignment and ingestion testing:</w:t>
      </w:r>
    </w:p>
    <w:tbl>
      <w:tblPr>
        <w:tblStyle w:val="TableGrid"/>
        <w:tblW w:w="0" w:type="auto"/>
        <w:tblLook w:val="04A0" w:firstRow="1" w:lastRow="0" w:firstColumn="1" w:lastColumn="0" w:noHBand="0" w:noVBand="1"/>
      </w:tblPr>
      <w:tblGrid>
        <w:gridCol w:w="4680"/>
        <w:gridCol w:w="4680"/>
      </w:tblGrid>
      <w:tr w:rsidR="006A5248" w14:paraId="1587A6B9" w14:textId="77777777">
        <w:tc>
          <w:tcPr>
            <w:tcW w:w="4680" w:type="dxa"/>
            <w:shd w:val="clear" w:color="auto" w:fill="F1F3F4"/>
            <w:tcMar>
              <w:top w:w="80" w:type="dxa"/>
              <w:left w:w="120" w:type="dxa"/>
              <w:bottom w:w="80" w:type="dxa"/>
              <w:right w:w="120" w:type="dxa"/>
            </w:tcMar>
            <w:vAlign w:val="center"/>
          </w:tcPr>
          <w:p w14:paraId="46A2CEAD" w14:textId="77777777" w:rsidR="006A5248" w:rsidRDefault="00000000">
            <w:pPr>
              <w:spacing w:after="0"/>
            </w:pPr>
            <w:r>
              <w:rPr>
                <w:b/>
                <w:sz w:val="20"/>
              </w:rPr>
              <w:t>Table</w:t>
            </w:r>
          </w:p>
        </w:tc>
        <w:tc>
          <w:tcPr>
            <w:tcW w:w="4680" w:type="dxa"/>
            <w:shd w:val="clear" w:color="auto" w:fill="F1F3F4"/>
            <w:tcMar>
              <w:top w:w="80" w:type="dxa"/>
              <w:left w:w="120" w:type="dxa"/>
              <w:bottom w:w="80" w:type="dxa"/>
              <w:right w:w="120" w:type="dxa"/>
            </w:tcMar>
            <w:vAlign w:val="center"/>
          </w:tcPr>
          <w:p w14:paraId="6EDFA9F2" w14:textId="77777777" w:rsidR="006A5248" w:rsidRDefault="00000000">
            <w:pPr>
              <w:spacing w:after="0"/>
            </w:pPr>
            <w:r>
              <w:rPr>
                <w:b/>
                <w:sz w:val="20"/>
              </w:rPr>
              <w:t>Evidence</w:t>
            </w:r>
          </w:p>
        </w:tc>
      </w:tr>
      <w:tr w:rsidR="006A5248" w14:paraId="0E695C97" w14:textId="77777777">
        <w:tc>
          <w:tcPr>
            <w:tcW w:w="4680" w:type="dxa"/>
            <w:tcMar>
              <w:top w:w="80" w:type="dxa"/>
              <w:left w:w="120" w:type="dxa"/>
              <w:bottom w:w="80" w:type="dxa"/>
              <w:right w:w="120" w:type="dxa"/>
            </w:tcMar>
            <w:vAlign w:val="center"/>
          </w:tcPr>
          <w:p w14:paraId="1013B9C9" w14:textId="77777777" w:rsidR="006A5248" w:rsidRDefault="00000000">
            <w:pPr>
              <w:spacing w:after="0"/>
            </w:pPr>
            <w:r>
              <w:rPr>
                <w:sz w:val="20"/>
              </w:rPr>
              <w:t>sensor_location</w:t>
            </w:r>
          </w:p>
        </w:tc>
        <w:tc>
          <w:tcPr>
            <w:tcW w:w="4680" w:type="dxa"/>
            <w:tcMar>
              <w:top w:w="80" w:type="dxa"/>
              <w:left w:w="120" w:type="dxa"/>
              <w:bottom w:w="80" w:type="dxa"/>
              <w:right w:w="120" w:type="dxa"/>
            </w:tcMar>
            <w:vAlign w:val="center"/>
          </w:tcPr>
          <w:p w14:paraId="5FCB1ECC" w14:textId="77777777" w:rsidR="006A5248" w:rsidRDefault="00000000">
            <w:pPr>
              <w:spacing w:after="0"/>
            </w:pPr>
            <w:r>
              <w:rPr>
                <w:sz w:val="20"/>
              </w:rPr>
              <w:t>134 rows</w:t>
            </w:r>
          </w:p>
        </w:tc>
      </w:tr>
      <w:tr w:rsidR="006A5248" w14:paraId="29DF2A37" w14:textId="77777777">
        <w:tc>
          <w:tcPr>
            <w:tcW w:w="4680" w:type="dxa"/>
            <w:tcMar>
              <w:top w:w="80" w:type="dxa"/>
              <w:left w:w="120" w:type="dxa"/>
              <w:bottom w:w="80" w:type="dxa"/>
              <w:right w:w="120" w:type="dxa"/>
            </w:tcMar>
            <w:vAlign w:val="center"/>
          </w:tcPr>
          <w:p w14:paraId="7B11D695" w14:textId="77777777" w:rsidR="006A5248" w:rsidRDefault="00000000">
            <w:pPr>
              <w:spacing w:after="0"/>
            </w:pPr>
            <w:r>
              <w:rPr>
                <w:sz w:val="20"/>
              </w:rPr>
              <w:t>realtime_pedestrian_count</w:t>
            </w:r>
          </w:p>
        </w:tc>
        <w:tc>
          <w:tcPr>
            <w:tcW w:w="4680" w:type="dxa"/>
            <w:tcMar>
              <w:top w:w="80" w:type="dxa"/>
              <w:left w:w="120" w:type="dxa"/>
              <w:bottom w:w="80" w:type="dxa"/>
              <w:right w:w="120" w:type="dxa"/>
            </w:tcMar>
            <w:vAlign w:val="center"/>
          </w:tcPr>
          <w:p w14:paraId="76620823" w14:textId="77777777" w:rsidR="006A5248" w:rsidRDefault="00000000">
            <w:pPr>
              <w:spacing w:after="0"/>
            </w:pPr>
            <w:r>
              <w:rPr>
                <w:sz w:val="20"/>
              </w:rPr>
              <w:t>Recent City of Melbourne readings ingested</w:t>
            </w:r>
          </w:p>
        </w:tc>
      </w:tr>
      <w:tr w:rsidR="006A5248" w14:paraId="1505C928" w14:textId="77777777">
        <w:tc>
          <w:tcPr>
            <w:tcW w:w="4680" w:type="dxa"/>
            <w:tcMar>
              <w:top w:w="80" w:type="dxa"/>
              <w:left w:w="120" w:type="dxa"/>
              <w:bottom w:w="80" w:type="dxa"/>
              <w:right w:w="120" w:type="dxa"/>
            </w:tcMar>
            <w:vAlign w:val="center"/>
          </w:tcPr>
          <w:p w14:paraId="7163516D" w14:textId="77777777" w:rsidR="006A5248" w:rsidRDefault="00000000">
            <w:pPr>
              <w:spacing w:after="0"/>
            </w:pPr>
            <w:r>
              <w:rPr>
                <w:sz w:val="20"/>
              </w:rPr>
              <w:t>point_of_interest</w:t>
            </w:r>
          </w:p>
        </w:tc>
        <w:tc>
          <w:tcPr>
            <w:tcW w:w="4680" w:type="dxa"/>
            <w:tcMar>
              <w:top w:w="80" w:type="dxa"/>
              <w:left w:w="120" w:type="dxa"/>
              <w:bottom w:w="80" w:type="dxa"/>
              <w:right w:w="120" w:type="dxa"/>
            </w:tcMar>
            <w:vAlign w:val="center"/>
          </w:tcPr>
          <w:p w14:paraId="0A37AD73" w14:textId="77777777" w:rsidR="006A5248" w:rsidRDefault="00000000">
            <w:pPr>
              <w:spacing w:after="0"/>
            </w:pPr>
            <w:r>
              <w:rPr>
                <w:sz w:val="20"/>
              </w:rPr>
              <w:t>43 potential sensory refuge candidates</w:t>
            </w:r>
          </w:p>
        </w:tc>
      </w:tr>
      <w:tr w:rsidR="006A5248" w14:paraId="04E3AF4F" w14:textId="77777777">
        <w:tc>
          <w:tcPr>
            <w:tcW w:w="4680" w:type="dxa"/>
            <w:tcMar>
              <w:top w:w="80" w:type="dxa"/>
              <w:left w:w="120" w:type="dxa"/>
              <w:bottom w:w="80" w:type="dxa"/>
              <w:right w:w="120" w:type="dxa"/>
            </w:tcMar>
            <w:vAlign w:val="center"/>
          </w:tcPr>
          <w:p w14:paraId="1A02B5BC" w14:textId="77777777" w:rsidR="006A5248" w:rsidRDefault="00000000">
            <w:pPr>
              <w:spacing w:after="0"/>
            </w:pPr>
            <w:r>
              <w:rPr>
                <w:sz w:val="20"/>
              </w:rPr>
              <w:t>journey_request</w:t>
            </w:r>
          </w:p>
        </w:tc>
        <w:tc>
          <w:tcPr>
            <w:tcW w:w="4680" w:type="dxa"/>
            <w:tcMar>
              <w:top w:w="80" w:type="dxa"/>
              <w:left w:w="120" w:type="dxa"/>
              <w:bottom w:w="80" w:type="dxa"/>
              <w:right w:w="120" w:type="dxa"/>
            </w:tcMar>
            <w:vAlign w:val="center"/>
          </w:tcPr>
          <w:p w14:paraId="7502BB98" w14:textId="77777777" w:rsidR="006A5248" w:rsidRDefault="00000000">
            <w:pPr>
              <w:spacing w:after="0"/>
            </w:pPr>
            <w:r>
              <w:rPr>
                <w:sz w:val="20"/>
              </w:rPr>
              <w:t>Populated after route testing</w:t>
            </w:r>
          </w:p>
        </w:tc>
      </w:tr>
      <w:tr w:rsidR="006A5248" w14:paraId="06D66873" w14:textId="77777777">
        <w:tc>
          <w:tcPr>
            <w:tcW w:w="4680" w:type="dxa"/>
            <w:tcMar>
              <w:top w:w="80" w:type="dxa"/>
              <w:left w:w="120" w:type="dxa"/>
              <w:bottom w:w="80" w:type="dxa"/>
              <w:right w:w="120" w:type="dxa"/>
            </w:tcMar>
            <w:vAlign w:val="center"/>
          </w:tcPr>
          <w:p w14:paraId="2DC90B32" w14:textId="77777777" w:rsidR="006A5248" w:rsidRDefault="00000000">
            <w:pPr>
              <w:spacing w:after="0"/>
            </w:pPr>
            <w:r>
              <w:rPr>
                <w:sz w:val="20"/>
              </w:rPr>
              <w:t>route_option</w:t>
            </w:r>
          </w:p>
        </w:tc>
        <w:tc>
          <w:tcPr>
            <w:tcW w:w="4680" w:type="dxa"/>
            <w:tcMar>
              <w:top w:w="80" w:type="dxa"/>
              <w:left w:w="120" w:type="dxa"/>
              <w:bottom w:w="80" w:type="dxa"/>
              <w:right w:w="120" w:type="dxa"/>
            </w:tcMar>
            <w:vAlign w:val="center"/>
          </w:tcPr>
          <w:p w14:paraId="14BF3810" w14:textId="77777777" w:rsidR="006A5248" w:rsidRDefault="00000000">
            <w:pPr>
              <w:spacing w:after="0"/>
            </w:pPr>
            <w:r>
              <w:rPr>
                <w:sz w:val="20"/>
              </w:rPr>
              <w:t>Populated after route testing</w:t>
            </w:r>
          </w:p>
        </w:tc>
      </w:tr>
      <w:tr w:rsidR="006A5248" w14:paraId="53B04A1E" w14:textId="77777777">
        <w:tc>
          <w:tcPr>
            <w:tcW w:w="4680" w:type="dxa"/>
            <w:tcMar>
              <w:top w:w="80" w:type="dxa"/>
              <w:left w:w="120" w:type="dxa"/>
              <w:bottom w:w="80" w:type="dxa"/>
              <w:right w:w="120" w:type="dxa"/>
            </w:tcMar>
            <w:vAlign w:val="center"/>
          </w:tcPr>
          <w:p w14:paraId="6A71C4D0" w14:textId="77777777" w:rsidR="006A5248" w:rsidRDefault="00000000">
            <w:pPr>
              <w:spacing w:after="0"/>
            </w:pPr>
            <w:r>
              <w:rPr>
                <w:sz w:val="20"/>
              </w:rPr>
              <w:t>route_segment</w:t>
            </w:r>
          </w:p>
        </w:tc>
        <w:tc>
          <w:tcPr>
            <w:tcW w:w="4680" w:type="dxa"/>
            <w:tcMar>
              <w:top w:w="80" w:type="dxa"/>
              <w:left w:w="120" w:type="dxa"/>
              <w:bottom w:w="80" w:type="dxa"/>
              <w:right w:w="120" w:type="dxa"/>
            </w:tcMar>
            <w:vAlign w:val="center"/>
          </w:tcPr>
          <w:p w14:paraId="299852E1" w14:textId="77777777" w:rsidR="006A5248" w:rsidRDefault="00000000">
            <w:pPr>
              <w:spacing w:after="0"/>
            </w:pPr>
            <w:r>
              <w:rPr>
                <w:sz w:val="20"/>
              </w:rPr>
              <w:t>Populated after route testing</w:t>
            </w:r>
          </w:p>
        </w:tc>
      </w:tr>
      <w:tr w:rsidR="006A5248" w14:paraId="2AB1A63F" w14:textId="77777777">
        <w:tc>
          <w:tcPr>
            <w:tcW w:w="4680" w:type="dxa"/>
            <w:tcMar>
              <w:top w:w="80" w:type="dxa"/>
              <w:left w:w="120" w:type="dxa"/>
              <w:bottom w:w="80" w:type="dxa"/>
              <w:right w:w="120" w:type="dxa"/>
            </w:tcMar>
            <w:vAlign w:val="center"/>
          </w:tcPr>
          <w:p w14:paraId="2D184C92" w14:textId="77777777" w:rsidR="006A5248" w:rsidRDefault="00000000">
            <w:pPr>
              <w:spacing w:after="0"/>
            </w:pPr>
            <w:r>
              <w:rPr>
                <w:sz w:val="20"/>
              </w:rPr>
              <w:t>route_sensor_score</w:t>
            </w:r>
          </w:p>
        </w:tc>
        <w:tc>
          <w:tcPr>
            <w:tcW w:w="4680" w:type="dxa"/>
            <w:tcMar>
              <w:top w:w="80" w:type="dxa"/>
              <w:left w:w="120" w:type="dxa"/>
              <w:bottom w:w="80" w:type="dxa"/>
              <w:right w:w="120" w:type="dxa"/>
            </w:tcMar>
            <w:vAlign w:val="center"/>
          </w:tcPr>
          <w:p w14:paraId="183E578E" w14:textId="77777777" w:rsidR="006A5248" w:rsidRDefault="00000000">
            <w:pPr>
              <w:spacing w:after="0"/>
            </w:pPr>
            <w:r>
              <w:rPr>
                <w:sz w:val="20"/>
              </w:rPr>
              <w:t>Populated after route testing with count_source = realtime</w:t>
            </w:r>
          </w:p>
        </w:tc>
      </w:tr>
    </w:tbl>
    <w:p w14:paraId="7C43998C" w14:textId="77777777" w:rsidR="006A5248" w:rsidRDefault="006A5248"/>
    <w:p w14:paraId="486687D2" w14:textId="77777777" w:rsidR="006A5248" w:rsidRDefault="00000000">
      <w:r>
        <w:t>Example validation SQL:</w:t>
      </w:r>
    </w:p>
    <w:p w14:paraId="207555CA" w14:textId="77777777" w:rsidR="006A5248" w:rsidRDefault="00000000">
      <w:pPr>
        <w:pStyle w:val="InlineCodeBlock"/>
      </w:pPr>
      <w:r>
        <w:t>USE escape_ellie_schema_test;</w:t>
      </w:r>
      <w:r>
        <w:br/>
      </w:r>
      <w:r>
        <w:br/>
        <w:t>SELECT COUNT(*) FROM sensor_location;</w:t>
      </w:r>
      <w:r>
        <w:br/>
        <w:t>SELECT COUNT(*) FROM realtime_pedestrian_count;</w:t>
      </w:r>
      <w:r>
        <w:br/>
        <w:t>SELECT COUNT(*) FROM point_of_interest;</w:t>
      </w:r>
      <w:r>
        <w:br/>
      </w:r>
      <w:r>
        <w:br/>
        <w:t>SELECT</w:t>
      </w:r>
      <w:r>
        <w:br/>
        <w:t xml:space="preserve">  COUNT(*) AS total_rows,</w:t>
      </w:r>
      <w:r>
        <w:br/>
        <w:t xml:space="preserve">  COUNT(DISTINCT sensor_id) AS sensors_with_data,</w:t>
      </w:r>
      <w:r>
        <w:br/>
        <w:t xml:space="preserve">  MIN(sensed_at) AS earliest_reading,</w:t>
      </w:r>
      <w:r>
        <w:br/>
        <w:t xml:space="preserve">  MAX(sensed_at) AS latest_reading</w:t>
      </w:r>
      <w:r>
        <w:br/>
        <w:t>FROM realtime_pedestrian_count;</w:t>
      </w:r>
    </w:p>
    <w:p w14:paraId="5068D955" w14:textId="77777777" w:rsidR="006A5248" w:rsidRDefault="00000000">
      <w:r>
        <w:t>Route scoring validation:</w:t>
      </w:r>
    </w:p>
    <w:p w14:paraId="61667F7F" w14:textId="77777777" w:rsidR="006A5248" w:rsidRDefault="00000000">
      <w:pPr>
        <w:pStyle w:val="InlineCodeBlock"/>
      </w:pPr>
      <w:r>
        <w:t>SELECT</w:t>
      </w:r>
      <w:r>
        <w:br/>
        <w:t xml:space="preserve">  r.route_id,</w:t>
      </w:r>
      <w:r>
        <w:br/>
        <w:t xml:space="preserve">  r.sensory_indicator,</w:t>
      </w:r>
      <w:r>
        <w:br/>
        <w:t xml:space="preserve">  r.total_sensory_score,</w:t>
      </w:r>
      <w:r>
        <w:br/>
        <w:t xml:space="preserve">  r.data_availability_status,</w:t>
      </w:r>
      <w:r>
        <w:br/>
        <w:t xml:space="preserve">  r.is_recommended,</w:t>
      </w:r>
      <w:r>
        <w:br/>
        <w:t xml:space="preserve">  COUNT(rss.route_sensor_score_id) AS matched_sensor_scores</w:t>
      </w:r>
      <w:r>
        <w:br/>
        <w:t>FROM route_option r</w:t>
      </w:r>
      <w:r>
        <w:br/>
        <w:t>LEFT JOIN route_segment rs</w:t>
      </w:r>
      <w:r>
        <w:br/>
        <w:t xml:space="preserve">  ON rs.route_id = r.route_id</w:t>
      </w:r>
      <w:r>
        <w:br/>
        <w:t>LEFT JOIN route_sensor_score rss</w:t>
      </w:r>
      <w:r>
        <w:br/>
        <w:t xml:space="preserve">  ON rss.route_segment_id = rs.route_segment_id</w:t>
      </w:r>
      <w:r>
        <w:br/>
        <w:t>GROUP BY</w:t>
      </w:r>
      <w:r>
        <w:br/>
        <w:t xml:space="preserve">  r.route_id,</w:t>
      </w:r>
      <w:r>
        <w:br/>
        <w:t xml:space="preserve">  r.sensory_indicator,</w:t>
      </w:r>
      <w:r>
        <w:br/>
        <w:t xml:space="preserve">  r.total_sensory_score,</w:t>
      </w:r>
      <w:r>
        <w:br/>
        <w:t xml:space="preserve">  r.data_availability_status,</w:t>
      </w:r>
      <w:r>
        <w:br/>
      </w:r>
      <w:r>
        <w:lastRenderedPageBreak/>
        <w:t xml:space="preserve">  r.is_recommended</w:t>
      </w:r>
      <w:r>
        <w:br/>
        <w:t>ORDER BY r.route_id DESC;</w:t>
      </w:r>
    </w:p>
    <w:p w14:paraId="34362160" w14:textId="77777777" w:rsidR="006A5248" w:rsidRDefault="00000000">
      <w:r>
        <w:t>This confirms whether generated routes are being matched to realtime pedestrian sensor data stored in Aiven.</w:t>
      </w:r>
    </w:p>
    <w:p w14:paraId="1BAB2B7B" w14:textId="77777777" w:rsidR="006A5248" w:rsidRDefault="00000000">
      <w:pPr>
        <w:pStyle w:val="Heading1"/>
      </w:pPr>
      <w:r>
        <w:t>Data Quality And Transformation</w:t>
      </w:r>
    </w:p>
    <w:p w14:paraId="10AFCBBA" w14:textId="77777777" w:rsidR="006A5248" w:rsidRDefault="00000000">
      <w:r>
        <w:t>Validation and transformation performed by ingestion services:</w:t>
      </w:r>
    </w:p>
    <w:p w14:paraId="43276155" w14:textId="77777777" w:rsidR="006A5248" w:rsidRDefault="00000000">
      <w:pPr>
        <w:pStyle w:val="ListBullet"/>
        <w:spacing w:after="80"/>
      </w:pPr>
      <w:r>
        <w:t>Coordinates are parsed and checked for valid latitude/longitude ranges.</w:t>
      </w:r>
    </w:p>
    <w:p w14:paraId="58CDCDA6" w14:textId="77777777" w:rsidR="006A5248" w:rsidRDefault="00000000">
      <w:pPr>
        <w:pStyle w:val="ListBullet"/>
        <w:spacing w:after="80"/>
      </w:pPr>
      <w:r>
        <w:t>Pedestrian counts are checked to prevent negative values.</w:t>
      </w:r>
    </w:p>
    <w:p w14:paraId="6A5735FD" w14:textId="77777777" w:rsidR="006A5248" w:rsidRDefault="00000000">
      <w:pPr>
        <w:pStyle w:val="ListBullet"/>
        <w:spacing w:after="80"/>
      </w:pPr>
      <w:r>
        <w:t>Sensor IDs from pedestrian readings are matched to existing sensor_location rows.</w:t>
      </w:r>
    </w:p>
    <w:p w14:paraId="2EBF1F33" w14:textId="77777777" w:rsidR="006A5248" w:rsidRDefault="00000000">
      <w:pPr>
        <w:pStyle w:val="ListBullet"/>
        <w:spacing w:after="80"/>
      </w:pPr>
      <w:r>
        <w:t>Duplicate realtime readings are skipped by checking the sensor and timestamp already stored.</w:t>
      </w:r>
    </w:p>
    <w:p w14:paraId="751CBDC4" w14:textId="77777777" w:rsidR="006A5248" w:rsidRDefault="00000000">
      <w:pPr>
        <w:pStyle w:val="ListBullet"/>
        <w:spacing w:after="80"/>
      </w:pPr>
      <w:r>
        <w:t>Refuge candidates are filtered to defensible categories such as libraries, parks, gardens and reserves.</w:t>
      </w:r>
    </w:p>
    <w:p w14:paraId="6AA90B07" w14:textId="77777777" w:rsidR="006A5248" w:rsidRDefault="00000000">
      <w:pPr>
        <w:pStyle w:val="ListBullet"/>
        <w:spacing w:after="80"/>
      </w:pPr>
      <w:r>
        <w:t>Refuge records are labelled as potential sensory refuges, not guaranteed quiet spaces.</w:t>
      </w:r>
    </w:p>
    <w:p w14:paraId="7218EB13" w14:textId="77777777" w:rsidR="006A5248" w:rsidRDefault="00000000">
      <w:pPr>
        <w:pStyle w:val="Heading1"/>
      </w:pPr>
      <w:r>
        <w:t>Refresh And Scheduling Plan</w:t>
      </w:r>
    </w:p>
    <w:p w14:paraId="40FF2872" w14:textId="77777777" w:rsidR="006A5248" w:rsidRDefault="00000000">
      <w:r>
        <w:t>Current iteration:</w:t>
      </w:r>
    </w:p>
    <w:p w14:paraId="17BF70AA" w14:textId="77777777" w:rsidR="006A5248" w:rsidRDefault="00000000">
      <w:pPr>
        <w:pStyle w:val="ListBullet"/>
        <w:spacing w:after="80"/>
      </w:pPr>
      <w:r>
        <w:t>Sensor locations and refuge candidates are refreshed manually when needed.</w:t>
      </w:r>
    </w:p>
    <w:p w14:paraId="2651D5AB" w14:textId="77777777" w:rsidR="006A5248" w:rsidRDefault="00000000">
      <w:pPr>
        <w:pStyle w:val="ListBullet"/>
        <w:spacing w:after="80"/>
      </w:pPr>
      <w:r>
        <w:t>Realtime pedestrian counts are refreshed manually using the ingestion script.</w:t>
      </w:r>
    </w:p>
    <w:p w14:paraId="2C7EC588" w14:textId="77777777" w:rsidR="006A5248" w:rsidRDefault="00000000">
      <w:r>
        <w:t>Recommended next step:</w:t>
      </w:r>
    </w:p>
    <w:p w14:paraId="166CC607" w14:textId="77777777" w:rsidR="006A5248" w:rsidRDefault="00000000">
      <w:pPr>
        <w:pStyle w:val="ListBullet"/>
        <w:spacing w:after="80"/>
      </w:pPr>
      <w:r>
        <w:t>Add a scheduler or cloud cron job to run realtime pedestrian ingestion every 5-15 minutes.</w:t>
      </w:r>
    </w:p>
    <w:p w14:paraId="65F5C94A" w14:textId="77777777" w:rsidR="006A5248" w:rsidRDefault="00000000">
      <w:pPr>
        <w:pStyle w:val="ListBullet"/>
        <w:spacing w:after="80"/>
      </w:pPr>
      <w:r>
        <w:t>Keep sensor/refuge reference-data ingestion as occasional or daily jobs.</w:t>
      </w:r>
    </w:p>
    <w:p w14:paraId="2138186A" w14:textId="77777777" w:rsidR="006A5248" w:rsidRDefault="00000000">
      <w:pPr>
        <w:pStyle w:val="Heading1"/>
      </w:pPr>
      <w:r>
        <w:t>Legal, Privacy And Ethics</w:t>
      </w:r>
    </w:p>
    <w:p w14:paraId="000D7001" w14:textId="77777777" w:rsidR="006A5248" w:rsidRDefault="00000000">
      <w:r>
        <w:t>The current system uses public Open Data from the City of Melbourne. The pedestrian datasets are aggregated sensor counts and do not contain personal identifiers.</w:t>
      </w:r>
    </w:p>
    <w:p w14:paraId="1E8E9382" w14:textId="77777777" w:rsidR="006A5248" w:rsidRDefault="00000000">
      <w:r>
        <w:t>Ethical boundaries:</w:t>
      </w:r>
    </w:p>
    <w:p w14:paraId="5EBD9E18" w14:textId="77777777" w:rsidR="006A5248" w:rsidRDefault="00000000">
      <w:pPr>
        <w:pStyle w:val="ListBullet"/>
        <w:spacing w:after="80"/>
      </w:pPr>
      <w:r>
        <w:t>Do not claim that refuge candidates are guaranteed quiet in real time.</w:t>
      </w:r>
    </w:p>
    <w:p w14:paraId="2B66EB37" w14:textId="77777777" w:rsidR="006A5248" w:rsidRDefault="00000000">
      <w:pPr>
        <w:pStyle w:val="ListBullet"/>
        <w:spacing w:after="80"/>
      </w:pPr>
      <w:r>
        <w:t>Do not generalise pedestrian sensor results outside the sensor coverage area.</w:t>
      </w:r>
    </w:p>
    <w:p w14:paraId="265A776C" w14:textId="77777777" w:rsidR="006A5248" w:rsidRDefault="00000000">
      <w:pPr>
        <w:pStyle w:val="ListBullet"/>
        <w:spacing w:after="80"/>
      </w:pPr>
      <w:r>
        <w:t>Clearly show unavailable or partial data when a route is outside sensor coverage.</w:t>
      </w:r>
    </w:p>
    <w:p w14:paraId="77A426EC" w14:textId="77777777" w:rsidR="006A5248" w:rsidRDefault="00000000">
      <w:pPr>
        <w:pStyle w:val="ListBullet"/>
        <w:spacing w:after="80"/>
      </w:pPr>
      <w:r>
        <w:t>Do not merge pedestrian sensor data with personal identity data.</w:t>
      </w:r>
    </w:p>
    <w:p w14:paraId="6F7630E1" w14:textId="77777777" w:rsidR="006A5248" w:rsidRDefault="00000000">
      <w:pPr>
        <w:pStyle w:val="ListBullet"/>
        <w:spacing w:after="80"/>
      </w:pPr>
      <w:r>
        <w:t>Attribute Open Data sources in project documentation.</w:t>
      </w:r>
    </w:p>
    <w:p w14:paraId="243E1F67" w14:textId="77777777" w:rsidR="006A5248" w:rsidRDefault="00000000">
      <w:pPr>
        <w:pStyle w:val="Heading1"/>
      </w:pPr>
      <w:r>
        <w:lastRenderedPageBreak/>
        <w:t>Security Considerations</w:t>
      </w:r>
    </w:p>
    <w:p w14:paraId="7E47690A" w14:textId="77777777" w:rsidR="006A5248" w:rsidRDefault="00000000">
      <w:r>
        <w:t>Secrets must not be committed to GitHub.</w:t>
      </w:r>
    </w:p>
    <w:p w14:paraId="14958E6F" w14:textId="77777777" w:rsidR="006A5248" w:rsidRDefault="00000000">
      <w:r>
        <w:t>Local-only secret files:</w:t>
      </w:r>
    </w:p>
    <w:p w14:paraId="4885FE15" w14:textId="77777777" w:rsidR="006A5248" w:rsidRDefault="00000000">
      <w:pPr>
        <w:pStyle w:val="InlineCodeBlock"/>
      </w:pPr>
      <w:r>
        <w:t>backend/.env</w:t>
      </w:r>
      <w:r>
        <w:br/>
        <w:t>frontend/.env.local</w:t>
      </w:r>
    </w:p>
    <w:p w14:paraId="57714996" w14:textId="77777777" w:rsidR="006A5248" w:rsidRDefault="00000000">
      <w:r>
        <w:t>Committed example files use placeholders only:</w:t>
      </w:r>
    </w:p>
    <w:p w14:paraId="3020F727" w14:textId="77777777" w:rsidR="006A5248" w:rsidRDefault="00000000">
      <w:pPr>
        <w:pStyle w:val="InlineCodeBlock"/>
      </w:pPr>
      <w:r>
        <w:t>backend/.env.example</w:t>
      </w:r>
      <w:r>
        <w:br/>
        <w:t>frontend/.env.example</w:t>
      </w:r>
      <w:r>
        <w:br/>
        <w:t>database/.env.example</w:t>
      </w:r>
    </w:p>
    <w:p w14:paraId="7BB67013" w14:textId="77777777" w:rsidR="006A5248" w:rsidRDefault="00000000">
      <w:r>
        <w:t>Security risks and mitigations:</w:t>
      </w:r>
    </w:p>
    <w:tbl>
      <w:tblPr>
        <w:tblStyle w:val="TableGrid"/>
        <w:tblW w:w="0" w:type="auto"/>
        <w:tblLook w:val="04A0" w:firstRow="1" w:lastRow="0" w:firstColumn="1" w:lastColumn="0" w:noHBand="0" w:noVBand="1"/>
      </w:tblPr>
      <w:tblGrid>
        <w:gridCol w:w="4680"/>
        <w:gridCol w:w="4680"/>
      </w:tblGrid>
      <w:tr w:rsidR="006A5248" w14:paraId="3DC8A4D3" w14:textId="77777777">
        <w:tc>
          <w:tcPr>
            <w:tcW w:w="4680" w:type="dxa"/>
            <w:shd w:val="clear" w:color="auto" w:fill="F1F3F4"/>
            <w:tcMar>
              <w:top w:w="80" w:type="dxa"/>
              <w:left w:w="120" w:type="dxa"/>
              <w:bottom w:w="80" w:type="dxa"/>
              <w:right w:w="120" w:type="dxa"/>
            </w:tcMar>
            <w:vAlign w:val="center"/>
          </w:tcPr>
          <w:p w14:paraId="20F69219" w14:textId="77777777" w:rsidR="006A5248" w:rsidRDefault="00000000">
            <w:pPr>
              <w:spacing w:after="0"/>
            </w:pPr>
            <w:r>
              <w:rPr>
                <w:b/>
                <w:sz w:val="20"/>
              </w:rPr>
              <w:t>Risk</w:t>
            </w:r>
          </w:p>
        </w:tc>
        <w:tc>
          <w:tcPr>
            <w:tcW w:w="4680" w:type="dxa"/>
            <w:shd w:val="clear" w:color="auto" w:fill="F1F3F4"/>
            <w:tcMar>
              <w:top w:w="80" w:type="dxa"/>
              <w:left w:w="120" w:type="dxa"/>
              <w:bottom w:w="80" w:type="dxa"/>
              <w:right w:w="120" w:type="dxa"/>
            </w:tcMar>
            <w:vAlign w:val="center"/>
          </w:tcPr>
          <w:p w14:paraId="2E4F930A" w14:textId="77777777" w:rsidR="006A5248" w:rsidRDefault="00000000">
            <w:pPr>
              <w:spacing w:after="0"/>
            </w:pPr>
            <w:r>
              <w:rPr>
                <w:b/>
                <w:sz w:val="20"/>
              </w:rPr>
              <w:t>Mitigation</w:t>
            </w:r>
          </w:p>
        </w:tc>
      </w:tr>
      <w:tr w:rsidR="006A5248" w14:paraId="7032EB24" w14:textId="77777777">
        <w:tc>
          <w:tcPr>
            <w:tcW w:w="4680" w:type="dxa"/>
            <w:tcMar>
              <w:top w:w="80" w:type="dxa"/>
              <w:left w:w="120" w:type="dxa"/>
              <w:bottom w:w="80" w:type="dxa"/>
              <w:right w:w="120" w:type="dxa"/>
            </w:tcMar>
            <w:vAlign w:val="center"/>
          </w:tcPr>
          <w:p w14:paraId="55680359" w14:textId="77777777" w:rsidR="006A5248" w:rsidRDefault="00000000">
            <w:pPr>
              <w:spacing w:after="0"/>
            </w:pPr>
            <w:r>
              <w:rPr>
                <w:sz w:val="20"/>
              </w:rPr>
              <w:t>Aiven password leakage</w:t>
            </w:r>
          </w:p>
        </w:tc>
        <w:tc>
          <w:tcPr>
            <w:tcW w:w="4680" w:type="dxa"/>
            <w:tcMar>
              <w:top w:w="80" w:type="dxa"/>
              <w:left w:w="120" w:type="dxa"/>
              <w:bottom w:w="80" w:type="dxa"/>
              <w:right w:w="120" w:type="dxa"/>
            </w:tcMar>
            <w:vAlign w:val="center"/>
          </w:tcPr>
          <w:p w14:paraId="12555F3A" w14:textId="77777777" w:rsidR="006A5248" w:rsidRDefault="00000000">
            <w:pPr>
              <w:spacing w:after="0"/>
            </w:pPr>
            <w:r>
              <w:rPr>
                <w:sz w:val="20"/>
              </w:rPr>
              <w:t>Keep in .env only; rotate if exposed</w:t>
            </w:r>
          </w:p>
        </w:tc>
      </w:tr>
      <w:tr w:rsidR="006A5248" w14:paraId="52C9EAE2" w14:textId="77777777">
        <w:tc>
          <w:tcPr>
            <w:tcW w:w="4680" w:type="dxa"/>
            <w:tcMar>
              <w:top w:w="80" w:type="dxa"/>
              <w:left w:w="120" w:type="dxa"/>
              <w:bottom w:w="80" w:type="dxa"/>
              <w:right w:w="120" w:type="dxa"/>
            </w:tcMar>
            <w:vAlign w:val="center"/>
          </w:tcPr>
          <w:p w14:paraId="6C73B152" w14:textId="77777777" w:rsidR="006A5248" w:rsidRDefault="00000000">
            <w:pPr>
              <w:spacing w:after="0"/>
            </w:pPr>
            <w:r>
              <w:rPr>
                <w:sz w:val="20"/>
              </w:rPr>
              <w:t>Google API key misuse</w:t>
            </w:r>
          </w:p>
        </w:tc>
        <w:tc>
          <w:tcPr>
            <w:tcW w:w="4680" w:type="dxa"/>
            <w:tcMar>
              <w:top w:w="80" w:type="dxa"/>
              <w:left w:w="120" w:type="dxa"/>
              <w:bottom w:w="80" w:type="dxa"/>
              <w:right w:w="120" w:type="dxa"/>
            </w:tcMar>
            <w:vAlign w:val="center"/>
          </w:tcPr>
          <w:p w14:paraId="2D6690B3" w14:textId="77777777" w:rsidR="006A5248" w:rsidRDefault="00000000">
            <w:pPr>
              <w:spacing w:after="0"/>
            </w:pPr>
            <w:r>
              <w:rPr>
                <w:sz w:val="20"/>
              </w:rPr>
              <w:t>Restrict key by website/API and do not commit real keys</w:t>
            </w:r>
          </w:p>
        </w:tc>
      </w:tr>
      <w:tr w:rsidR="006A5248" w14:paraId="7D1B6B45" w14:textId="77777777">
        <w:tc>
          <w:tcPr>
            <w:tcW w:w="4680" w:type="dxa"/>
            <w:tcMar>
              <w:top w:w="80" w:type="dxa"/>
              <w:left w:w="120" w:type="dxa"/>
              <w:bottom w:w="80" w:type="dxa"/>
              <w:right w:w="120" w:type="dxa"/>
            </w:tcMar>
            <w:vAlign w:val="center"/>
          </w:tcPr>
          <w:p w14:paraId="2744C15C" w14:textId="77777777" w:rsidR="006A5248" w:rsidRDefault="00000000">
            <w:pPr>
              <w:spacing w:after="0"/>
            </w:pPr>
            <w:r>
              <w:rPr>
                <w:sz w:val="20"/>
              </w:rPr>
              <w:t>Accidental overwrite of team DB</w:t>
            </w:r>
          </w:p>
        </w:tc>
        <w:tc>
          <w:tcPr>
            <w:tcW w:w="4680" w:type="dxa"/>
            <w:tcMar>
              <w:top w:w="80" w:type="dxa"/>
              <w:left w:w="120" w:type="dxa"/>
              <w:bottom w:w="80" w:type="dxa"/>
              <w:right w:w="120" w:type="dxa"/>
            </w:tcMar>
            <w:vAlign w:val="center"/>
          </w:tcPr>
          <w:p w14:paraId="13BAB76C" w14:textId="77777777" w:rsidR="006A5248" w:rsidRDefault="00000000">
            <w:pPr>
              <w:spacing w:after="0"/>
            </w:pPr>
            <w:r>
              <w:rPr>
                <w:sz w:val="20"/>
              </w:rPr>
              <w:t>Test in escape_ellie_schema_test; rebuild escape_db only after team agreement</w:t>
            </w:r>
          </w:p>
        </w:tc>
      </w:tr>
      <w:tr w:rsidR="006A5248" w14:paraId="42E5D4BA" w14:textId="77777777">
        <w:tc>
          <w:tcPr>
            <w:tcW w:w="4680" w:type="dxa"/>
            <w:tcMar>
              <w:top w:w="80" w:type="dxa"/>
              <w:left w:w="120" w:type="dxa"/>
              <w:bottom w:w="80" w:type="dxa"/>
              <w:right w:w="120" w:type="dxa"/>
            </w:tcMar>
            <w:vAlign w:val="center"/>
          </w:tcPr>
          <w:p w14:paraId="1FEF2962" w14:textId="77777777" w:rsidR="006A5248" w:rsidRDefault="00000000">
            <w:pPr>
              <w:spacing w:after="0"/>
            </w:pPr>
            <w:r>
              <w:rPr>
                <w:sz w:val="20"/>
              </w:rPr>
              <w:t>Stale realtime data</w:t>
            </w:r>
          </w:p>
        </w:tc>
        <w:tc>
          <w:tcPr>
            <w:tcW w:w="4680" w:type="dxa"/>
            <w:tcMar>
              <w:top w:w="80" w:type="dxa"/>
              <w:left w:w="120" w:type="dxa"/>
              <w:bottom w:w="80" w:type="dxa"/>
              <w:right w:w="120" w:type="dxa"/>
            </w:tcMar>
            <w:vAlign w:val="center"/>
          </w:tcPr>
          <w:p w14:paraId="35135D0F" w14:textId="77777777" w:rsidR="006A5248" w:rsidRDefault="00000000">
            <w:pPr>
              <w:spacing w:after="0"/>
            </w:pPr>
            <w:r>
              <w:rPr>
                <w:sz w:val="20"/>
              </w:rPr>
              <w:t>Add scheduled ingestion in future</w:t>
            </w:r>
          </w:p>
        </w:tc>
      </w:tr>
    </w:tbl>
    <w:p w14:paraId="061EB9F7" w14:textId="77777777" w:rsidR="006A5248" w:rsidRDefault="006A5248"/>
    <w:p w14:paraId="63D0FCC3" w14:textId="77777777" w:rsidR="006A5248" w:rsidRDefault="00000000">
      <w:pPr>
        <w:pStyle w:val="Heading1"/>
      </w:pPr>
      <w:r>
        <w:t>Known Limitations</w:t>
      </w:r>
    </w:p>
    <w:p w14:paraId="637DC258" w14:textId="77777777" w:rsidR="006A5248" w:rsidRDefault="00000000">
      <w:pPr>
        <w:pStyle w:val="ListBullet"/>
        <w:spacing w:after="80"/>
      </w:pPr>
      <w:r>
        <w:t>Realtime data is only as fresh as the latest ingestion run.</w:t>
      </w:r>
    </w:p>
    <w:p w14:paraId="6A958D52" w14:textId="77777777" w:rsidR="006A5248" w:rsidRDefault="00000000">
      <w:pPr>
        <w:pStyle w:val="ListBullet"/>
        <w:spacing w:after="80"/>
      </w:pPr>
      <w:r>
        <w:t>Noise and brightness are not currently supported by validated Open Data sources.</w:t>
      </w:r>
    </w:p>
    <w:p w14:paraId="065B7D73" w14:textId="77777777" w:rsidR="006A5248" w:rsidRDefault="00000000">
      <w:pPr>
        <w:pStyle w:val="ListBullet"/>
        <w:spacing w:after="80"/>
      </w:pPr>
      <w:r>
        <w:t>Refuge quietness is inferred from category, not measured live.</w:t>
      </w:r>
    </w:p>
    <w:p w14:paraId="7EE86583" w14:textId="77777777" w:rsidR="006A5248" w:rsidRDefault="00000000">
      <w:pPr>
        <w:pStyle w:val="ListBullet"/>
        <w:spacing w:after="80"/>
      </w:pPr>
      <w:r>
        <w:t>Operating hours may be unavailable where the source dataset does not provide structured hours.</w:t>
      </w:r>
    </w:p>
    <w:p w14:paraId="348B5065" w14:textId="77777777" w:rsidR="006A5248" w:rsidRDefault="00000000">
      <w:pPr>
        <w:pStyle w:val="ListBullet"/>
        <w:spacing w:after="80"/>
      </w:pPr>
      <w:r>
        <w:t>OpenStreetMap/OSRM route integration still needs validation against the Aiven scoring flow once the team branch is stable.</w:t>
      </w:r>
    </w:p>
    <w:p w14:paraId="5F980BA1" w14:textId="77777777" w:rsidR="006A5248" w:rsidRDefault="00000000">
      <w:pPr>
        <w:pStyle w:val="ListBullet"/>
        <w:spacing w:after="80"/>
      </w:pPr>
      <w:r>
        <w:t>Historical monthly pedestrian ingestion is not fully implemented for production baselines.</w:t>
      </w:r>
    </w:p>
    <w:p w14:paraId="670310A1" w14:textId="77777777" w:rsidR="006A5248" w:rsidRDefault="00000000">
      <w:pPr>
        <w:pStyle w:val="Heading1"/>
      </w:pPr>
      <w:r>
        <w:t>Next Team Decisions</w:t>
      </w:r>
    </w:p>
    <w:p w14:paraId="7BA1D4F7" w14:textId="77777777" w:rsidR="006A5248" w:rsidRDefault="00000000">
      <w:pPr>
        <w:pStyle w:val="ListNumber"/>
        <w:spacing w:after="80"/>
      </w:pPr>
      <w:r>
        <w:t>Confirm that backend SQLAlchemy models are the schema source of truth.</w:t>
      </w:r>
    </w:p>
    <w:p w14:paraId="0A73F7D4" w14:textId="77777777" w:rsidR="006A5248" w:rsidRDefault="00000000">
      <w:pPr>
        <w:pStyle w:val="ListNumber"/>
        <w:spacing w:after="80"/>
      </w:pPr>
      <w:r>
        <w:t>Decide when to rebuild or update escape_db from the aligned schema.sql.</w:t>
      </w:r>
    </w:p>
    <w:p w14:paraId="1DF7294E" w14:textId="77777777" w:rsidR="006A5248" w:rsidRDefault="00000000">
      <w:pPr>
        <w:pStyle w:val="ListNumber"/>
        <w:spacing w:after="80"/>
      </w:pPr>
      <w:r>
        <w:t>Decide whether teammates will temporarily test against escape_ellie_schema_test.</w:t>
      </w:r>
    </w:p>
    <w:p w14:paraId="2DF84C09" w14:textId="77777777" w:rsidR="006A5248" w:rsidRDefault="00000000">
      <w:pPr>
        <w:pStyle w:val="ListNumber"/>
        <w:spacing w:after="80"/>
      </w:pPr>
      <w:r>
        <w:t>Integrate and validate the OSM/OSRM route branch with Aiven-backed sensor scoring.</w:t>
      </w:r>
    </w:p>
    <w:p w14:paraId="2989BFAD" w14:textId="77777777" w:rsidR="006A5248" w:rsidRDefault="00000000">
      <w:pPr>
        <w:pStyle w:val="ListNumber"/>
        <w:spacing w:after="80"/>
      </w:pPr>
      <w:r>
        <w:lastRenderedPageBreak/>
        <w:t>Decide which acceptance criteria are MVP versus future iteration, especially noise, brightness, prediction alerts and live refuge quietness.</w:t>
      </w:r>
    </w:p>
    <w:sectPr w:rsidR="006A524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3619" w14:textId="77777777" w:rsidR="004F1663" w:rsidRDefault="004F1663">
      <w:pPr>
        <w:spacing w:after="0" w:line="240" w:lineRule="auto"/>
      </w:pPr>
      <w:r>
        <w:separator/>
      </w:r>
    </w:p>
  </w:endnote>
  <w:endnote w:type="continuationSeparator" w:id="0">
    <w:p w14:paraId="61299D9D" w14:textId="77777777" w:rsidR="004F1663" w:rsidRDefault="004F1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1A85" w14:textId="77777777" w:rsidR="006A5248" w:rsidRDefault="00000000">
    <w:pPr>
      <w:pStyle w:val="Footer"/>
      <w:jc w:val="center"/>
    </w:pPr>
    <w:proofErr w:type="spellStart"/>
    <w:r>
      <w:rPr>
        <w:sz w:val="18"/>
      </w:rPr>
      <w:t>eScape</w:t>
    </w:r>
    <w:proofErr w:type="spellEnd"/>
    <w:r>
      <w:rPr>
        <w:sz w:val="18"/>
      </w:rPr>
      <w:t xml:space="preserve"> FIT5120 - Data Management Plan - Onboarding Iteration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6797C" w14:textId="77777777" w:rsidR="004F1663" w:rsidRDefault="004F1663">
      <w:pPr>
        <w:spacing w:after="0" w:line="240" w:lineRule="auto"/>
      </w:pPr>
      <w:r>
        <w:separator/>
      </w:r>
    </w:p>
  </w:footnote>
  <w:footnote w:type="continuationSeparator" w:id="0">
    <w:p w14:paraId="0BFD52B8" w14:textId="77777777" w:rsidR="004F1663" w:rsidRDefault="004F1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634655">
    <w:abstractNumId w:val="8"/>
  </w:num>
  <w:num w:numId="2" w16cid:durableId="1822774277">
    <w:abstractNumId w:val="6"/>
  </w:num>
  <w:num w:numId="3" w16cid:durableId="2092192608">
    <w:abstractNumId w:val="5"/>
  </w:num>
  <w:num w:numId="4" w16cid:durableId="1349528023">
    <w:abstractNumId w:val="4"/>
  </w:num>
  <w:num w:numId="5" w16cid:durableId="1196237730">
    <w:abstractNumId w:val="7"/>
  </w:num>
  <w:num w:numId="6" w16cid:durableId="1882788134">
    <w:abstractNumId w:val="3"/>
  </w:num>
  <w:num w:numId="7" w16cid:durableId="2055692953">
    <w:abstractNumId w:val="2"/>
  </w:num>
  <w:num w:numId="8" w16cid:durableId="720908088">
    <w:abstractNumId w:val="1"/>
  </w:num>
  <w:num w:numId="9" w16cid:durableId="374546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4AE"/>
    <w:rsid w:val="0015074B"/>
    <w:rsid w:val="0029639D"/>
    <w:rsid w:val="002F4E56"/>
    <w:rsid w:val="00326F90"/>
    <w:rsid w:val="004F1663"/>
    <w:rsid w:val="006A5248"/>
    <w:rsid w:val="00AA1D8D"/>
    <w:rsid w:val="00B3570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30465"/>
  <w14:defaultImageDpi w14:val="300"/>
  <w15:docId w15:val="{5E4D112A-03E0-4787-B06E-EE0ABA3C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lineCodeBlock">
    <w:name w:val="InlineCodeBlock"/>
    <w:pPr>
      <w:spacing w:after="120"/>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eScape Data Management Plan - Onboarding Iteration</vt:lpstr>
    </vt:vector>
  </TitlesOfParts>
  <Manager/>
  <Company/>
  <LinksUpToDate>false</LinksUpToDate>
  <CharactersWithSpaces>8506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eScape Data Management Plan - Onboarding Iteration</dc:title>
  <dc:subject/>
  <dc:creator>eScape Team</dc:creator>
  <cp:keywords/>
  <dc:description>generated by python-docx</dc:description>
  <cp:lastModifiedBy>Elineat Poch</cp:lastModifiedBy>
  <cp:revision>2</cp:revision>
  <dcterms:created xsi:type="dcterms:W3CDTF">2013-12-23T23:15:00Z</dcterms:created>
  <dcterms:modified xsi:type="dcterms:W3CDTF">2026-08-09T06:03:00Z</dcterms:modified>
  <cp:category/>
</cp:coreProperties>
</file>