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B7FD4" w14:textId="1A00EE6C" w:rsidR="00AF516E" w:rsidRDefault="00AF516E" w:rsidP="00AF516E">
      <w:pPr>
        <w:ind w:left="720" w:hanging="360"/>
        <w:jc w:val="center"/>
        <w:rPr>
          <w:b/>
          <w:bCs/>
        </w:rPr>
      </w:pPr>
      <w:r w:rsidRPr="00AF516E">
        <w:rPr>
          <w:b/>
          <w:bCs/>
        </w:rPr>
        <w:t xml:space="preserve">Laboratórios </w:t>
      </w:r>
      <w:r w:rsidR="00C820A2">
        <w:rPr>
          <w:b/>
          <w:bCs/>
        </w:rPr>
        <w:t>em</w:t>
      </w:r>
      <w:r w:rsidRPr="00AF516E">
        <w:rPr>
          <w:b/>
          <w:bCs/>
        </w:rPr>
        <w:t xml:space="preserve"> Estatística</w:t>
      </w:r>
      <w:r w:rsidR="00C820A2">
        <w:rPr>
          <w:b/>
          <w:bCs/>
        </w:rPr>
        <w:t xml:space="preserve"> – Projeto de Grupo</w:t>
      </w:r>
    </w:p>
    <w:p w14:paraId="6C57FC21" w14:textId="170CD670" w:rsidR="00C820A2" w:rsidRPr="00C820A2" w:rsidRDefault="00C820A2" w:rsidP="00DF4B28">
      <w:pPr>
        <w:spacing w:after="120" w:line="360" w:lineRule="auto"/>
        <w:rPr>
          <w:b/>
          <w:bCs/>
        </w:rPr>
      </w:pPr>
      <w:r>
        <w:rPr>
          <w:b/>
          <w:bCs/>
        </w:rPr>
        <w:t>1.</w:t>
      </w:r>
      <w:r w:rsidRPr="00C820A2">
        <w:rPr>
          <w:b/>
          <w:bCs/>
        </w:rPr>
        <w:t>Membros do Grupo</w:t>
      </w:r>
    </w:p>
    <w:p w14:paraId="4BDDBA44" w14:textId="0335FE62" w:rsidR="00C820A2" w:rsidRPr="00C820A2" w:rsidRDefault="00C820A2" w:rsidP="00DF4B28">
      <w:pPr>
        <w:pStyle w:val="PargrafodaLista"/>
        <w:spacing w:after="120" w:line="360" w:lineRule="auto"/>
        <w:jc w:val="both"/>
      </w:pPr>
      <w:r w:rsidRPr="00C820A2">
        <w:t>- Kássia Guimarães A105755</w:t>
      </w:r>
    </w:p>
    <w:p w14:paraId="674AA874" w14:textId="65F314B8" w:rsidR="00C820A2" w:rsidRPr="00C820A2" w:rsidRDefault="00C820A2" w:rsidP="00DF4B28">
      <w:pPr>
        <w:pStyle w:val="PargrafodaLista"/>
        <w:spacing w:after="120" w:line="360" w:lineRule="auto"/>
        <w:jc w:val="both"/>
      </w:pPr>
      <w:r w:rsidRPr="00C820A2">
        <w:t>- Sara Marques A85571</w:t>
      </w:r>
    </w:p>
    <w:p w14:paraId="52E948AE" w14:textId="4834AC2F" w:rsidR="00C735E9" w:rsidRDefault="00C820A2" w:rsidP="00C735E9">
      <w:pPr>
        <w:pStyle w:val="PargrafodaLista"/>
        <w:spacing w:after="240" w:line="360" w:lineRule="auto"/>
        <w:jc w:val="both"/>
      </w:pPr>
      <w:r w:rsidRPr="00C820A2">
        <w:t>- Vanessa Gomes A105871</w:t>
      </w:r>
    </w:p>
    <w:p w14:paraId="48292709" w14:textId="2A56A35B" w:rsidR="00C820A2" w:rsidRDefault="00C820A2" w:rsidP="00DF4B28">
      <w:pPr>
        <w:spacing w:after="120" w:line="360" w:lineRule="auto"/>
        <w:jc w:val="both"/>
        <w:rPr>
          <w:b/>
          <w:bCs/>
        </w:rPr>
      </w:pPr>
      <w:r w:rsidRPr="00C820A2">
        <w:rPr>
          <w:b/>
          <w:bCs/>
        </w:rPr>
        <w:t>2. Descrição do Problema</w:t>
      </w:r>
    </w:p>
    <w:p w14:paraId="327C7CC6" w14:textId="2D21BEF0" w:rsidR="00C820A2" w:rsidRPr="00DF4B28" w:rsidRDefault="00DF4B28" w:rsidP="00DF4B28">
      <w:pPr>
        <w:spacing w:after="120" w:line="360" w:lineRule="auto"/>
        <w:jc w:val="both"/>
      </w:pPr>
      <w:r>
        <w:t xml:space="preserve">Atualmente existe uma preocupação enorme da sociedade com o meio ambiente, dado os níveis altíssimos de poluição que interferem, não só, mas também, com o aquecimento global, </w:t>
      </w:r>
      <w:r w:rsidR="003C29FD">
        <w:t>qu</w:t>
      </w:r>
      <w:r>
        <w:t>e já se tem vindo a fazer sentir. Face a esta problemática, e dado ser um tema de nosso interesse, o grupo propõem</w:t>
      </w:r>
      <w:r w:rsidR="006A6875">
        <w:t xml:space="preserve">: relacionar os níveis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 w:rsidR="006A6875">
        <w:t>emitidos pelos carros que utilizam combustíveis fosseis</w:t>
      </w:r>
      <w:r w:rsidR="008F79FA">
        <w:t xml:space="preserve"> e</w:t>
      </w:r>
      <w:r w:rsidR="006A6875">
        <w:t xml:space="preserve"> </w:t>
      </w:r>
      <w:r w:rsidR="008F79FA">
        <w:t>comparar</w:t>
      </w:r>
      <w:r>
        <w:t xml:space="preserve"> dados sobre carros elétricos versus carros a combustíveis fosseis</w:t>
      </w:r>
      <w:r w:rsidR="008F79FA">
        <w:t>. Pretende-se ainda, averiguar os possíveis benefícios para o utilizador na utilização dos carros elétricos.</w:t>
      </w:r>
    </w:p>
    <w:p w14:paraId="553D0B6C" w14:textId="5D95BA16" w:rsidR="00C820A2" w:rsidRPr="00DF4B28" w:rsidRDefault="00C820A2" w:rsidP="00DF4B28">
      <w:pPr>
        <w:spacing w:after="120" w:line="360" w:lineRule="auto"/>
        <w:jc w:val="both"/>
        <w:rPr>
          <w:u w:val="single"/>
        </w:rPr>
      </w:pPr>
      <w:r w:rsidRPr="00DF4B28">
        <w:rPr>
          <w:u w:val="single"/>
        </w:rPr>
        <w:t>Algumas</w:t>
      </w:r>
      <w:r w:rsidR="00DF4B28">
        <w:rPr>
          <w:u w:val="single"/>
        </w:rPr>
        <w:t xml:space="preserve"> propostas de</w:t>
      </w:r>
      <w:r w:rsidRPr="00DF4B28">
        <w:rPr>
          <w:u w:val="single"/>
        </w:rPr>
        <w:t xml:space="preserve"> tarefas:</w:t>
      </w:r>
    </w:p>
    <w:p w14:paraId="45A9D45A" w14:textId="60D77B70" w:rsidR="00AF516E" w:rsidRDefault="00A44CA2" w:rsidP="00DF4B28">
      <w:pPr>
        <w:pStyle w:val="PargrafodaLista"/>
        <w:numPr>
          <w:ilvl w:val="0"/>
          <w:numId w:val="1"/>
        </w:numPr>
        <w:spacing w:after="120" w:line="360" w:lineRule="auto"/>
        <w:ind w:left="714" w:hanging="357"/>
      </w:pPr>
      <w:r>
        <w:t xml:space="preserve">Apresentar/Visualizar os dados de cada marca e os níveis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F79FA">
        <w:rPr>
          <w:rFonts w:eastAsiaTheme="minorEastAsia"/>
        </w:rPr>
        <w:t>produzidos por cada modelo de carro</w:t>
      </w:r>
      <w:r w:rsidR="00196A3D">
        <w:t xml:space="preserve"> (carro que polui mais, carro que polui menos</w:t>
      </w:r>
      <w:r w:rsidR="00C820A2">
        <w:t>,</w:t>
      </w:r>
      <w:r w:rsidR="00DF4B28">
        <w:t xml:space="preserve"> </w:t>
      </w:r>
      <w:r w:rsidR="00C820A2">
        <w:t>…</w:t>
      </w:r>
      <w:r w:rsidR="00196A3D">
        <w:t>)</w:t>
      </w:r>
      <w:r w:rsidR="00C820A2">
        <w:t>;</w:t>
      </w:r>
    </w:p>
    <w:p w14:paraId="6F9520D4" w14:textId="2B510380" w:rsidR="00C820A2" w:rsidRDefault="00A44CA2" w:rsidP="00DF4B28">
      <w:pPr>
        <w:pStyle w:val="PargrafodaLista"/>
        <w:numPr>
          <w:ilvl w:val="0"/>
          <w:numId w:val="1"/>
        </w:numPr>
        <w:spacing w:after="120" w:line="360" w:lineRule="auto"/>
        <w:ind w:left="714" w:hanging="357"/>
      </w:pPr>
      <w:r>
        <w:t>Comparar ao longo dos anos, dos carros que entraram em circulação</w:t>
      </w:r>
      <w:r w:rsidR="00C820A2">
        <w:t xml:space="preserve"> em cada ano</w:t>
      </w:r>
      <w:r>
        <w:t>, a evolução do</w:t>
      </w:r>
      <w:r w:rsidR="00C820A2">
        <w:t xml:space="preserve"> número de</w:t>
      </w:r>
      <w:r>
        <w:t xml:space="preserve"> carros elétricos </w:t>
      </w:r>
      <w:proofErr w:type="spellStart"/>
      <w:r>
        <w:t>vs</w:t>
      </w:r>
      <w:proofErr w:type="spellEnd"/>
      <w:r>
        <w:t xml:space="preserve"> </w:t>
      </w:r>
      <w:r w:rsidR="00C820A2">
        <w:t xml:space="preserve">número dos </w:t>
      </w:r>
      <w:r>
        <w:t xml:space="preserve">carros a combustível fóssil </w:t>
      </w:r>
      <w:proofErr w:type="spellStart"/>
      <w:r>
        <w:t>vs</w:t>
      </w:r>
      <w:proofErr w:type="spellEnd"/>
      <w:r>
        <w:t xml:space="preserve"> híbridos</w:t>
      </w:r>
      <w:r w:rsidR="00C820A2">
        <w:t>;</w:t>
      </w:r>
    </w:p>
    <w:p w14:paraId="2B31EDF7" w14:textId="2D948B95" w:rsidR="00C735E9" w:rsidRDefault="00C820A2" w:rsidP="00C735E9">
      <w:pPr>
        <w:pStyle w:val="PargrafodaLista"/>
        <w:numPr>
          <w:ilvl w:val="0"/>
          <w:numId w:val="1"/>
        </w:numPr>
        <w:spacing w:after="240" w:line="360" w:lineRule="auto"/>
        <w:ind w:left="714" w:hanging="357"/>
      </w:pPr>
      <w:r>
        <w:t xml:space="preserve">Comparar se ao longo de x anos, compensa comprar um carro elétrico </w:t>
      </w:r>
      <w:proofErr w:type="spellStart"/>
      <w:r>
        <w:t>vs</w:t>
      </w:r>
      <w:proofErr w:type="spellEnd"/>
      <w:r>
        <w:t xml:space="preserve"> um carro a combustível fóssil (</w:t>
      </w:r>
      <w:r w:rsidRPr="00C820A2">
        <w:rPr>
          <w:sz w:val="18"/>
          <w:szCs w:val="18"/>
        </w:rPr>
        <w:t>preço combustíveis fosseis, preço eletricidade</w:t>
      </w:r>
      <w:r w:rsidR="00DF4B28">
        <w:rPr>
          <w:sz w:val="18"/>
          <w:szCs w:val="18"/>
        </w:rPr>
        <w:t xml:space="preserve">, </w:t>
      </w:r>
      <w:r w:rsidRPr="00C820A2">
        <w:rPr>
          <w:sz w:val="18"/>
          <w:szCs w:val="18"/>
        </w:rPr>
        <w:t>marca</w:t>
      </w:r>
      <w:r w:rsidR="00DF4B28">
        <w:rPr>
          <w:sz w:val="18"/>
          <w:szCs w:val="18"/>
        </w:rPr>
        <w:t xml:space="preserve"> do carro, </w:t>
      </w:r>
      <w:r w:rsidRPr="00C820A2">
        <w:rPr>
          <w:sz w:val="18"/>
          <w:szCs w:val="18"/>
        </w:rPr>
        <w:t xml:space="preserve">consumo </w:t>
      </w:r>
      <w:r w:rsidR="00DF4B28">
        <w:rPr>
          <w:sz w:val="18"/>
          <w:szCs w:val="18"/>
        </w:rPr>
        <w:t>do</w:t>
      </w:r>
      <w:r w:rsidRPr="00C820A2">
        <w:rPr>
          <w:sz w:val="18"/>
          <w:szCs w:val="18"/>
        </w:rPr>
        <w:t xml:space="preserve"> carro</w:t>
      </w:r>
      <w:r w:rsidR="00DF4B28">
        <w:rPr>
          <w:sz w:val="18"/>
          <w:szCs w:val="18"/>
        </w:rPr>
        <w:t xml:space="preserve"> e </w:t>
      </w:r>
      <w:r w:rsidRPr="00C820A2">
        <w:rPr>
          <w:sz w:val="18"/>
          <w:szCs w:val="18"/>
        </w:rPr>
        <w:t>preço inicial do carro)</w:t>
      </w:r>
    </w:p>
    <w:p w14:paraId="4FFA2743" w14:textId="4AC1176C" w:rsidR="00C735E9" w:rsidRPr="00DF4B28" w:rsidRDefault="00DF4B28" w:rsidP="00DF4B28">
      <w:pPr>
        <w:spacing w:after="120" w:line="360" w:lineRule="auto"/>
        <w:jc w:val="both"/>
        <w:rPr>
          <w:b/>
          <w:bCs/>
        </w:rPr>
      </w:pPr>
      <w:r w:rsidRPr="00DF4B28">
        <w:rPr>
          <w:b/>
          <w:bCs/>
        </w:rPr>
        <w:t>3.Descrição do conjunto de dados</w:t>
      </w:r>
    </w:p>
    <w:p w14:paraId="3FAF56F6" w14:textId="2CBC5EF8" w:rsidR="002306D9" w:rsidRDefault="000764BD" w:rsidP="002306D9">
      <w:pPr>
        <w:pStyle w:val="PargrafodaLista"/>
        <w:numPr>
          <w:ilvl w:val="0"/>
          <w:numId w:val="3"/>
        </w:numPr>
        <w:spacing w:after="120" w:line="360" w:lineRule="auto"/>
        <w:jc w:val="both"/>
      </w:pPr>
      <w:r>
        <w:t xml:space="preserve">Nome do fabricante (EU </w:t>
      </w:r>
      <w:r w:rsidRPr="000764BD">
        <w:t>standard</w:t>
      </w:r>
      <w:r>
        <w:t>)</w:t>
      </w:r>
      <w:r w:rsidR="002306D9" w:rsidRPr="002306D9">
        <w:t xml:space="preserve"> – variável categórica;</w:t>
      </w:r>
    </w:p>
    <w:p w14:paraId="38C6ADC7" w14:textId="7F92E52C" w:rsidR="000764BD" w:rsidRPr="002306D9" w:rsidRDefault="000764BD" w:rsidP="002306D9">
      <w:pPr>
        <w:pStyle w:val="PargrafodaLista"/>
        <w:numPr>
          <w:ilvl w:val="0"/>
          <w:numId w:val="3"/>
        </w:numPr>
        <w:spacing w:after="120" w:line="360" w:lineRule="auto"/>
        <w:jc w:val="both"/>
      </w:pPr>
      <w:r>
        <w:t>Nome Comercial – variável categórica;</w:t>
      </w:r>
    </w:p>
    <w:p w14:paraId="3BA0D9A0" w14:textId="575460ED" w:rsidR="002306D9" w:rsidRPr="002306D9" w:rsidRDefault="002306D9" w:rsidP="002306D9">
      <w:pPr>
        <w:pStyle w:val="PargrafodaLista"/>
        <w:numPr>
          <w:ilvl w:val="0"/>
          <w:numId w:val="3"/>
        </w:numPr>
        <w:spacing w:after="120" w:line="360" w:lineRule="auto"/>
        <w:jc w:val="both"/>
      </w:pPr>
      <w:r w:rsidRPr="002306D9">
        <w:t>Preço combustível fóssil – variável quantitativa contínua;</w:t>
      </w:r>
    </w:p>
    <w:p w14:paraId="12C2970C" w14:textId="78131DE4" w:rsidR="002306D9" w:rsidRPr="002306D9" w:rsidRDefault="002306D9" w:rsidP="002306D9">
      <w:pPr>
        <w:pStyle w:val="PargrafodaLista"/>
        <w:numPr>
          <w:ilvl w:val="0"/>
          <w:numId w:val="3"/>
        </w:numPr>
        <w:spacing w:after="120" w:line="360" w:lineRule="auto"/>
        <w:jc w:val="both"/>
      </w:pPr>
      <w:r w:rsidRPr="002306D9">
        <w:t xml:space="preserve">Preço eletricidade - </w:t>
      </w:r>
      <w:r w:rsidR="00B43202" w:rsidRPr="002306D9">
        <w:t>variável quantitativa contínua;</w:t>
      </w:r>
    </w:p>
    <w:p w14:paraId="2DAEB6E1" w14:textId="106EAF3D" w:rsidR="002306D9" w:rsidRDefault="002306D9" w:rsidP="002306D9">
      <w:pPr>
        <w:pStyle w:val="PargrafodaLista"/>
        <w:numPr>
          <w:ilvl w:val="0"/>
          <w:numId w:val="3"/>
        </w:numPr>
        <w:spacing w:after="120" w:line="360" w:lineRule="auto"/>
        <w:jc w:val="both"/>
      </w:pPr>
      <w:r>
        <w:t>C</w:t>
      </w:r>
      <w:r w:rsidRPr="002306D9">
        <w:t xml:space="preserve">onsumo do carro </w:t>
      </w:r>
      <w:r w:rsidR="00B43202">
        <w:t xml:space="preserve">- </w:t>
      </w:r>
      <w:r w:rsidR="00B43202" w:rsidRPr="002306D9">
        <w:t>variável quantitativa contínua;</w:t>
      </w:r>
    </w:p>
    <w:p w14:paraId="04F92E17" w14:textId="27F68AB9" w:rsidR="00C820A2" w:rsidRDefault="002306D9" w:rsidP="002306D9">
      <w:pPr>
        <w:pStyle w:val="PargrafodaLista"/>
        <w:numPr>
          <w:ilvl w:val="0"/>
          <w:numId w:val="3"/>
        </w:numPr>
        <w:spacing w:after="120" w:line="360" w:lineRule="auto"/>
        <w:jc w:val="both"/>
      </w:pPr>
      <w:r>
        <w:t>P</w:t>
      </w:r>
      <w:r w:rsidRPr="002306D9">
        <w:t>reço inicial do carro</w:t>
      </w:r>
      <w:r>
        <w:t xml:space="preserve"> -</w:t>
      </w:r>
      <w:r w:rsidR="00B43202" w:rsidRPr="00B43202">
        <w:t xml:space="preserve"> </w:t>
      </w:r>
      <w:r w:rsidR="00B43202" w:rsidRPr="002306D9">
        <w:t xml:space="preserve">variável quantitativa </w:t>
      </w:r>
      <w:r w:rsidR="00B43202">
        <w:t>discreta</w:t>
      </w:r>
      <w:r w:rsidR="00B43202" w:rsidRPr="002306D9">
        <w:t>;</w:t>
      </w:r>
    </w:p>
    <w:p w14:paraId="588E5BC6" w14:textId="0E2E4200" w:rsidR="00C735E9" w:rsidRDefault="00C735E9" w:rsidP="00C735E9">
      <w:pPr>
        <w:spacing w:after="120" w:line="360" w:lineRule="auto"/>
        <w:jc w:val="both"/>
        <w:rPr>
          <w:b/>
          <w:bCs/>
        </w:rPr>
      </w:pPr>
      <w:r w:rsidRPr="00C735E9">
        <w:rPr>
          <w:b/>
          <w:bCs/>
        </w:rPr>
        <w:t>Tratamento de Dados</w:t>
      </w:r>
    </w:p>
    <w:p w14:paraId="4B6AF20B" w14:textId="38C1EE4F" w:rsidR="002D2162" w:rsidRDefault="00C735E9" w:rsidP="00830E28">
      <w:pPr>
        <w:spacing w:after="120" w:line="360" w:lineRule="auto"/>
        <w:jc w:val="both"/>
      </w:pPr>
      <w:r w:rsidRPr="00C735E9">
        <w:t xml:space="preserve">No tratamento de dados do ficheiro </w:t>
      </w:r>
      <w:r>
        <w:t>“</w:t>
      </w:r>
      <w:r w:rsidRPr="00C735E9">
        <w:t>consumption-hydrids.csv</w:t>
      </w:r>
      <w:r>
        <w:t>”</w:t>
      </w:r>
      <w:r w:rsidRPr="00C735E9">
        <w:t xml:space="preserve">, na coluna “Fuel </w:t>
      </w:r>
      <w:proofErr w:type="spellStart"/>
      <w:r w:rsidRPr="00C735E9">
        <w:t>type</w:t>
      </w:r>
      <w:proofErr w:type="spellEnd"/>
      <w:r w:rsidRPr="00C735E9">
        <w:t xml:space="preserve"> 1”</w:t>
      </w:r>
      <w:r>
        <w:t xml:space="preserve">, as siglas apresentavam o seguinte significado:  B – “Eletricidade”; B/Z* - “Eletricidade e Gasolina </w:t>
      </w:r>
      <w:r>
        <w:lastRenderedPageBreak/>
        <w:t xml:space="preserve">Premium, com consumo da gasolina apenas quando potência máxima”; B/Z - “Eletricidade e Gasolina Premium”; B/X* - “Eletricidade e Gasolina Comum, com consumo da gasolina apenas quando potência máxima” e B/X – “Eletricidade e Gasolina Comum”. Porém, alterou-se para E, E/PG*, E/PG, E/G*, E/G, respetivamente, para se tornar mais </w:t>
      </w:r>
      <w:r w:rsidR="000276F6">
        <w:t>coerente</w:t>
      </w:r>
      <w:r w:rsidR="00830E28">
        <w:t>. Para além disso, separamos a coluna do consumo, por duas colunas, coluna sobre o consumo da parte elétrica, e coluna com os dados do consumo do combustível fóssil.</w:t>
      </w:r>
    </w:p>
    <w:p w14:paraId="2EFDF241" w14:textId="77777777" w:rsidR="00D204EC" w:rsidRDefault="00D204EC" w:rsidP="00A44CA2">
      <w:pPr>
        <w:ind w:left="360"/>
      </w:pPr>
    </w:p>
    <w:p w14:paraId="1232FC3B" w14:textId="77777777" w:rsidR="00D204EC" w:rsidRDefault="00D204EC" w:rsidP="00A44CA2">
      <w:pPr>
        <w:ind w:left="360"/>
      </w:pPr>
    </w:p>
    <w:p w14:paraId="17AF4D84" w14:textId="1682FF85" w:rsidR="00D204EC" w:rsidRDefault="00D204EC" w:rsidP="00A44CA2">
      <w:pPr>
        <w:ind w:left="360"/>
        <w:rPr>
          <w:lang w:val="en-US"/>
        </w:rPr>
      </w:pPr>
      <w:proofErr w:type="spellStart"/>
      <w:r w:rsidRPr="00312288">
        <w:rPr>
          <w:lang w:val="en-US"/>
        </w:rPr>
        <w:t>Bibliografia</w:t>
      </w:r>
      <w:proofErr w:type="spellEnd"/>
      <w:r w:rsidRPr="00312288">
        <w:rPr>
          <w:lang w:val="en-US"/>
        </w:rPr>
        <w:t>:</w:t>
      </w:r>
    </w:p>
    <w:p w14:paraId="4A51E9D2" w14:textId="5DE78A7E" w:rsidR="00DC20FE" w:rsidRPr="00DC20FE" w:rsidRDefault="00DC20FE" w:rsidP="00A44CA2">
      <w:pPr>
        <w:ind w:left="360"/>
        <w:rPr>
          <w:b/>
          <w:bCs/>
          <w:color w:val="FF0000"/>
          <w:lang w:val="en-US"/>
        </w:rPr>
      </w:pPr>
      <w:proofErr w:type="spellStart"/>
      <w:r w:rsidRPr="00DC20FE">
        <w:rPr>
          <w:b/>
          <w:bCs/>
          <w:color w:val="FF0000"/>
          <w:lang w:val="en-US"/>
        </w:rPr>
        <w:t>Niveis</w:t>
      </w:r>
      <w:proofErr w:type="spellEnd"/>
      <w:r w:rsidRPr="00DC20FE">
        <w:rPr>
          <w:b/>
          <w:bCs/>
          <w:color w:val="FF0000"/>
          <w:lang w:val="en-US"/>
        </w:rPr>
        <w:t xml:space="preserve"> de CO2</w:t>
      </w:r>
    </w:p>
    <w:p w14:paraId="7167F8A8" w14:textId="1DB9F101" w:rsidR="00D204EC" w:rsidRDefault="00000000" w:rsidP="00A44CA2">
      <w:pPr>
        <w:ind w:left="360"/>
        <w:rPr>
          <w:rStyle w:val="Hiperligao"/>
          <w:lang w:val="en-US"/>
        </w:rPr>
      </w:pPr>
      <w:hyperlink r:id="rId5" w:history="1">
        <w:r w:rsidR="00D204EC" w:rsidRPr="00D204EC">
          <w:rPr>
            <w:rStyle w:val="Hiperligao"/>
            <w:lang w:val="en-US"/>
          </w:rPr>
          <w:t>Monitoring of CO2 emissions from passenger cars (europa.eu)</w:t>
        </w:r>
      </w:hyperlink>
      <w:r w:rsidR="00312288">
        <w:rPr>
          <w:rStyle w:val="Hiperligao"/>
          <w:lang w:val="en-US"/>
        </w:rPr>
        <w:t xml:space="preserve"> </w:t>
      </w:r>
    </w:p>
    <w:p w14:paraId="47F589DE" w14:textId="7FFAF657" w:rsidR="00312288" w:rsidRPr="00312288" w:rsidRDefault="00312288" w:rsidP="00A44CA2">
      <w:pPr>
        <w:ind w:left="360"/>
        <w:rPr>
          <w:lang w:val="en-US"/>
        </w:rPr>
      </w:pPr>
      <w:r w:rsidRPr="00312288">
        <w:rPr>
          <w:rStyle w:val="Hiperligao"/>
          <w:color w:val="auto"/>
          <w:u w:val="none"/>
          <w:lang w:val="en-US"/>
        </w:rPr>
        <w:t>(</w:t>
      </w:r>
      <w:r w:rsidR="00503E95">
        <w:rPr>
          <w:rStyle w:val="Hiperligao"/>
          <w:color w:val="auto"/>
          <w:u w:val="none"/>
          <w:lang w:val="en-US"/>
        </w:rPr>
        <w:t xml:space="preserve">Registration Year, </w:t>
      </w:r>
      <w:r w:rsidRPr="00312288">
        <w:rPr>
          <w:rStyle w:val="Hiperligao"/>
          <w:color w:val="auto"/>
          <w:u w:val="none"/>
          <w:lang w:val="en-US"/>
        </w:rPr>
        <w:t xml:space="preserve">Make, Commercial Name, Fuel Type (electric, diesel,…),  </w:t>
      </w:r>
      <w:proofErr w:type="spellStart"/>
      <w:r w:rsidRPr="00312288">
        <w:rPr>
          <w:rStyle w:val="Hiperligao"/>
          <w:color w:val="auto"/>
          <w:u w:val="none"/>
          <w:lang w:val="en-US"/>
        </w:rPr>
        <w:t>Emisson</w:t>
      </w:r>
      <w:proofErr w:type="spellEnd"/>
      <w:r w:rsidRPr="00312288">
        <w:rPr>
          <w:rStyle w:val="Hiperligao"/>
          <w:color w:val="auto"/>
          <w:u w:val="none"/>
          <w:lang w:val="en-US"/>
        </w:rPr>
        <w:t xml:space="preserve"> CO2 (g/Km), </w:t>
      </w:r>
      <w:proofErr w:type="spellStart"/>
      <w:r w:rsidRPr="00312288">
        <w:rPr>
          <w:rStyle w:val="Hiperligao"/>
          <w:color w:val="auto"/>
          <w:u w:val="none"/>
          <w:lang w:val="en-US"/>
        </w:rPr>
        <w:t>Enginne</w:t>
      </w:r>
      <w:proofErr w:type="spellEnd"/>
      <w:r w:rsidRPr="00312288">
        <w:rPr>
          <w:rStyle w:val="Hiperligao"/>
          <w:color w:val="auto"/>
          <w:u w:val="none"/>
          <w:lang w:val="en-US"/>
        </w:rPr>
        <w:t xml:space="preserve"> Capacity</w:t>
      </w:r>
      <w:r>
        <w:rPr>
          <w:rStyle w:val="Hiperligao"/>
          <w:color w:val="auto"/>
          <w:u w:val="none"/>
          <w:lang w:val="en-US"/>
        </w:rPr>
        <w:t xml:space="preserve"> (cm3), </w:t>
      </w:r>
      <w:proofErr w:type="spellStart"/>
      <w:r>
        <w:rPr>
          <w:rStyle w:val="Hiperligao"/>
          <w:color w:val="auto"/>
          <w:u w:val="none"/>
          <w:lang w:val="en-US"/>
        </w:rPr>
        <w:t>Eletric</w:t>
      </w:r>
      <w:proofErr w:type="spellEnd"/>
      <w:r>
        <w:rPr>
          <w:rStyle w:val="Hiperligao"/>
          <w:color w:val="auto"/>
          <w:u w:val="none"/>
          <w:lang w:val="en-US"/>
        </w:rPr>
        <w:t xml:space="preserve"> energy consumption (</w:t>
      </w:r>
      <w:proofErr w:type="spellStart"/>
      <w:r>
        <w:rPr>
          <w:rStyle w:val="Hiperligao"/>
          <w:color w:val="auto"/>
          <w:u w:val="none"/>
          <w:lang w:val="en-US"/>
        </w:rPr>
        <w:t>Wh</w:t>
      </w:r>
      <w:proofErr w:type="spellEnd"/>
      <w:r>
        <w:rPr>
          <w:rStyle w:val="Hiperligao"/>
          <w:color w:val="auto"/>
          <w:u w:val="none"/>
          <w:lang w:val="en-US"/>
        </w:rPr>
        <w:t xml:space="preserve">/Km), </w:t>
      </w:r>
    </w:p>
    <w:p w14:paraId="7C03A62E" w14:textId="4FF7A0BA" w:rsidR="00503E95" w:rsidRPr="00C735E9" w:rsidRDefault="00DC20FE" w:rsidP="00312288">
      <w:pPr>
        <w:ind w:left="360"/>
        <w:rPr>
          <w:b/>
          <w:bCs/>
          <w:color w:val="FF0000"/>
          <w:lang w:val="en-US"/>
        </w:rPr>
      </w:pPr>
      <w:proofErr w:type="spellStart"/>
      <w:r w:rsidRPr="00C735E9">
        <w:rPr>
          <w:b/>
          <w:bCs/>
          <w:color w:val="FF0000"/>
          <w:lang w:val="en-US"/>
        </w:rPr>
        <w:t>C</w:t>
      </w:r>
      <w:r w:rsidR="00312288" w:rsidRPr="00C735E9">
        <w:rPr>
          <w:b/>
          <w:bCs/>
          <w:color w:val="FF0000"/>
          <w:lang w:val="en-US"/>
        </w:rPr>
        <w:t>onsumo</w:t>
      </w:r>
      <w:proofErr w:type="spellEnd"/>
      <w:r w:rsidR="00312288" w:rsidRPr="00C735E9">
        <w:rPr>
          <w:b/>
          <w:bCs/>
          <w:color w:val="FF0000"/>
          <w:lang w:val="en-US"/>
        </w:rPr>
        <w:t xml:space="preserve"> dos </w:t>
      </w:r>
      <w:proofErr w:type="spellStart"/>
      <w:r w:rsidR="00312288" w:rsidRPr="00C735E9">
        <w:rPr>
          <w:b/>
          <w:bCs/>
          <w:color w:val="FF0000"/>
          <w:lang w:val="en-US"/>
        </w:rPr>
        <w:t>eletricos</w:t>
      </w:r>
      <w:proofErr w:type="spellEnd"/>
    </w:p>
    <w:p w14:paraId="4CB62EE5" w14:textId="2FA7EBE3" w:rsidR="00503E95" w:rsidRPr="00C735E9" w:rsidRDefault="00000000" w:rsidP="00312288">
      <w:pPr>
        <w:ind w:left="360"/>
        <w:rPr>
          <w:lang w:val="en-US"/>
        </w:rPr>
      </w:pPr>
      <w:hyperlink r:id="rId6" w:history="1">
        <w:r w:rsidR="00503E95" w:rsidRPr="00503E95">
          <w:rPr>
            <w:rStyle w:val="Hiperligao"/>
            <w:lang w:val="en-US"/>
          </w:rPr>
          <w:t>Fuel consumption ratings - Battery-electric vehicles 2012-2024 (2024-04-16) - View - Open Government Portal (canada.ca)</w:t>
        </w:r>
      </w:hyperlink>
    </w:p>
    <w:p w14:paraId="745135A8" w14:textId="702CBAF7" w:rsidR="00503E95" w:rsidRPr="00DC20FE" w:rsidRDefault="00503E95" w:rsidP="00312288">
      <w:pPr>
        <w:ind w:left="360"/>
        <w:rPr>
          <w:lang w:val="en-US"/>
        </w:rPr>
      </w:pPr>
      <w:r w:rsidRPr="00DC20FE">
        <w:rPr>
          <w:lang w:val="en-US"/>
        </w:rPr>
        <w:t xml:space="preserve">(Model Year, Make, Model, </w:t>
      </w:r>
      <w:r w:rsidR="00DC20FE" w:rsidRPr="00DC20FE">
        <w:rPr>
          <w:lang w:val="en-US"/>
        </w:rPr>
        <w:t>Cit</w:t>
      </w:r>
      <w:r w:rsidR="00DC20FE">
        <w:rPr>
          <w:lang w:val="en-US"/>
        </w:rPr>
        <w:t xml:space="preserve">y (kWh/100Km), </w:t>
      </w:r>
      <w:proofErr w:type="spellStart"/>
      <w:r w:rsidR="00DC20FE">
        <w:rPr>
          <w:lang w:val="en-US"/>
        </w:rPr>
        <w:t>Hightway</w:t>
      </w:r>
      <w:proofErr w:type="spellEnd"/>
      <w:r w:rsidR="00DC20FE">
        <w:rPr>
          <w:lang w:val="en-US"/>
        </w:rPr>
        <w:t xml:space="preserve"> (kWh/100Km), Combined (kWh/100Km))</w:t>
      </w:r>
    </w:p>
    <w:p w14:paraId="51E58F8D" w14:textId="3E9BDFED" w:rsidR="00503E95" w:rsidRPr="00DC20FE" w:rsidRDefault="00503E95" w:rsidP="00312288">
      <w:pPr>
        <w:ind w:left="360"/>
      </w:pPr>
      <w:r w:rsidRPr="00DC20FE">
        <w:t>(</w:t>
      </w:r>
      <w:proofErr w:type="spellStart"/>
      <w:r w:rsidRPr="00DC20FE">
        <w:t>full-size</w:t>
      </w:r>
      <w:proofErr w:type="spellEnd"/>
      <w:r w:rsidRPr="00DC20FE">
        <w:t xml:space="preserve">: carrinha, </w:t>
      </w:r>
      <w:proofErr w:type="spellStart"/>
      <w:r w:rsidRPr="00DC20FE">
        <w:t>mid-size</w:t>
      </w:r>
      <w:proofErr w:type="spellEnd"/>
      <w:r w:rsidRPr="00DC20FE">
        <w:t xml:space="preserve">: sedan, </w:t>
      </w:r>
      <w:proofErr w:type="spellStart"/>
      <w:r w:rsidRPr="00DC20FE">
        <w:t>two-seater</w:t>
      </w:r>
      <w:proofErr w:type="spellEnd"/>
      <w:r w:rsidRPr="00DC20FE">
        <w:t>: dois lugares</w:t>
      </w:r>
      <w:r w:rsidR="00DC20FE" w:rsidRPr="00DC20FE">
        <w:t xml:space="preserve">, </w:t>
      </w:r>
      <w:proofErr w:type="spellStart"/>
      <w:r w:rsidR="00DC20FE" w:rsidRPr="00DC20FE">
        <w:t>compact</w:t>
      </w:r>
      <w:proofErr w:type="spellEnd"/>
      <w:r w:rsidR="00DC20FE" w:rsidRPr="00DC20FE">
        <w:t>: não carrinha)</w:t>
      </w:r>
    </w:p>
    <w:p w14:paraId="30C054C9" w14:textId="02571B60" w:rsidR="00312288" w:rsidRDefault="00312288" w:rsidP="00312288">
      <w:pPr>
        <w:ind w:left="360"/>
        <w:rPr>
          <w:b/>
          <w:bCs/>
          <w:color w:val="FF0000"/>
        </w:rPr>
      </w:pPr>
      <w:r w:rsidRPr="00DC20FE">
        <w:t xml:space="preserve"> </w:t>
      </w:r>
      <w:r w:rsidR="00DC20FE">
        <w:rPr>
          <w:b/>
          <w:bCs/>
          <w:color w:val="FF0000"/>
        </w:rPr>
        <w:t>C</w:t>
      </w:r>
      <w:r w:rsidR="00503E95" w:rsidRPr="00DC20FE">
        <w:rPr>
          <w:b/>
          <w:bCs/>
          <w:color w:val="FF0000"/>
        </w:rPr>
        <w:t>onsumo combustíveis fosseis</w:t>
      </w:r>
    </w:p>
    <w:p w14:paraId="2E2139DD" w14:textId="7AC886F7" w:rsidR="00847201" w:rsidRPr="00847201" w:rsidRDefault="00000000" w:rsidP="00847201">
      <w:pPr>
        <w:ind w:left="360"/>
        <w:rPr>
          <w:lang w:val="en-US"/>
        </w:rPr>
      </w:pPr>
      <w:hyperlink r:id="rId7" w:history="1">
        <w:r w:rsidR="00847201" w:rsidRPr="00847201">
          <w:rPr>
            <w:rStyle w:val="Hiperligao"/>
            <w:lang w:val="en-US"/>
          </w:rPr>
          <w:t>Fuel consumption ratings - 2024 Fuel Consumption Ratings (2024-04-18) - View - Open Government Portal (canada.ca)</w:t>
        </w:r>
      </w:hyperlink>
    </w:p>
    <w:p w14:paraId="62B2C940" w14:textId="64E3D980" w:rsidR="00847201" w:rsidRDefault="00DC20FE" w:rsidP="00847201">
      <w:pPr>
        <w:ind w:left="360"/>
        <w:rPr>
          <w:lang w:val="en-US"/>
        </w:rPr>
      </w:pPr>
      <w:r w:rsidRPr="00DC20FE">
        <w:rPr>
          <w:lang w:val="en-US"/>
        </w:rPr>
        <w:t>(Model Year, Make, Model, Cit</w:t>
      </w:r>
      <w:r>
        <w:rPr>
          <w:lang w:val="en-US"/>
        </w:rPr>
        <w:t xml:space="preserve">y (kWh/100Km), </w:t>
      </w:r>
      <w:proofErr w:type="spellStart"/>
      <w:r>
        <w:rPr>
          <w:lang w:val="en-US"/>
        </w:rPr>
        <w:t>Hightway</w:t>
      </w:r>
      <w:proofErr w:type="spellEnd"/>
      <w:r>
        <w:rPr>
          <w:lang w:val="en-US"/>
        </w:rPr>
        <w:t xml:space="preserve"> (kWh/100Km), Combined (kWh/100Km))</w:t>
      </w:r>
    </w:p>
    <w:p w14:paraId="778AC2ED" w14:textId="12678601" w:rsidR="00847201" w:rsidRPr="00C735E9" w:rsidRDefault="00847201" w:rsidP="00847201">
      <w:pPr>
        <w:ind w:left="360"/>
        <w:rPr>
          <w:b/>
          <w:bCs/>
          <w:color w:val="FF0000"/>
          <w:lang w:val="en-US"/>
        </w:rPr>
      </w:pPr>
      <w:proofErr w:type="spellStart"/>
      <w:r w:rsidRPr="00C735E9">
        <w:rPr>
          <w:b/>
          <w:bCs/>
          <w:color w:val="FF0000"/>
          <w:lang w:val="en-US"/>
        </w:rPr>
        <w:t>Consumo</w:t>
      </w:r>
      <w:proofErr w:type="spellEnd"/>
      <w:r w:rsidRPr="00C735E9">
        <w:rPr>
          <w:b/>
          <w:bCs/>
          <w:color w:val="FF0000"/>
          <w:lang w:val="en-US"/>
        </w:rPr>
        <w:t xml:space="preserve"> </w:t>
      </w:r>
      <w:proofErr w:type="spellStart"/>
      <w:r w:rsidRPr="00C735E9">
        <w:rPr>
          <w:b/>
          <w:bCs/>
          <w:color w:val="FF0000"/>
          <w:lang w:val="en-US"/>
        </w:rPr>
        <w:t>Hibrido</w:t>
      </w:r>
      <w:proofErr w:type="spellEnd"/>
      <w:r w:rsidRPr="00C735E9">
        <w:rPr>
          <w:b/>
          <w:bCs/>
          <w:color w:val="FF0000"/>
          <w:lang w:val="en-US"/>
        </w:rPr>
        <w:t xml:space="preserve"> </w:t>
      </w:r>
    </w:p>
    <w:p w14:paraId="13D67544" w14:textId="04F687AA" w:rsidR="00847201" w:rsidRPr="00847201" w:rsidRDefault="00000000" w:rsidP="00847201">
      <w:pPr>
        <w:ind w:left="360"/>
        <w:rPr>
          <w:b/>
          <w:bCs/>
          <w:color w:val="FF0000"/>
          <w:lang w:val="en-US"/>
        </w:rPr>
      </w:pPr>
      <w:hyperlink r:id="rId8" w:history="1">
        <w:r w:rsidR="00847201" w:rsidRPr="00847201">
          <w:rPr>
            <w:rStyle w:val="Hiperligao"/>
            <w:lang w:val="en-US"/>
          </w:rPr>
          <w:t>Fuel consumption ratings - Plug-in hybrid electric vehicles 2012-2024 (2024-02-19) - View - Open Government Portal (canada.ca)</w:t>
        </w:r>
      </w:hyperlink>
    </w:p>
    <w:p w14:paraId="708B0DFA" w14:textId="5C8141D1" w:rsidR="00847201" w:rsidRPr="00847201" w:rsidRDefault="00FC4407" w:rsidP="00847201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P</w:t>
      </w:r>
      <w:r w:rsidR="00847201" w:rsidRPr="00847201">
        <w:rPr>
          <w:b/>
          <w:bCs/>
          <w:color w:val="FF0000"/>
        </w:rPr>
        <w:t xml:space="preserve">reço </w:t>
      </w:r>
      <w:r w:rsidR="00116B77" w:rsidRPr="00847201">
        <w:rPr>
          <w:b/>
          <w:bCs/>
          <w:color w:val="FF0000"/>
        </w:rPr>
        <w:t>combustíveis</w:t>
      </w:r>
      <w:r w:rsidR="00847201" w:rsidRPr="00847201">
        <w:rPr>
          <w:b/>
          <w:bCs/>
          <w:color w:val="FF0000"/>
        </w:rPr>
        <w:t xml:space="preserve"> fosseis</w:t>
      </w:r>
    </w:p>
    <w:p w14:paraId="4AC83F4B" w14:textId="3E170797" w:rsidR="00312288" w:rsidRPr="00312288" w:rsidRDefault="00000000" w:rsidP="00312288">
      <w:pPr>
        <w:ind w:left="360"/>
      </w:pPr>
      <w:hyperlink r:id="rId9" w:history="1">
        <w:r w:rsidR="00116B77">
          <w:rPr>
            <w:rStyle w:val="Hiperligao"/>
          </w:rPr>
          <w:t>Preços dos combustíveis líquidos e gasosos em Portugal | Pordata</w:t>
        </w:r>
      </w:hyperlink>
    </w:p>
    <w:p w14:paraId="7F30FBCE" w14:textId="7656059D" w:rsidR="00312288" w:rsidRDefault="00116B77" w:rsidP="00312288">
      <w:pPr>
        <w:ind w:left="36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Gasolina sem chumbo I.O.95 (Euro/litro)</w:t>
      </w:r>
    </w:p>
    <w:p w14:paraId="4801B892" w14:textId="6812F97C" w:rsidR="00116B77" w:rsidRDefault="00116B77" w:rsidP="00312288">
      <w:pPr>
        <w:ind w:left="36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Gasóleo Rodoviário (Euro/litro)</w:t>
      </w:r>
    </w:p>
    <w:p w14:paraId="3DD2AFCC" w14:textId="04DA248B" w:rsidR="00CB6E01" w:rsidRPr="00CB6E01" w:rsidRDefault="00CB6E01" w:rsidP="00312288">
      <w:pPr>
        <w:ind w:left="360"/>
        <w:rPr>
          <w:b/>
          <w:bCs/>
          <w:color w:val="FF0000"/>
        </w:rPr>
      </w:pPr>
      <w:r w:rsidRPr="00CB6E01">
        <w:rPr>
          <w:b/>
          <w:bCs/>
          <w:color w:val="FF0000"/>
        </w:rPr>
        <w:t>Preço Eletricidade</w:t>
      </w:r>
    </w:p>
    <w:p w14:paraId="35C1414F" w14:textId="6B375A3E" w:rsidR="00CB6E01" w:rsidRDefault="00CB6E01" w:rsidP="00312288">
      <w:pPr>
        <w:ind w:left="36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hyperlink r:id="rId10" w:history="1">
        <w:r w:rsidRPr="001E4974">
          <w:rPr>
            <w:rStyle w:val="Hiperligao"/>
            <w:rFonts w:ascii="Arial" w:hAnsi="Arial" w:cs="Arial"/>
            <w:sz w:val="16"/>
            <w:szCs w:val="16"/>
            <w:shd w:val="clear" w:color="auto" w:fill="FFFFFF"/>
          </w:rPr>
          <w:t>https://www.pordata.pt/europa/precos+da+eletricidade+para+utilizadores+domesticos+e+industriais+(ppc)-1479</w:t>
        </w:r>
      </w:hyperlink>
    </w:p>
    <w:p w14:paraId="17ADBCF0" w14:textId="77777777" w:rsidR="00CB6E01" w:rsidRDefault="00CB6E01" w:rsidP="00312288">
      <w:pPr>
        <w:ind w:left="360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14:paraId="74A44672" w14:textId="77777777" w:rsidR="00116B77" w:rsidRPr="00312288" w:rsidRDefault="00116B77" w:rsidP="00312288">
      <w:pPr>
        <w:ind w:left="360"/>
      </w:pPr>
    </w:p>
    <w:p w14:paraId="15390CB1" w14:textId="784EEB7D" w:rsidR="00312288" w:rsidRPr="00312288" w:rsidRDefault="00847201" w:rsidP="00312288">
      <w:pPr>
        <w:ind w:left="360"/>
      </w:pPr>
      <w:r>
        <w:t>Tarefas</w:t>
      </w:r>
      <w:r w:rsidR="00FC4407">
        <w:t xml:space="preserve"> (em falta)</w:t>
      </w:r>
      <w:r>
        <w:t xml:space="preserve">: </w:t>
      </w:r>
    </w:p>
    <w:p w14:paraId="292C5A43" w14:textId="25D58E37" w:rsidR="00D204EC" w:rsidRPr="00FC4407" w:rsidRDefault="00FC4407" w:rsidP="00CB6E01">
      <w:pPr>
        <w:ind w:left="360"/>
        <w:rPr>
          <w:color w:val="7030A0"/>
        </w:rPr>
      </w:pPr>
      <w:r>
        <w:rPr>
          <w:color w:val="7030A0"/>
        </w:rPr>
        <w:t>Preço Inicial dos carros</w:t>
      </w:r>
    </w:p>
    <w:sectPr w:rsidR="00D204EC" w:rsidRPr="00FC4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357FA"/>
    <w:multiLevelType w:val="hybridMultilevel"/>
    <w:tmpl w:val="70E20D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5441D"/>
    <w:multiLevelType w:val="hybridMultilevel"/>
    <w:tmpl w:val="739ED0B0"/>
    <w:lvl w:ilvl="0" w:tplc="9A3A2C5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D5ED1"/>
    <w:multiLevelType w:val="hybridMultilevel"/>
    <w:tmpl w:val="6A24582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07346269">
    <w:abstractNumId w:val="1"/>
  </w:num>
  <w:num w:numId="2" w16cid:durableId="1830903979">
    <w:abstractNumId w:val="0"/>
  </w:num>
  <w:num w:numId="3" w16cid:durableId="2118063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62"/>
    <w:rsid w:val="000276F6"/>
    <w:rsid w:val="000764BD"/>
    <w:rsid w:val="00116B77"/>
    <w:rsid w:val="00196A3D"/>
    <w:rsid w:val="002306D9"/>
    <w:rsid w:val="002D2162"/>
    <w:rsid w:val="00312288"/>
    <w:rsid w:val="00390FAB"/>
    <w:rsid w:val="003C29FD"/>
    <w:rsid w:val="00503E95"/>
    <w:rsid w:val="005A5AB2"/>
    <w:rsid w:val="006A6875"/>
    <w:rsid w:val="00830E28"/>
    <w:rsid w:val="00847201"/>
    <w:rsid w:val="008F79FA"/>
    <w:rsid w:val="00900826"/>
    <w:rsid w:val="00A44CA2"/>
    <w:rsid w:val="00AD2AC9"/>
    <w:rsid w:val="00AF516E"/>
    <w:rsid w:val="00B43202"/>
    <w:rsid w:val="00C735E9"/>
    <w:rsid w:val="00C820A2"/>
    <w:rsid w:val="00CB6E01"/>
    <w:rsid w:val="00D204EC"/>
    <w:rsid w:val="00DC20FE"/>
    <w:rsid w:val="00DF4B28"/>
    <w:rsid w:val="00EF62A1"/>
    <w:rsid w:val="00FC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D2AC4"/>
  <w15:chartTrackingRefBased/>
  <w15:docId w15:val="{23D95B48-A723-4E06-A01E-7C3351B1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162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6A6875"/>
    <w:rPr>
      <w:color w:val="666666"/>
    </w:rPr>
  </w:style>
  <w:style w:type="character" w:styleId="Hiperligao">
    <w:name w:val="Hyperlink"/>
    <w:basedOn w:val="Tipodeletrapredefinidodopargrafo"/>
    <w:uiPriority w:val="99"/>
    <w:unhideWhenUsed/>
    <w:rsid w:val="00D204EC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B6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canada.ca/data/en/dataset/98f1a129-f628-4ce4-b24d-6f16bf24dd64/resource/8812228b-a6aa-4303-b3d0-66489225120d/view/240daf31-e4c1-4790-8210-f0b4fa1736a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.canada.ca/data/en/dataset/98f1a129-f628-4ce4-b24d-6f16bf24dd64/resource/edba4afa-dc19-480c-bbe4-57992fc9d0d6/view/667be567-f483-45cf-83f4-bb12ac45264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.canada.ca/data/en/dataset/98f1a129-f628-4ce4-b24d-6f16bf24dd64/resource/026e45b4-eb63-451f-b34f-d9308ea3a3d9/view/71652394-cb87-4667-b84a-ebf2a54ed41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2cars.apps.eea.europa.eu/?source=%7B%22track_total_hits%22%3Atrue%2C%22query%22%3A%7B%22bool%22%3A%7B%22must%22%3A%5B%7B%22constant_score%22%3A%7B%22filter%22%3A%7B%22bool%22%3A%7B%22must%22%3A%5B%7B%22bool%22%3A%7B%22should%22%3A%5B%7B%22term%22%3A%7B%22year%22%3A2022%7D%7D%5D%7D%7D%2C%7B%22bool%22%3A%7B%22should%22%3A%5B%7B%22term%22%3A%7B%22scStatus%22%3A%22Final%22%7D%7D%5D%7D%7D%5D%7D%7D%7D%7D%5D%7D%7D%2C%22display_type%22%3A%22tabular%22%2C%22from%22%3A30%7D" TargetMode="External"/><Relationship Id="rId10" Type="http://schemas.openxmlformats.org/officeDocument/2006/relationships/hyperlink" Target="https://www.pordata.pt/europa/precos+da+eletricidade+para+utilizadores+domesticos+e+industriais+(ppc)-14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rdata.pt/Portugal/Precos+medios+de+venda+ao+publico+dos+combustiveis+liquidos+e+gasosos+++Continente-126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768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Alexandra da Silva Marques</dc:creator>
  <cp:keywords/>
  <dc:description/>
  <cp:lastModifiedBy>Sara Alexandra da Silva Marques</cp:lastModifiedBy>
  <cp:revision>32</cp:revision>
  <cp:lastPrinted>2024-04-20T11:36:00Z</cp:lastPrinted>
  <dcterms:created xsi:type="dcterms:W3CDTF">2024-04-18T12:30:00Z</dcterms:created>
  <dcterms:modified xsi:type="dcterms:W3CDTF">2024-04-26T09:22:00Z</dcterms:modified>
</cp:coreProperties>
</file>