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roadmap-24h-challenge-4-the-agent-on-the-line"/>
      </w:pPr>
      <w:bookmarkStart w:id="0" w:name="roadmap_24h_challenge_4_the_agent_on_the"/>
      <w:r>
        <w:t>Roadmap 24h — Challenge 4: The Agent on the Line</w:t>
      </w:r>
      <w:bookmarkEnd w:id="0"/>
    </w:p>
    <w:p>
      <w:r>
        <w:rPr>
          <w:rStyle w:val="CkMuted"/>
        </w:rPr>
        <w:t>Nauta · agentes de voz para logística legacy por teléfono — NextWave Hackathon 2026, 28–30 ago · equipo de 4 · 24 horas</w:t>
      </w:r>
    </w:p>
    <w:p>
      <w:pPr>
        <w:pStyle w:val="Heading2"/>
        <ck:id v="0-decisin-del-equipo"/>
      </w:pPr>
      <w:bookmarkStart w:id="1" w:name="_0_decisin_del_equipo"/>
      <w:r>
        <w:t>0. Decisión del equipo</w:t>
      </w:r>
      <w:bookmarkEnd w:id="1"/>
    </w:p>
    <w:p>
      <w:r>
        <w:t xml:space="preserve">El equipo evaluó primero el Desafío 1 (más seguro para 24h, sin dependencia de un pipeline de voz en tiempo real) pero decidió ir con el </w:t>
      </w:r>
      <w:r>
        <w:rPr>
          <w:b/>
        </w:rPr>
        <w:t>Desafío 4</w:t>
      </w:r>
      <w:r>
        <w:t xml:space="preserve">: OpenAI es sponsor del evento (soporte técnico + Realtime API bien documentada), el vocabulario logístico ya se comparte con el Desafío 3, y el factor "wow" de una negociación de voz real en vivo frente a los jueces es mayor que el de un dashboard. Lo que el soporte de OpenAI </w:t>
      </w:r>
      <w:r>
        <w:rPr>
          <w:b/>
        </w:rPr>
        <w:t>no</w:t>
      </w:r>
      <w:r>
        <w:t xml:space="preserve"> reduce: sostener una negociación coherente cuando el juez improvisa, cambia de tema, ofrece algo fuera del mandato o interrumpe a mitad de frase — eso es 100% trabajo del equipo.</w:t>
      </w:r>
    </w:p>
    <w:p>
      <w:pPr>
        <w:pStyle w:val="Heading2"/>
        <ck:id v="1-el-desafo-en-una-lnea"/>
      </w:pPr>
      <w:bookmarkStart w:id="2" w:name="_1_el_desafo_en_una_lnea"/>
      <w:r>
        <w:t>1. El desafío en una línea</w:t>
      </w:r>
      <w:bookmarkEnd w:id="2"/>
    </w:p>
    <w:p>
      <w:r>
        <w:rPr>
          <w:b/>
        </w:rPr>
        <w:t>Textiles Pacífico</w:t>
      </w:r>
      <w:r>
        <w:t xml:space="preserve"> tiene un contenedor llegando a Manzanillo que necesita transporte a Guadalajara. El agente </w:t>
      </w:r>
      <w:r>
        <w:rPr>
          <w:b/>
        </w:rPr>
        <w:t>Volta</w:t>
      </w:r>
      <w:r>
        <w:t xml:space="preserve"> coordina el tramo terrestre por teléfono bajo un mandato: </w:t>
      </w:r>
      <w:r>
        <w:rPr>
          <w:i/>
        </w:rPr>
        <w:t>"reservar un camión para el jueves, hasta $9.000 MXN"</w:t>
      </w:r>
      <w:r>
        <w:t>. Trial by fire: un juez toma un teléfono y juega el otro lado de la llamada — dispatcher o chofer no ensayado, poco cooperativo e improvisando — y Volta tiene que cerrar un commitment correcto en vivo.</w:t>
      </w:r>
    </w:p>
    <w:p>
      <w:pPr>
        <w:pStyle w:val="Heading2"/>
        <ck:id v="roles"/>
      </w:pPr>
      <w:bookmarkStart w:id="3" w:name="roles"/>
      <w:r>
        <w:t>2. Roles del equipo</w:t>
      </w:r>
      <w:bookmarkEnd w:id="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Rol</w:t>
            </w:r>
          </w:p>
        </w:tc>
        <w:tc>
          <w:tcPr/>
          <w:p>
            <w:r>
              <w:rPr>
                <w:b/>
              </w:rPr>
              <w:t>Integrante</w:t>
            </w:r>
          </w:p>
        </w:tc>
        <w:tc>
          <w:tcPr/>
          <w:p>
            <w:r>
              <w:rPr>
                <w:b/>
              </w:rPr>
              <w:t>Dueño de</w:t>
            </w:r>
          </w:p>
        </w:tc>
        <w:tc>
          <w:tcPr/>
          <w:p>
            <w:r>
              <w:rPr>
                <w:b/>
              </w:rPr>
              <w:t>Cubre</w:t>
            </w:r>
          </w:p>
        </w:tc>
      </w:tr>
      <w:tr>
        <w:tc>
          <w:tcPr/>
          <w:p>
            <w:r>
              <w:rPr>
                <w:b/>
              </w:rPr>
              <w:t>1. Voice Pipeline Lead</w:t>
            </w:r>
          </w:p>
        </w:tc>
        <w:tc>
          <w:tcPr/>
          <w:p>
            <w:r>
              <w:rPr>
                <w:b/>
              </w:rPr>
              <w:t>Marcos Bustamante</w:t>
            </w:r>
          </w:p>
        </w:tc>
        <w:tc>
          <w:tcPr/>
          <w:p>
            <w:r>
              <w:t>Integración con la Realtime API (modo speech-to-speech), configuración del VAD para barge-in, tuneo de latencia, y la decisión de fallback si el pipeline no anda temprano</w:t>
            </w:r>
          </w:p>
        </w:tc>
        <w:tc>
          <w:tcPr/>
          <w:p>
            <w:r>
              <w:t>Riesgos #2 y #4</w:t>
            </w:r>
          </w:p>
        </w:tc>
      </w:tr>
      <w:tr>
        <w:tc>
          <w:tcPr/>
          <w:p>
            <w:r>
              <w:rPr>
                <w:b/>
              </w:rPr>
              <w:t>2. Agent Logic / Prompt Engineer</w:t>
            </w:r>
          </w:p>
        </w:tc>
        <w:tc>
          <w:tcPr/>
          <w:p>
            <w:r>
              <w:rPr>
                <w:b/>
              </w:rPr>
              <w:t>Sofía Parisi</w:t>
            </w:r>
          </w:p>
        </w:tc>
        <w:tc>
          <w:tcPr/>
          <w:p>
            <w:r>
              <w:t>Cómo negocia el agente: prompts de negociación, diseño de tools (</w:t>
            </w:r>
            <w:r>
              <w:rPr>
                <w:rStyle w:val="CkCode"/>
              </w:rPr>
              <w:t>request_quote</w:t>
            </w:r>
            <w:r>
              <w:t xml:space="preserve">, </w:t>
            </w:r>
            <w:r>
              <w:rPr>
                <w:rStyle w:val="CkCode"/>
              </w:rPr>
              <w:t>record_commitment</w:t>
            </w:r>
            <w:r>
              <w:t>), triggers explícitos de escalación, y el guardrail de mandato como código determinístico</w:t>
            </w:r>
          </w:p>
        </w:tc>
        <w:tc>
          <w:tcPr/>
          <w:p>
            <w:r>
              <w:t>Riesgos #1, #3 y #5</w:t>
            </w:r>
          </w:p>
        </w:tc>
      </w:tr>
      <w:tr>
        <w:tc>
          <w:tcPr/>
          <w:p>
            <w:r>
              <w:rPr>
                <w:b/>
              </w:rPr>
              <w:t>3. Backend / State Engineer</w:t>
            </w:r>
          </w:p>
        </w:tc>
        <w:tc>
          <w:tcPr/>
          <w:p>
            <w:r>
              <w:rPr>
                <w:b/>
              </w:rPr>
              <w:t>Lucas Estrada</w:t>
            </w:r>
          </w:p>
        </w:tc>
        <w:tc>
          <w:tcPr/>
          <w:p>
            <w:r>
              <w:t>Modelo de datos (operación, mandato, commitments), manejo de llamadas entrantes, memoria simple entre llamadas para renegociación, trail auditable</w:t>
            </w:r>
          </w:p>
        </w:tc>
        <w:tc>
          <w:tcPr/>
          <w:p>
            <w:r>
              <w:t>Riesgos #6, #8 y #9</w:t>
            </w:r>
          </w:p>
        </w:tc>
      </w:tr>
      <w:tr>
        <w:tc>
          <w:tcPr/>
          <w:p>
            <w:r>
              <w:rPr>
                <w:b/>
              </w:rPr>
              <w:t>4. Dashboard + Demo/Deliverables Lead</w:t>
            </w:r>
          </w:p>
        </w:tc>
        <w:tc>
          <w:tcPr/>
          <w:p>
            <w:r>
              <w:rPr>
                <w:b/>
              </w:rPr>
              <w:t>Juan Nicolás Fato</w:t>
            </w:r>
          </w:p>
        </w:tc>
        <w:tc>
          <w:tcPr/>
          <w:p>
            <w:r>
              <w:t>Vista humana (mandato, commitments, estado de la operación en vivo), diagrama de arquitectura, decision log (se llena en el momento), README, deck, reloj del plan de 24h y corte de hora 20</w:t>
            </w:r>
          </w:p>
        </w:tc>
        <w:tc>
          <w:tcPr/>
          <w:p>
            <w:r>
              <w:t>Riesgo #13</w:t>
            </w:r>
          </w:p>
        </w:tc>
      </w:tr>
    </w:tbl>
    <w:p>
      <w:r>
        <w:rPr>
          <w:b/>
        </w:rPr>
        <w:t>Nota de testing:</w:t>
      </w:r>
      <w:r>
        <w:t xml:space="preserve"> en los ensayos del trial by fire, Juan Nicolás lidera haciendo de interlocutor difícil en las primeras rondas; los otros tres roles rotan sumando variantes (acento, interrupción, oferta fuera de mandato), para que nadie testee su propio código con el mismo sesgo con el que lo escribió.</w:t>
      </w:r>
    </w:p>
    <w:p>
      <w:pPr>
        <w:pStyle w:val="Heading2"/>
        <ck:id v="arquitectura"/>
      </w:pPr>
      <w:bookmarkStart w:id="4" w:name="arquitectura"/>
      <w:r>
        <w:t>3. Arquitectura y decisiones ya tomadas</w:t>
      </w:r>
      <w:bookmarkEnd w:id="4"/>
    </w:p>
    <w:p>
      <w:pPr>
        <w:pStyle w:val="ListParagraph"/>
        <w:numPr>
          <w:ilvl w:val="0"/>
          <w:numId w:val="1"/>
        </w:numPr>
      </w:pPr>
      <w:r>
        <w:rPr>
          <w:b/>
        </w:rPr>
        <w:t>Stack de voz:</w:t>
      </w:r>
      <w:r>
        <w:t xml:space="preserve"> OpenAI Realtime API, en modo speech-to-speech (no encadenar STT→LLM→TTS por separado) para minimizar latencia y sonar natural.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Guardrail de mandato:</w:t>
      </w:r>
      <w:r>
        <w:t xml:space="preserve"> función determinística separada del LLM (</w:t>
      </w:r>
      <w:r>
        <w:rPr>
          <w:rStyle w:val="CkCode"/>
        </w:rPr>
        <w:t>monto &lt;= tope AND fecha in ventana</w:t>
      </w:r>
      <w:r>
        <w:t>), nunca una decisión "blanda" del modelo. Valida cada commitment antes de escribirlo al estado.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Extracción de commitments:</w:t>
      </w:r>
      <w:r>
        <w:t xml:space="preserve"> vía tool call </w:t>
      </w:r>
      <w:r>
        <w:rPr>
          <w:rStyle w:val="CkCode"/>
        </w:rPr>
        <w:t>record_commitment</w:t>
      </w:r>
      <w:r>
        <w:t xml:space="preserve"> en el momento en que se acuerda un dato durante la llamada, no vía parseo posterior de la transcripción.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Telefonía:</w:t>
      </w:r>
      <w:r>
        <w:t xml:space="preserve"> simulada/mockeada (laptop-a-laptop o laptop-a-teléfono) — la conversación de voz debe ser real, la capa telefónica no.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Concurrencia de negociaciones:</w:t>
      </w:r>
      <w:r>
        <w:t xml:space="preserve"> secuencial, no paralela (cotizar A, después B, comparar, reservar la mejor) para reducir complejidad de estado.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Memoria entre llamadas:</w:t>
      </w:r>
      <w:r>
        <w:t xml:space="preserve"> estado simple tipo JSON por operación, sin memoria vectorial ni infraestructura adicional.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Corte de desarrollo:</w:t>
      </w:r>
      <w:r>
        <w:t xml:space="preserve"> hora 20 de las 24 — desde ahí, solo deliverables y ensayo, sin tocar código salvo estabilidad crítica.</w:t>
      </w:r>
    </w:p>
    <w:p>
      <w:pPr>
        <w:pStyle w:val="Heading2"/>
        <ck:id v="riesgos"/>
      </w:pPr>
      <w:bookmarkStart w:id="5" w:name="riesgos"/>
      <w:r>
        <w:t>4. Riesgos y mitigaciones (rankeados)</w:t>
      </w:r>
      <w:bookmarkEnd w:id="5"/>
    </w:p>
    <w:p>
      <w:pPr>
        <w:pStyle w:val="Heading3"/>
        <ck:id v="crtico"/>
      </w:pPr>
      <w:bookmarkStart w:id="6" w:name="crtico"/>
      <w:r>
        <w:t>🔴 Crítico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</w:rPr>
        <w:t>Que el agente rompa el mandato bajo presión.</w:t>
      </w:r>
      <w:r>
        <w:t xml:space="preserve"> Guardrail determinístico separado del LLM que valida cualquier commitment antes de escribirlo al estado.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Manejo de interrupciones (barge-in).</w:t>
      </w:r>
      <w:r>
        <w:t xml:space="preserve"> Usar los eventos nativos de VAD y cancelación de respuesta de la Realtime API en vez de reinventarlo; tunear sensibilidad con ruido real.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Detectar cuándo escalar a un humano.</w:t>
      </w:r>
      <w:r>
        <w:t xml:space="preserve"> Triggers explícitos y combinables (rechazo repetido, pedido directo de humano, oferta X% sobre el cap, contradicción detectada) como red de seguridad además del criterio del LLM.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Latencia / naturalidad del turno de habla.</w:t>
      </w:r>
      <w:r>
        <w:t xml:space="preserve"> Realtime API en modo speech-to-speech; tratar la latencia end-to-end como gate de go/no-go desde el spike inicial.</w:t>
      </w:r>
    </w:p>
    <w:p>
      <w:pPr>
        <w:pStyle w:val="Heading3"/>
        <ck:id v="alta-prioridad"/>
      </w:pPr>
      <w:bookmarkStart w:id="7" w:name="alta_prioridad"/>
      <w:r>
        <w:t>🟠 Alta prioridad</w:t>
      </w:r>
      <w:bookmarkEnd w:id="7"/>
    </w:p>
    <w:p>
      <w:pPr>
        <w:pStyle w:val="ListParagraph"/>
        <w:numPr>
          <w:ilvl w:val="0"/>
          <w:numId w:val="3"/>
        </w:numPr>
      </w:pPr>
      <w:r>
        <w:rPr>
          <w:b/>
        </w:rPr>
        <w:t>Extraer commitments estructurados, no transcripciones.</w:t>
      </w:r>
      <w:r>
        <w:t xml:space="preserve"> Tool </w:t>
      </w:r>
      <w:r>
        <w:rPr>
          <w:rStyle w:val="CkCode"/>
        </w:rPr>
        <w:t>record_commitment</w:t>
      </w:r>
      <w:r>
        <w:t xml:space="preserve"> llamada en el momento en que se acuerda un dato.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Errores de transcripción (acento, ruido, mezcla ES/EN).</w:t>
      </w:r>
      <w:r>
        <w:t xml:space="preserve"> El agente confirma en voz alta los datos clave ("entonces $8.500 para el jueves, ¿confirmado?").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Cómo simular la llamada (telefonía).</w:t>
      </w:r>
      <w:r>
        <w:t xml:space="preserve"> No integrar telefonía real (Twilio) si no hace falta — "telephony mockable, voice real" alcanza con laptop-a-laptop o laptop-a-teléfono. Decidirlo en la hora 0.</w:t>
      </w:r>
    </w:p>
    <w:p>
      <w:pPr>
        <w:pStyle w:val="Heading3"/>
        <ck:id v="media-prioridad"/>
      </w:pPr>
      <w:bookmarkStart w:id="8" w:name="media_prioridad"/>
      <w:r>
        <w:t>🟡 Media prioridad</w:t>
      </w:r>
      <w:bookmarkEnd w:id="8"/>
    </w:p>
    <w:p>
      <w:pPr>
        <w:pStyle w:val="ListParagraph"/>
        <w:numPr>
          <w:ilvl w:val="0"/>
          <w:numId w:val="4"/>
        </w:numPr>
      </w:pPr>
      <w:r>
        <w:rPr>
          <w:b/>
        </w:rPr>
        <w:t>Renegociación con memoria de acuerdos previos.</w:t>
      </w:r>
      <w:r>
        <w:t xml:space="preserve"> Objeto de estado JSON que el agente lee al iniciar cada llamada y actualiza al cerrarla.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Orquestar negociaciones con varios transportistas.</w:t>
      </w:r>
      <w:r>
        <w:t xml:space="preserve"> Secuencial (A, después B, comparar, reservar la mejor) en vez de paralelo.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Brecha de experiencia del equipo con Realtime API.</w:t>
      </w:r>
      <w:r>
        <w:t xml:space="preserve"> Definir de antemano un criterio de fallback (ej. push-to-talk en vez de full-duplex) si a la hora 4 el pipeline no anda — decidirlo en frío, no en pánico a la hora 20.</w:t>
      </w:r>
    </w:p>
    <w:p>
      <w:pPr>
        <w:pStyle w:val="Heading3"/>
        <ck:id v="prioridad-baja-pulido"/>
      </w:pPr>
      <w:bookmarkStart w:id="9" w:name="prioridad_baja_pulido"/>
      <w:r>
        <w:t>🟢 Prioridad baja / pulido</w:t>
      </w:r>
      <w:bookmarkEnd w:id="9"/>
    </w:p>
    <w:p>
      <w:pPr>
        <w:pStyle w:val="ListParagraph"/>
        <w:numPr>
          <w:ilvl w:val="0"/>
          <w:numId w:val="5"/>
        </w:numPr>
      </w:pPr>
      <w:r>
        <w:rPr>
          <w:b/>
        </w:rPr>
        <w:t>Resistencia a manipulación (urgencia, impersonación).</w:t>
      </w:r>
      <w:r>
        <w:t xml:space="preserve"> En gran parte ya cubierto por los guardrails de los puntos 1 y 3.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Ambiente ruidoso del venue.</w:t>
      </w:r>
      <w:r>
        <w:t xml:space="preserve"> Micrófono direccional/headset, ensayo en el lugar real de la demo si es posible.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Sacrificar deliverables por seguir puliendo código.</w:t>
      </w:r>
      <w:r>
        <w:t xml:space="preserve"> Corte de hora duro (hora 20), sin excepción.</w:t>
      </w:r>
    </w:p>
    <w:p>
      <w:r>
        <w:rPr>
          <w:b/>
        </w:rPr>
        <w:t>Consejo transversal:</w:t>
      </w:r>
      <w:r>
        <w:t xml:space="preserve"> construir el guardrail de mandato (riesgo #1) como código separado del LLM desde el bloque 2 — es el punto de mayor impacto en el trial by fire y el más fácil de resolver bien si se hace temprano.</w:t>
      </w:r>
    </w:p>
    <w:p>
      <w:pPr>
        <w:pStyle w:val="Heading2"/>
        <ck:id v="plan"/>
      </w:pPr>
      <w:bookmarkStart w:id="10" w:name="plan"/>
      <w:r>
        <w:t>5. Plan de 24 horas por bloque</w:t>
      </w:r>
      <w:bookmarkEnd w:id="10"/>
    </w:p>
    <w:p>
      <w:pPr>
        <w:pStyle w:val="Heading3"/>
        <ck:id v="bloque-1-definicin-y-arquitectura-0h2h"/>
      </w:pPr>
      <w:bookmarkStart w:id="11" w:name="bloque_1_definicin_y_arquitectura_0h2h"/>
      <w:r>
        <w:t>Bloque 1 — Definición y arquitectura (0h–2h)</w:t>
      </w:r>
      <w:bookmarkEnd w:id="11"/>
    </w:p>
    <w:p>
      <w:pPr>
        <w:pStyle w:val="ListParagraph"/>
        <w:numPr>
          <w:ilvl w:val="0"/>
          <w:numId w:val="6"/>
        </w:numPr>
      </w:pPr>
      <w:r>
        <w:rPr>
          <w:b/>
        </w:rPr>
        <w:t>Marcos (Voice Pipeline):</w:t>
      </w:r>
      <w:r>
        <w:t xml:space="preserve"> configura el acceso a la Realtime API y confirma el modo speech-to-speech.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Sofía (Agent Logic):</w:t>
      </w:r>
      <w:r>
        <w:t xml:space="preserve"> define el mandato de negociación (precio tope, ventana) y bocetea prompts + tools necesarias.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Lucas (Backend/State):</w:t>
      </w:r>
      <w:r>
        <w:t xml:space="preserve"> diseña el schema de datos (operación, mandato, commitments, historial de llamadas).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Juan Nicolás (Dashboard/Demo):</w:t>
      </w:r>
      <w:r>
        <w:t xml:space="preserve"> wireframea el dashboard, arranca el diagrama de arquitectura y el decision log, define el criterio de fallback por si el spike de voz falla.</w:t>
      </w:r>
    </w:p>
    <w:p>
      <w:pPr>
        <w:pStyle w:val="Heading3"/>
        <ck:id v="bloque-2-spike-crtico-pipeline-de-voz-end-to-end-2h4h"/>
      </w:pPr>
      <w:bookmarkStart w:id="12" w:name="bloque_2_spike_crtico_pipeline_de_voz_en"/>
      <w:r>
        <w:t>Bloque 2 — Spike crítico: pipeline de voz end-to-end (2h–4h)</w:t>
      </w:r>
      <w:bookmarkEnd w:id="12"/>
    </w:p>
    <w:p>
      <w:pPr>
        <w:pStyle w:val="ListParagraph"/>
        <w:numPr>
          <w:ilvl w:val="0"/>
          <w:numId w:val="7"/>
        </w:numPr>
      </w:pPr>
      <w:r>
        <w:rPr>
          <w:b/>
        </w:rPr>
        <w:t>Marcos:</w:t>
      </w:r>
      <w:r>
        <w:t xml:space="preserve"> dueño exclusivo — logra una llamada básica funcionando de punta a punta con latencia aceptable.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Sofía:</w:t>
      </w:r>
      <w:r>
        <w:t xml:space="preserve"> en paralelo, afina el system prompt de negociación en un playground de texto, sin bloquear a Marcos.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Lucas:</w:t>
      </w:r>
      <w:r>
        <w:t xml:space="preserve"> implementa el guardrail determinístico de mandato como función aislada y testeable sin voz.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Juan Nicolás:</w:t>
      </w:r>
      <w:r>
        <w:t xml:space="preserve"> deja armado el esqueleto del repo y avanza el diagrama con lo definido en el bloque 1.</w:t>
      </w:r>
    </w:p>
    <w:p>
      <w:pPr>
        <w:pStyle w:val="Heading3"/>
        <ck:id v="bloque-3-negociacin-saliente-extraccin-de-commitments-4h8h"/>
      </w:pPr>
      <w:bookmarkStart w:id="13" w:name="bloque_3_negociacin_saliente_extraccin_d"/>
      <w:r>
        <w:t>Bloque 3 — Negociación saliente + extracción de commitments (4h–8h)</w:t>
      </w:r>
      <w:bookmarkEnd w:id="13"/>
    </w:p>
    <w:p>
      <w:pPr>
        <w:pStyle w:val="ListParagraph"/>
        <w:numPr>
          <w:ilvl w:val="0"/>
          <w:numId w:val="8"/>
        </w:numPr>
      </w:pPr>
      <w:r>
        <w:rPr>
          <w:b/>
        </w:rPr>
        <w:t>Marcos:</w:t>
      </w:r>
      <w:r>
        <w:t xml:space="preserve"> integra el prompt de negociación al pipeline real y ajusta los turnos de habla.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Sofía:</w:t>
      </w:r>
      <w:r>
        <w:t xml:space="preserve"> define la tool </w:t>
      </w:r>
      <w:r>
        <w:rPr>
          <w:rStyle w:val="CkCode"/>
        </w:rPr>
        <w:t>record_commitment</w:t>
      </w:r>
      <w:r>
        <w:t xml:space="preserve"> y los triggers explícitos de escalación; conecta el guardrail del backend a la conversación.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Lucas:</w:t>
      </w:r>
      <w:r>
        <w:t xml:space="preserve"> expone el guardrail y </w:t>
      </w:r>
      <w:r>
        <w:rPr>
          <w:rStyle w:val="CkCode"/>
        </w:rPr>
        <w:t>record_commitment</w:t>
      </w:r>
      <w:r>
        <w:t xml:space="preserve"> como funciones consumibles por el agente; empieza a loguear cada llamada con timestamp.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Juan Nicolás:</w:t>
      </w:r>
      <w:r>
        <w:t xml:space="preserve"> monta la vista básica de estado de la operación, aunque sea con datos mockeados.</w:t>
      </w:r>
    </w:p>
    <w:p>
      <w:pPr>
        <w:pStyle w:val="Heading3"/>
        <ck:id v="bloque-4-llamadas-entrantes-barge-in-y-escalacin-8h12h"/>
      </w:pPr>
      <w:bookmarkStart w:id="14" w:name="bloque_4_llamadas_entrantes_barge_in_y_e"/>
      <w:r>
        <w:t>Bloque 4 — Llamadas entrantes, barge-in y escalación (8h–12h)</w:t>
      </w:r>
      <w:bookmarkEnd w:id="14"/>
    </w:p>
    <w:p>
      <w:pPr>
        <w:pStyle w:val="ListParagraph"/>
        <w:numPr>
          <w:ilvl w:val="0"/>
          <w:numId w:val="9"/>
        </w:numPr>
      </w:pPr>
      <w:r>
        <w:rPr>
          <w:b/>
        </w:rPr>
        <w:t>Marcos:</w:t>
      </w:r>
      <w:r>
        <w:t xml:space="preserve"> configura la sensibilidad del VAD para barge-in con los eventos nativos de la API; prueba interrupciones reales.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Sofía:</w:t>
      </w:r>
      <w:r>
        <w:t xml:space="preserve"> escribe el flujo de llamada entrante (chofer reporta demora) y la lógica de reprogramación dentro/fuera del mandato.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Lucas:</w:t>
      </w:r>
      <w:r>
        <w:t xml:space="preserve"> implementa la memoria simple entre llamadas (estado que el agente lee y actualiza) para sostener renegociaciones.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Juan Nicolás:</w:t>
      </w:r>
      <w:r>
        <w:t xml:space="preserve"> agrega la vista de escalación al dashboard y empieza a llenar el decision log con lo decidido hasta ahora.</w:t>
      </w:r>
    </w:p>
    <w:p>
      <w:pPr>
        <w:pStyle w:val="Heading3"/>
        <ck:id v="bloque-5-descanso-corto-hardening-12h14h"/>
      </w:pPr>
      <w:bookmarkStart w:id="15" w:name="bloque_5_descanso_corto_hardening_12h14h"/>
      <w:r>
        <w:t>Bloque 5 — Descanso corto + hardening (12h–14h)</w:t>
      </w:r>
      <w:bookmarkEnd w:id="15"/>
    </w:p>
    <w:p>
      <w:pPr>
        <w:pStyle w:val="ListParagraph"/>
        <w:numPr>
          <w:ilvl w:val="0"/>
          <w:numId w:val="10"/>
        </w:numPr>
      </w:pPr>
      <w:r>
        <w:t>Descanso breve para todo el equipo.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Marcos:</w:t>
      </w:r>
      <w:r>
        <w:t xml:space="preserve"> endurece contra ruido de fondo y mezcla español/inglés si el tiempo alcanza.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Sofía:</w:t>
      </w:r>
      <w:r>
        <w:t xml:space="preserve"> ajusta prompts según lo que falló en las pruebas del bloque anterior.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Lucas:</w:t>
      </w:r>
      <w:r>
        <w:t xml:space="preserve"> revisa logs y cierra bugs de estado detectados.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Juan Nicolás:</w:t>
      </w:r>
      <w:r>
        <w:t xml:space="preserve"> pone al día el README y el diagrama con lo realmente construido.</w:t>
      </w:r>
    </w:p>
    <w:p>
      <w:pPr>
        <w:pStyle w:val="Heading3"/>
        <ck:id v="bloque-6-ensayos-intensivos-del-trial-by-fire-14h20h"/>
      </w:pPr>
      <w:bookmarkStart w:id="16" w:name="bloque_6_ensayos_intensivos_del_trial_by"/>
      <w:r>
        <w:t>Bloque 6 — Ensayos intensivos del trial by fire (14h–20h)</w:t>
      </w:r>
      <w:bookmarkEnd w:id="16"/>
    </w:p>
    <w:p>
      <w:pPr>
        <w:pStyle w:val="ListParagraph"/>
        <w:numPr>
          <w:ilvl w:val="0"/>
          <w:numId w:val="11"/>
        </w:numPr>
      </w:pPr>
      <w:r>
        <w:rPr>
          <w:b/>
        </w:rPr>
        <w:t>Juan Nicolás:</w:t>
      </w:r>
      <w:r>
        <w:t xml:space="preserve"> hace de interlocutor difícil en las primeras rondas.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Marcos, Sofía y Lucas:</w:t>
      </w:r>
      <w:r>
        <w:t xml:space="preserve"> rotan haciendo de "juez" sumando variantes (acento, interrupción, oferta fuera de mandato) mientras observan y anotan fallas.</w:t>
      </w:r>
    </w:p>
    <w:p>
      <w:pPr>
        <w:pStyle w:val="ListParagraph"/>
        <w:numPr>
          <w:ilvl w:val="0"/>
          <w:numId w:val="11"/>
        </w:numPr>
      </w:pPr>
      <w:r>
        <w:t>Cada uno arregla bugs de su propia área en caliente: Marcos (latencia/barge-in), Sofía (negociación/escalación), Lucas (guardrail/estado).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Meta:</w:t>
      </w:r>
      <w:r>
        <w:t xml:space="preserve"> llegar a la hora 20 sosteniendo negociaciones reales sin romper el mandato, improvise lo que improvise el interlocutor.</w:t>
      </w:r>
    </w:p>
    <w:p>
      <w:pPr>
        <w:pStyle w:val="Heading3"/>
        <ck:id v="bloque-7-deck-diagrama-decision-log-y-ensayo-final-20h24h"/>
      </w:pPr>
      <w:bookmarkStart w:id="17" w:name="bloque_7_deck_diagrama_decision_log_y_en"/>
      <w:r>
        <w:t>Bloque 7 — Deck, diagrama, decision log y ensayo final (20h–24h)</w:t>
      </w:r>
      <w:bookmarkEnd w:id="17"/>
    </w:p>
    <w:p>
      <w:pPr>
        <w:pStyle w:val="ListParagraph"/>
        <w:numPr>
          <w:ilvl w:val="0"/>
          <w:numId w:val="12"/>
        </w:numPr>
      </w:pPr>
      <w:r>
        <w:rPr>
          <w:b/>
        </w:rPr>
        <w:t>Juan Nicolás:</w:t>
      </w:r>
      <w:r>
        <w:t xml:space="preserve"> lidera el armado del deck y coordina el ensayo del pitch; corta el desarrollo de código a la hora 20 sin excepción.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Sofía + Lucas:</w:t>
      </w:r>
      <w:r>
        <w:t xml:space="preserve"> cierran el decision log (qué alternativas se consideraron en mandato, negociación y arquitectura, y por qué se eligió cada una).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Marcos:</w:t>
      </w:r>
      <w:r>
        <w:t xml:space="preserve"> última pasada de estabilidad sin agregar features nuevas; prepara un plan B por si algo falla el día de la demo.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Todo el equipo:</w:t>
      </w:r>
      <w:r>
        <w:t xml:space="preserve"> ensaya la demo completa al menos dos veces, con roles claros de quién habla, quién opera y quién responde preguntas técnicas.</w:t>
      </w:r>
    </w:p>
    <w:p>
      <w:pPr>
        <w:pStyle w:val="Heading2"/>
        <ck:id v="6-checklist-de-deliverables-igual-para-los-4-desafos"/>
      </w:pPr>
      <w:bookmarkStart w:id="18" w:name="_6_checklist_de_deliverables_igual_para_"/>
      <w:r>
        <w:t>6. Checklist de deliverables (igual para los 4 desafíos)</w:t>
      </w:r>
      <w:bookmarkEnd w:id="18"/>
    </w:p>
    <w:p>
      <w:pPr>
        <w:pStyle w:val="ListParagraph"/>
        <w:numPr>
          <w:ilvl w:val="0"/>
          <w:numId w:val="13"/>
        </w:numPr>
      </w:pPr>
      <w:r>
        <w:t>Presentación (PPT/Slides)</w:t>
      </w:r>
    </w:p>
    <w:p>
      <w:pPr>
        <w:pStyle w:val="ListParagraph"/>
        <w:numPr>
          <w:ilvl w:val="0"/>
          <w:numId w:val="13"/>
        </w:numPr>
      </w:pPr>
      <w:r>
        <w:t>Demo (en vivo o video)</w:t>
      </w:r>
    </w:p>
    <w:p>
      <w:pPr>
        <w:pStyle w:val="ListParagraph"/>
        <w:numPr>
          <w:ilvl w:val="0"/>
          <w:numId w:val="13"/>
        </w:numPr>
      </w:pPr>
      <w:r>
        <w:t>Repo público de GitHub con README</w:t>
      </w:r>
    </w:p>
    <w:p>
      <w:pPr>
        <w:pStyle w:val="ListParagraph"/>
        <w:numPr>
          <w:ilvl w:val="0"/>
          <w:numId w:val="13"/>
        </w:numPr>
      </w:pPr>
      <w:r>
        <w:t>Diagrama de arquitectura (en el repo o en el deck)</w:t>
      </w:r>
    </w:p>
    <w:p>
      <w:pPr>
        <w:pStyle w:val="ListParagraph"/>
        <w:numPr>
          <w:ilvl w:val="0"/>
          <w:numId w:val="13"/>
        </w:numPr>
      </w:pPr>
      <w:r>
        <w:t>Decision log — alternativas consideradas en cada decisión importante y por qué se eligió la elegida</w:t>
      </w:r>
    </w:p>
    <w:p>
      <w:r>
        <w:rPr>
          <w:rStyle w:val="CkMuted"/>
        </w:rPr>
        <w:t>La defensa técnica pesa tanto como la demo — los jueces preguntan por la arquitectura y cada decisión.</w:t>
      </w:r>
    </w:p>
    <w:sectPr>
      <ck:section v="1:||margins=1in,size=letter"/>
      <w:footerReference w:type="default" r:id="rIdHf1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5"/>
    </w:lvlOverride>
  </w:num>
  <w:num w:numId="4">
    <w:abstractNumId w:val="2"/>
    <w:lvlOverride w:ilvl="0">
      <w:startOverride w:val="8"/>
    </w:lvlOverride>
  </w:num>
  <w:num w:numId="5">
    <w:abstractNumId w:val="2"/>
    <w:lvlOverride w:ilvl="0">
      <w:startOverride w:val="1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