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50804C7A" w:rsidRDefault="50804C7A" w14:paraId="0C10468A" w14:textId="26E65A5E">
      <w:r w:rsidR="50804C7A">
        <w:rPr/>
        <w:t>Participants:</w:t>
      </w:r>
      <w:r w:rsidR="386D1BB5">
        <w:rPr/>
        <w:t xml:space="preserve"> </w:t>
      </w:r>
      <w:r w:rsidR="2D0B6D06">
        <w:rPr/>
        <w:t>Andrew Marc Pilarczyk, Cole Daniel Fitzhenry, Hawthorne Frazier Brown, Kaston Keith Carr, Keith Holden Burroughs, Srihitha Jagarlamudi</w:t>
      </w:r>
    </w:p>
    <w:p w:rsidR="5A0CBA37" w:rsidRDefault="5A0CBA37" w14:paraId="6217BAB1" w14:textId="0CC5FA91"/>
    <w:p w:rsidR="6557C109" w:rsidP="5A0CBA37" w:rsidRDefault="6557C109" w14:paraId="4E3D7D3A" w14:textId="1C4CD20B">
      <w:pPr>
        <w:pStyle w:val="Normal"/>
        <w:spacing w:after="360" w:afterAutospacing="off"/>
      </w:pPr>
      <w:r w:rsidR="6557C109">
        <w:rPr/>
        <w:t>Single Responsibility Principle –</w:t>
      </w:r>
    </w:p>
    <w:p w:rsidR="6557C109" w:rsidP="5A0CBA37" w:rsidRDefault="6557C109" w14:paraId="4F518F65" w14:textId="570F1770">
      <w:pPr>
        <w:pStyle w:val="Normal"/>
        <w:spacing w:after="360" w:afterAutospacing="off"/>
      </w:pPr>
      <w:r w:rsidR="6557C109">
        <w:rPr/>
        <w:t xml:space="preserve"> The single responsibility principle </w:t>
      </w:r>
      <w:r w:rsidR="1D3D66BB">
        <w:rPr/>
        <w:t>states that each class should have a single, distinct function and should not be diluted with multiple functionalities.</w:t>
      </w:r>
      <w:r w:rsidR="1D3D66BB">
        <w:rPr/>
        <w:t xml:space="preserve"> This goes hand in hand with high cohesion, and is reflected in our classes,</w:t>
      </w:r>
      <w:r w:rsidR="0A1EF736">
        <w:rPr/>
        <w:t xml:space="preserve"> as</w:t>
      </w:r>
      <w:r w:rsidR="496A0CAE">
        <w:rPr/>
        <w:t xml:space="preserve"> each has its distinct </w:t>
      </w:r>
      <w:r w:rsidR="672150CA">
        <w:rPr/>
        <w:t xml:space="preserve">purpose. Tasks, and their corresponding sub classes are each held in their own classes. Likewise, team members are all held in their own classes, as is </w:t>
      </w:r>
      <w:r w:rsidR="60C7D6B8">
        <w:rPr/>
        <w:t xml:space="preserve">the project. This separation of </w:t>
      </w:r>
      <w:r w:rsidR="099B80AD">
        <w:rPr/>
        <w:t>functionality between classes such that each only has a single responsibility fulfills the requirements of the Single Responsibility Principle.</w:t>
      </w:r>
    </w:p>
    <w:p w:rsidR="000353B1" w:rsidP="5A0CBA37" w:rsidRDefault="000353B1" w14:paraId="4CE6759F" w14:textId="56D55E9C">
      <w:pPr>
        <w:spacing w:after="360" w:afterAutospacing="off"/>
      </w:pPr>
      <w:r w:rsidR="000353B1">
        <w:rPr/>
        <w:t xml:space="preserve">Open-Closed Principle - </w:t>
      </w:r>
    </w:p>
    <w:p w:rsidR="000353B1" w:rsidP="5A0CBA37" w:rsidRDefault="000353B1" w14:paraId="2D8C1662" w14:textId="543E1CE5">
      <w:pPr>
        <w:spacing w:after="360" w:afterAutospacing="off"/>
      </w:pPr>
      <w:r w:rsidR="0AA81F46">
        <w:rPr/>
        <w:t xml:space="preserve">This </w:t>
      </w:r>
      <w:r w:rsidR="6000CFA0">
        <w:rPr/>
        <w:t>c</w:t>
      </w:r>
      <w:r w:rsidR="0AA81F46">
        <w:rPr/>
        <w:t xml:space="preserve">ode </w:t>
      </w:r>
      <w:r w:rsidR="0AA81F46">
        <w:rPr/>
        <w:t>demonstrates</w:t>
      </w:r>
      <w:r w:rsidR="0AA81F46">
        <w:rPr/>
        <w:t xml:space="preserve"> the open/closed principle </w:t>
      </w:r>
      <w:r w:rsidR="0AA81F46">
        <w:rPr/>
        <w:t>through the use of</w:t>
      </w:r>
      <w:r w:rsidR="0AA81F46">
        <w:rPr/>
        <w:t xml:space="preserve"> interfaces to </w:t>
      </w:r>
      <w:r w:rsidR="031F6FC5">
        <w:rPr/>
        <w:t xml:space="preserve">define Tasks and </w:t>
      </w:r>
      <w:r w:rsidR="031F6FC5">
        <w:rPr/>
        <w:t>TeamMembers</w:t>
      </w:r>
      <w:r w:rsidR="031F6FC5">
        <w:rPr/>
        <w:t xml:space="preserve">. Through these interfaces, new </w:t>
      </w:r>
      <w:r w:rsidR="3A437761">
        <w:rPr/>
        <w:t xml:space="preserve">types of tasks and team members can be created without changing the tasks and team members that already have been created. This fits with this principle, as the code is set up to be open </w:t>
      </w:r>
      <w:r w:rsidR="79DE219C">
        <w:rPr/>
        <w:t>for extension and implementation of these new features, while being closed for modification of the existing task types and team member types.</w:t>
      </w:r>
    </w:p>
    <w:p w:rsidR="00456C26" w:rsidP="5A0CBA37" w:rsidRDefault="000353B1" w14:paraId="3D5DA8E0" w14:textId="12F9E793">
      <w:pPr>
        <w:spacing w:after="360" w:afterAutospacing="off"/>
      </w:pPr>
      <w:r w:rsidR="000353B1">
        <w:rPr/>
        <w:t>Liskov</w:t>
      </w:r>
      <w:r w:rsidR="000353B1">
        <w:rPr/>
        <w:t xml:space="preserve"> Substitution Principle – </w:t>
      </w:r>
    </w:p>
    <w:p w:rsidR="00456C26" w:rsidP="5A0CBA37" w:rsidRDefault="000353B1" w14:paraId="18E88A69" w14:textId="66D81D11">
      <w:pPr>
        <w:spacing w:after="360" w:afterAutospacing="off"/>
      </w:pPr>
      <w:r w:rsidR="000353B1">
        <w:rPr/>
        <w:t xml:space="preserve">For both situations where inheritance is used (Tasks and </w:t>
      </w:r>
      <w:r w:rsidR="000353B1">
        <w:rPr/>
        <w:t>TeamMembers</w:t>
      </w:r>
      <w:r w:rsidR="000353B1">
        <w:rPr/>
        <w:t xml:space="preserve">), the subclasses are substitutable as the super classes. </w:t>
      </w:r>
      <w:r w:rsidR="000353B1">
        <w:rPr/>
        <w:t xml:space="preserve">Task types such as recurring and high priority have </w:t>
      </w:r>
      <w:r w:rsidR="6D12B30B">
        <w:rPr/>
        <w:t>all</w:t>
      </w:r>
      <w:r w:rsidR="000353B1">
        <w:rPr/>
        <w:t xml:space="preserve"> the functionality of a basic task, having titles, descriptions, due dates, statuses, and priorities, and the ability to mark as in progress, complete and change the priority.</w:t>
      </w:r>
      <w:r w:rsidR="000353B1">
        <w:rPr/>
        <w:t xml:space="preserve"> Likewise, the </w:t>
      </w:r>
      <w:r w:rsidR="000353B1">
        <w:rPr/>
        <w:t>TeamLeader</w:t>
      </w:r>
      <w:r w:rsidR="000353B1">
        <w:rPr/>
        <w:t xml:space="preserve"> can be directly substituted as a </w:t>
      </w:r>
      <w:r w:rsidR="000353B1">
        <w:rPr/>
        <w:t>TeamMember</w:t>
      </w:r>
      <w:r w:rsidR="000353B1">
        <w:rPr/>
        <w:t xml:space="preserve">, while also having </w:t>
      </w:r>
      <w:r w:rsidR="000353B1">
        <w:rPr/>
        <w:t>the additional</w:t>
      </w:r>
      <w:r w:rsidR="000353B1">
        <w:rPr/>
        <w:t xml:space="preserve"> functionality beyond that of a member.</w:t>
      </w:r>
    </w:p>
    <w:p w:rsidR="000353B1" w:rsidP="5A0CBA37" w:rsidRDefault="000353B1" w14:paraId="07DC028C" w14:textId="539E84C6">
      <w:pPr>
        <w:spacing w:after="360" w:afterAutospacing="off"/>
      </w:pPr>
      <w:r w:rsidR="000353B1">
        <w:rPr/>
        <w:t xml:space="preserve">Interface Segregation – </w:t>
      </w:r>
    </w:p>
    <w:p w:rsidR="000353B1" w:rsidP="5A0CBA37" w:rsidRDefault="000353B1" w14:paraId="1CD54B96" w14:textId="36A26516">
      <w:pPr>
        <w:spacing w:after="360" w:afterAutospacing="off"/>
      </w:pPr>
      <w:r w:rsidR="4C56F31F">
        <w:rPr/>
        <w:t xml:space="preserve">Interface Segregation is essentially when no client will be forced to depend on methods that are not </w:t>
      </w:r>
      <w:r w:rsidR="5D952D0A">
        <w:rPr/>
        <w:t>necessary</w:t>
      </w:r>
      <w:r w:rsidR="4C56F31F">
        <w:rPr/>
        <w:t xml:space="preserve"> or not in use. Rather, it is more important to create smaller and more spe</w:t>
      </w:r>
      <w:r w:rsidR="3BFF4BB4">
        <w:rPr/>
        <w:t>cific interfaces, rather than a single larger interface for all usage.</w:t>
      </w:r>
      <w:r w:rsidR="65550C12">
        <w:rPr/>
        <w:t xml:space="preserve"> The code demonstrates this principle through the use of smaller interfaces such as </w:t>
      </w:r>
      <w:r w:rsidR="01727EEE">
        <w:rPr/>
        <w:t xml:space="preserve">Task and </w:t>
      </w:r>
      <w:r w:rsidR="6E6AB77B">
        <w:rPr/>
        <w:t>Specialization</w:t>
      </w:r>
      <w:r w:rsidR="01727EEE">
        <w:rPr/>
        <w:t xml:space="preserve"> interfaces, and interfaces that can define Tasks and </w:t>
      </w:r>
      <w:r w:rsidR="01727EEE">
        <w:rPr/>
        <w:t>TeamMembers</w:t>
      </w:r>
      <w:r w:rsidR="251EB7E1">
        <w:rPr/>
        <w:t xml:space="preserve">(for example, </w:t>
      </w:r>
      <w:r w:rsidR="251EB7E1">
        <w:rPr/>
        <w:t>HighPriorityTask</w:t>
      </w:r>
      <w:r w:rsidR="251EB7E1">
        <w:rPr/>
        <w:t xml:space="preserve"> and </w:t>
      </w:r>
      <w:r w:rsidR="251EB7E1">
        <w:rPr/>
        <w:t>RecurringTask</w:t>
      </w:r>
      <w:r w:rsidR="251EB7E1">
        <w:rPr/>
        <w:t xml:space="preserve"> implementing the Task interface). </w:t>
      </w:r>
      <w:r w:rsidR="251EB7E1">
        <w:rPr/>
        <w:t xml:space="preserve">This </w:t>
      </w:r>
      <w:r w:rsidR="78C958FE">
        <w:rPr/>
        <w:t xml:space="preserve">adheres to the principle as there are smaller and specific interfaces that are created to fit the description of the requirements/various components that are </w:t>
      </w:r>
      <w:r w:rsidR="437F4BC0">
        <w:rPr/>
        <w:t>necessary</w:t>
      </w:r>
      <w:r w:rsidR="78C958FE">
        <w:rPr/>
        <w:t xml:space="preserve"> for the project.</w:t>
      </w:r>
      <w:r w:rsidR="78C958FE">
        <w:rPr/>
        <w:t xml:space="preserve"> </w:t>
      </w:r>
      <w:r w:rsidR="675EBC25">
        <w:rPr/>
        <w:t xml:space="preserve">By doing this, the code is more adaptable and tailored to the </w:t>
      </w:r>
      <w:r w:rsidR="7CD1E600">
        <w:rPr/>
        <w:t>necessary</w:t>
      </w:r>
      <w:r w:rsidR="675EBC25">
        <w:rPr/>
        <w:t xml:space="preserve"> guidelines of the project, </w:t>
      </w:r>
      <w:r w:rsidR="02B1688E">
        <w:rPr/>
        <w:t xml:space="preserve">while </w:t>
      </w:r>
      <w:r w:rsidR="02B1688E">
        <w:rPr/>
        <w:t>remaining</w:t>
      </w:r>
      <w:r w:rsidR="02B1688E">
        <w:rPr/>
        <w:t xml:space="preserve"> </w:t>
      </w:r>
      <w:r w:rsidR="1751BDC3">
        <w:rPr/>
        <w:t>manageable</w:t>
      </w:r>
      <w:r w:rsidR="02B1688E">
        <w:rPr/>
        <w:t xml:space="preserve">. </w:t>
      </w:r>
    </w:p>
    <w:p w:rsidR="5A0CBA37" w:rsidP="5A0CBA37" w:rsidRDefault="5A0CBA37" w14:paraId="118EB917" w14:textId="668DCD26">
      <w:pPr>
        <w:spacing w:after="360" w:afterAutospacing="off"/>
      </w:pPr>
    </w:p>
    <w:p w:rsidR="000353B1" w:rsidP="5A0CBA37" w:rsidRDefault="000353B1" w14:paraId="3C20513A" w14:textId="6F9457B8">
      <w:pPr>
        <w:spacing w:after="360" w:afterAutospacing="off"/>
      </w:pPr>
      <w:r w:rsidR="000353B1">
        <w:rPr/>
        <w:t xml:space="preserve">Low Coupling – </w:t>
      </w:r>
    </w:p>
    <w:p w:rsidR="000353B1" w:rsidP="5A0CBA37" w:rsidRDefault="000353B1" w14:paraId="57827F53" w14:textId="45F1A2E6">
      <w:pPr>
        <w:spacing w:after="360" w:afterAutospacing="off"/>
      </w:pPr>
      <w:r w:rsidR="1A014E6D">
        <w:rPr/>
        <w:t xml:space="preserve">Low coupling is when modules act independently, with changes in one of the modules having </w:t>
      </w:r>
      <w:r w:rsidR="1A014E6D">
        <w:rPr/>
        <w:t>a low impact</w:t>
      </w:r>
      <w:r w:rsidR="1A014E6D">
        <w:rPr/>
        <w:t xml:space="preserve"> on other modules. Typically, low coupling</w:t>
      </w:r>
      <w:r w:rsidR="0C9F1760">
        <w:rPr/>
        <w:t xml:space="preserve"> occurs when a module interacts with other modules through simple interfaces without concern for how the other modules are implemented. </w:t>
      </w:r>
      <w:r w:rsidR="670DD4B9">
        <w:rPr/>
        <w:t xml:space="preserve">Within our code, low coupling is </w:t>
      </w:r>
      <w:r w:rsidR="670DD4B9">
        <w:rPr/>
        <w:t>exhibited</w:t>
      </w:r>
      <w:r w:rsidR="670DD4B9">
        <w:rPr/>
        <w:t xml:space="preserve"> </w:t>
      </w:r>
      <w:r w:rsidR="6A701362">
        <w:rPr/>
        <w:t>by the use of</w:t>
      </w:r>
      <w:r w:rsidR="6A701362">
        <w:rPr/>
        <w:t xml:space="preserve"> the Specialization and </w:t>
      </w:r>
      <w:r w:rsidR="6A701362">
        <w:rPr/>
        <w:t>TaskInterface</w:t>
      </w:r>
      <w:r w:rsidR="6A701362">
        <w:rPr/>
        <w:t xml:space="preserve"> interfaces, which provide methods for assigning and removing roles. </w:t>
      </w:r>
      <w:r w:rsidR="4FF458BB">
        <w:rPr/>
        <w:t xml:space="preserve">Overall, low coupling is </w:t>
      </w:r>
      <w:r w:rsidR="4FF458BB">
        <w:rPr/>
        <w:t>utilized</w:t>
      </w:r>
      <w:r w:rsidR="4FF458BB">
        <w:rPr/>
        <w:t xml:space="preserve"> by separating the requirements and </w:t>
      </w:r>
      <w:r w:rsidR="4FF458BB">
        <w:rPr/>
        <w:t>utilizing</w:t>
      </w:r>
      <w:r w:rsidR="4FF458BB">
        <w:rPr/>
        <w:t xml:space="preserve"> interfaces</w:t>
      </w:r>
      <w:r w:rsidR="67DD8F07">
        <w:rPr/>
        <w:t xml:space="preserve"> that allow certain classes to interact with each other with methods and not through editing of the code directly.</w:t>
      </w:r>
    </w:p>
    <w:p w:rsidR="000353B1" w:rsidP="5A0CBA37" w:rsidRDefault="000353B1" w14:paraId="085DDB10" w14:textId="20F2138B">
      <w:pPr>
        <w:pStyle w:val="Normal"/>
        <w:suppressLineNumbers w:val="0"/>
        <w:bidi w:val="0"/>
        <w:spacing w:before="0" w:beforeAutospacing="off" w:after="360" w:afterAutospacing="off" w:line="259" w:lineRule="auto"/>
        <w:ind w:left="0" w:right="0"/>
        <w:jc w:val="left"/>
      </w:pPr>
      <w:r w:rsidR="000353B1">
        <w:rPr/>
        <w:t>High Cohesion</w:t>
      </w:r>
      <w:r w:rsidR="0A880035">
        <w:rPr/>
        <w:t xml:space="preserve"> </w:t>
      </w:r>
      <w:r w:rsidR="0A880035">
        <w:rPr/>
        <w:t xml:space="preserve">– </w:t>
      </w:r>
    </w:p>
    <w:p w:rsidR="000353B1" w:rsidP="5A0CBA37" w:rsidRDefault="000353B1" w14:paraId="7C48207E" w14:textId="6D3DCFBF">
      <w:pPr>
        <w:pStyle w:val="Normal"/>
        <w:suppressLineNumbers w:val="0"/>
        <w:bidi w:val="0"/>
        <w:spacing w:before="0" w:beforeAutospacing="off" w:after="360" w:afterAutospacing="off" w:line="259" w:lineRule="auto"/>
        <w:ind w:left="0" w:right="0"/>
        <w:jc w:val="left"/>
      </w:pPr>
      <w:r w:rsidR="3825CDE3">
        <w:rPr/>
        <w:t xml:space="preserve">High cohesion refers to how closely related and focused the responsibilities of each </w:t>
      </w:r>
      <w:r w:rsidR="3825CDE3">
        <w:rPr/>
        <w:t>component</w:t>
      </w:r>
      <w:r w:rsidR="3825CDE3">
        <w:rPr/>
        <w:t xml:space="preserve"> of our code </w:t>
      </w:r>
      <w:r w:rsidR="68715D37">
        <w:rPr/>
        <w:t>are</w:t>
      </w:r>
      <w:r w:rsidR="3825CDE3">
        <w:rPr/>
        <w:t xml:space="preserve">. </w:t>
      </w:r>
      <w:r w:rsidR="5DB7D6C5">
        <w:rPr/>
        <w:t>Each</w:t>
      </w:r>
      <w:r w:rsidR="5DB7D6C5">
        <w:rPr/>
        <w:t xml:space="preserve"> class in our code </w:t>
      </w:r>
      <w:r w:rsidR="5DB7D6C5">
        <w:rPr/>
        <w:t>exhibits</w:t>
      </w:r>
      <w:r w:rsidR="43EEAE41">
        <w:rPr/>
        <w:t xml:space="preserve"> high cohesion, as </w:t>
      </w:r>
      <w:r w:rsidR="21722867">
        <w:rPr/>
        <w:t>each class only deals with methods that are necessary and related to the responsibilities of said class.</w:t>
      </w:r>
      <w:r w:rsidR="3E3C1FEE">
        <w:rPr/>
        <w:t xml:space="preserve"> For example, </w:t>
      </w:r>
      <w:r w:rsidR="3E3C1FEE">
        <w:rPr/>
        <w:t>TeamMe</w:t>
      </w:r>
      <w:r w:rsidR="61C23A0F">
        <w:rPr/>
        <w:t>mber</w:t>
      </w:r>
      <w:r w:rsidR="61C23A0F">
        <w:rPr/>
        <w:t xml:space="preserve"> has methods to join and leave projects</w:t>
      </w:r>
      <w:r w:rsidR="62A7879C">
        <w:rPr/>
        <w:t xml:space="preserve"> but does not have methods to add or remove Tasks which belong to the Project class.</w:t>
      </w:r>
      <w:r w:rsidR="4B284C54">
        <w:rPr/>
        <w:t xml:space="preserve"> By doing this the code is easier to </w:t>
      </w:r>
      <w:r w:rsidR="220E35BB">
        <w:rPr/>
        <w:t>comprehend</w:t>
      </w:r>
      <w:r w:rsidR="4B284C54">
        <w:rPr/>
        <w:t>, test,</w:t>
      </w:r>
      <w:r w:rsidR="00AE6EA5">
        <w:rPr/>
        <w:t xml:space="preserve"> and extend. This makes the code scalable and resilient so that it is easy to add changes without </w:t>
      </w:r>
      <w:r w:rsidR="22D021E1">
        <w:rPr/>
        <w:t>causing many problems.</w:t>
      </w:r>
    </w:p>
    <w:sectPr w:rsidR="000353B1">
      <w:pgSz w:w="12240" w:h="15840" w:orient="portrait"/>
      <w:pgMar w:top="1440" w:right="1440" w:bottom="1440" w:left="1440" w:header="720" w:footer="720" w:gutter="0"/>
      <w:cols w:space="720"/>
      <w:docGrid w:linePitch="360"/>
      <w:headerReference w:type="default" r:id="Rbb05330f7b1245ed"/>
      <w:footerReference w:type="default" r:id="Rc162f6258cf640f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0CBA37" w:rsidTr="5A0CBA37" w14:paraId="12B8ABCE">
      <w:trPr>
        <w:trHeight w:val="300"/>
      </w:trPr>
      <w:tc>
        <w:tcPr>
          <w:tcW w:w="3120" w:type="dxa"/>
          <w:tcMar/>
        </w:tcPr>
        <w:p w:rsidR="5A0CBA37" w:rsidP="5A0CBA37" w:rsidRDefault="5A0CBA37" w14:paraId="7A620843" w14:textId="039163D7">
          <w:pPr>
            <w:pStyle w:val="Header"/>
            <w:bidi w:val="0"/>
            <w:ind w:left="-115"/>
            <w:jc w:val="left"/>
          </w:pPr>
        </w:p>
      </w:tc>
      <w:tc>
        <w:tcPr>
          <w:tcW w:w="3120" w:type="dxa"/>
          <w:tcMar/>
        </w:tcPr>
        <w:p w:rsidR="5A0CBA37" w:rsidP="5A0CBA37" w:rsidRDefault="5A0CBA37" w14:paraId="16E0101B" w14:textId="5FB885A3">
          <w:pPr>
            <w:pStyle w:val="Header"/>
            <w:bidi w:val="0"/>
            <w:jc w:val="center"/>
          </w:pPr>
        </w:p>
      </w:tc>
      <w:tc>
        <w:tcPr>
          <w:tcW w:w="3120" w:type="dxa"/>
          <w:tcMar/>
        </w:tcPr>
        <w:p w:rsidR="5A0CBA37" w:rsidP="5A0CBA37" w:rsidRDefault="5A0CBA37" w14:paraId="2614DAE1" w14:textId="68BED48E">
          <w:pPr>
            <w:pStyle w:val="Header"/>
            <w:bidi w:val="0"/>
            <w:ind w:right="-115"/>
            <w:jc w:val="right"/>
          </w:pPr>
        </w:p>
      </w:tc>
    </w:tr>
  </w:tbl>
  <w:p w:rsidR="5A0CBA37" w:rsidP="5A0CBA37" w:rsidRDefault="5A0CBA37" w14:paraId="2489ED0A" w14:textId="3888F3A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0CBA37" w:rsidTr="5A0CBA37" w14:paraId="10D68591">
      <w:trPr>
        <w:trHeight w:val="300"/>
      </w:trPr>
      <w:tc>
        <w:tcPr>
          <w:tcW w:w="3120" w:type="dxa"/>
          <w:tcMar/>
        </w:tcPr>
        <w:p w:rsidR="5A0CBA37" w:rsidP="5A0CBA37" w:rsidRDefault="5A0CBA37" w14:paraId="33CE16F1" w14:textId="5F4752F9">
          <w:pPr>
            <w:pStyle w:val="Header"/>
            <w:bidi w:val="0"/>
            <w:ind w:left="-115"/>
            <w:jc w:val="left"/>
          </w:pPr>
        </w:p>
      </w:tc>
      <w:tc>
        <w:tcPr>
          <w:tcW w:w="3120" w:type="dxa"/>
          <w:tcMar/>
        </w:tcPr>
        <w:p w:rsidR="5A0CBA37" w:rsidP="5A0CBA37" w:rsidRDefault="5A0CBA37" w14:paraId="7EDB6D50" w14:textId="5C3F2656">
          <w:pPr>
            <w:pStyle w:val="Header"/>
            <w:bidi w:val="0"/>
            <w:jc w:val="center"/>
          </w:pPr>
        </w:p>
      </w:tc>
      <w:tc>
        <w:tcPr>
          <w:tcW w:w="3120" w:type="dxa"/>
          <w:tcMar/>
        </w:tcPr>
        <w:p w:rsidR="5A0CBA37" w:rsidP="5A0CBA37" w:rsidRDefault="5A0CBA37" w14:paraId="0C6EBCC6" w14:textId="27B62333">
          <w:pPr>
            <w:pStyle w:val="Header"/>
            <w:bidi w:val="0"/>
            <w:ind w:right="-115"/>
            <w:jc w:val="right"/>
          </w:pPr>
        </w:p>
      </w:tc>
    </w:tr>
  </w:tbl>
  <w:p w:rsidR="5A0CBA37" w:rsidP="5A0CBA37" w:rsidRDefault="5A0CBA37" w14:paraId="2DEE89DB" w14:textId="3D1FD5F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B1"/>
    <w:rsid w:val="000353B1"/>
    <w:rsid w:val="00456C26"/>
    <w:rsid w:val="00471F2A"/>
    <w:rsid w:val="00524639"/>
    <w:rsid w:val="008B099C"/>
    <w:rsid w:val="00972A7A"/>
    <w:rsid w:val="009B553D"/>
    <w:rsid w:val="00AE6EA5"/>
    <w:rsid w:val="01727EEE"/>
    <w:rsid w:val="02AA8E1E"/>
    <w:rsid w:val="02B1688E"/>
    <w:rsid w:val="031F6FC5"/>
    <w:rsid w:val="0433C9D9"/>
    <w:rsid w:val="076FD331"/>
    <w:rsid w:val="086CB897"/>
    <w:rsid w:val="089500A8"/>
    <w:rsid w:val="099B80AD"/>
    <w:rsid w:val="0A1EF736"/>
    <w:rsid w:val="0A880035"/>
    <w:rsid w:val="0AA81F46"/>
    <w:rsid w:val="0C9F1760"/>
    <w:rsid w:val="0D326ECE"/>
    <w:rsid w:val="10C1C7F3"/>
    <w:rsid w:val="1171034C"/>
    <w:rsid w:val="14496F47"/>
    <w:rsid w:val="147EEA5B"/>
    <w:rsid w:val="1751BDC3"/>
    <w:rsid w:val="182725E4"/>
    <w:rsid w:val="1874A600"/>
    <w:rsid w:val="19D30598"/>
    <w:rsid w:val="1A014E6D"/>
    <w:rsid w:val="1C6986A1"/>
    <w:rsid w:val="1D3D66BB"/>
    <w:rsid w:val="2002DED8"/>
    <w:rsid w:val="21722867"/>
    <w:rsid w:val="220E35BB"/>
    <w:rsid w:val="22D021E1"/>
    <w:rsid w:val="251EB7E1"/>
    <w:rsid w:val="269AD709"/>
    <w:rsid w:val="2A34A537"/>
    <w:rsid w:val="2A896E58"/>
    <w:rsid w:val="2BAD4747"/>
    <w:rsid w:val="2C37052A"/>
    <w:rsid w:val="2D0B6D06"/>
    <w:rsid w:val="30EEE84A"/>
    <w:rsid w:val="3825CDE3"/>
    <w:rsid w:val="386D1BB5"/>
    <w:rsid w:val="3A437761"/>
    <w:rsid w:val="3BFF4BB4"/>
    <w:rsid w:val="3C2510AA"/>
    <w:rsid w:val="3E14ECEF"/>
    <w:rsid w:val="3E3C1FEE"/>
    <w:rsid w:val="3FBBAA28"/>
    <w:rsid w:val="437F4BC0"/>
    <w:rsid w:val="439DE17A"/>
    <w:rsid w:val="43EEAE41"/>
    <w:rsid w:val="496A0CAE"/>
    <w:rsid w:val="4ADEC2FE"/>
    <w:rsid w:val="4B284C54"/>
    <w:rsid w:val="4C56F31F"/>
    <w:rsid w:val="4CA58F7D"/>
    <w:rsid w:val="4FBD1C89"/>
    <w:rsid w:val="4FF458BB"/>
    <w:rsid w:val="50804C7A"/>
    <w:rsid w:val="509B961D"/>
    <w:rsid w:val="525D07CD"/>
    <w:rsid w:val="547391F6"/>
    <w:rsid w:val="559CDB20"/>
    <w:rsid w:val="5660EA21"/>
    <w:rsid w:val="56EB5506"/>
    <w:rsid w:val="574EEDC3"/>
    <w:rsid w:val="581EDFDE"/>
    <w:rsid w:val="5823C529"/>
    <w:rsid w:val="583CCF19"/>
    <w:rsid w:val="588F4AAD"/>
    <w:rsid w:val="5A0CBA37"/>
    <w:rsid w:val="5B818186"/>
    <w:rsid w:val="5D952D0A"/>
    <w:rsid w:val="5DB7D6C5"/>
    <w:rsid w:val="5F913B4A"/>
    <w:rsid w:val="6000CFA0"/>
    <w:rsid w:val="600CA22C"/>
    <w:rsid w:val="60C7D6B8"/>
    <w:rsid w:val="61C23A0F"/>
    <w:rsid w:val="62A40844"/>
    <w:rsid w:val="62A7879C"/>
    <w:rsid w:val="6521298A"/>
    <w:rsid w:val="65550C12"/>
    <w:rsid w:val="6557C109"/>
    <w:rsid w:val="65AE494A"/>
    <w:rsid w:val="670DD4B9"/>
    <w:rsid w:val="672150CA"/>
    <w:rsid w:val="675EBC25"/>
    <w:rsid w:val="67DD8F07"/>
    <w:rsid w:val="68715D37"/>
    <w:rsid w:val="69BA048A"/>
    <w:rsid w:val="6A701362"/>
    <w:rsid w:val="6D12B30B"/>
    <w:rsid w:val="6E6AB77B"/>
    <w:rsid w:val="6E75800A"/>
    <w:rsid w:val="703E79EB"/>
    <w:rsid w:val="70911337"/>
    <w:rsid w:val="710480B4"/>
    <w:rsid w:val="747B6DD6"/>
    <w:rsid w:val="760CDBB1"/>
    <w:rsid w:val="774A2AB8"/>
    <w:rsid w:val="777D55EE"/>
    <w:rsid w:val="78C958FE"/>
    <w:rsid w:val="79DE219C"/>
    <w:rsid w:val="7C260619"/>
    <w:rsid w:val="7CD1E600"/>
    <w:rsid w:val="7EBF8870"/>
    <w:rsid w:val="7F0A2C42"/>
    <w:rsid w:val="7FB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CCA9"/>
  <w15:chartTrackingRefBased/>
  <w15:docId w15:val="{5FB6D5DC-75AD-45A7-B4BC-DEC5D0A9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353B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3B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3B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53B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353B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353B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353B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353B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353B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353B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353B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353B1"/>
    <w:rPr>
      <w:rFonts w:eastAsiaTheme="majorEastAsia" w:cstheme="majorBidi"/>
      <w:color w:val="272727" w:themeColor="text1" w:themeTint="D8"/>
    </w:rPr>
  </w:style>
  <w:style w:type="paragraph" w:styleId="Title">
    <w:name w:val="Title"/>
    <w:basedOn w:val="Normal"/>
    <w:next w:val="Normal"/>
    <w:link w:val="TitleChar"/>
    <w:uiPriority w:val="10"/>
    <w:qFormat/>
    <w:rsid w:val="000353B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53B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353B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35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3B1"/>
    <w:pPr>
      <w:spacing w:before="160"/>
      <w:jc w:val="center"/>
    </w:pPr>
    <w:rPr>
      <w:i/>
      <w:iCs/>
      <w:color w:val="404040" w:themeColor="text1" w:themeTint="BF"/>
    </w:rPr>
  </w:style>
  <w:style w:type="character" w:styleId="QuoteChar" w:customStyle="1">
    <w:name w:val="Quote Char"/>
    <w:basedOn w:val="DefaultParagraphFont"/>
    <w:link w:val="Quote"/>
    <w:uiPriority w:val="29"/>
    <w:rsid w:val="000353B1"/>
    <w:rPr>
      <w:i/>
      <w:iCs/>
      <w:color w:val="404040" w:themeColor="text1" w:themeTint="BF"/>
    </w:rPr>
  </w:style>
  <w:style w:type="paragraph" w:styleId="ListParagraph">
    <w:name w:val="List Paragraph"/>
    <w:basedOn w:val="Normal"/>
    <w:uiPriority w:val="34"/>
    <w:qFormat/>
    <w:rsid w:val="000353B1"/>
    <w:pPr>
      <w:ind w:left="720"/>
      <w:contextualSpacing/>
    </w:pPr>
  </w:style>
  <w:style w:type="character" w:styleId="IntenseEmphasis">
    <w:name w:val="Intense Emphasis"/>
    <w:basedOn w:val="DefaultParagraphFont"/>
    <w:uiPriority w:val="21"/>
    <w:qFormat/>
    <w:rsid w:val="000353B1"/>
    <w:rPr>
      <w:i/>
      <w:iCs/>
      <w:color w:val="0F4761" w:themeColor="accent1" w:themeShade="BF"/>
    </w:rPr>
  </w:style>
  <w:style w:type="paragraph" w:styleId="IntenseQuote">
    <w:name w:val="Intense Quote"/>
    <w:basedOn w:val="Normal"/>
    <w:next w:val="Normal"/>
    <w:link w:val="IntenseQuoteChar"/>
    <w:uiPriority w:val="30"/>
    <w:qFormat/>
    <w:rsid w:val="000353B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353B1"/>
    <w:rPr>
      <w:i/>
      <w:iCs/>
      <w:color w:val="0F4761" w:themeColor="accent1" w:themeShade="BF"/>
    </w:rPr>
  </w:style>
  <w:style w:type="character" w:styleId="IntenseReference">
    <w:name w:val="Intense Reference"/>
    <w:basedOn w:val="DefaultParagraphFont"/>
    <w:uiPriority w:val="32"/>
    <w:qFormat/>
    <w:rsid w:val="000353B1"/>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eader" Target="header.xml" Id="Rbb05330f7b1245ed" /><Relationship Type="http://schemas.openxmlformats.org/officeDocument/2006/relationships/footer" Target="footer.xml" Id="Rc162f6258cf640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BF474278937A4D9B03FCC787ECC987" ma:contentTypeVersion="11" ma:contentTypeDescription="Create a new document." ma:contentTypeScope="" ma:versionID="f823cde86c0d0b98e5ffafec8f1fdcb4">
  <xsd:schema xmlns:xsd="http://www.w3.org/2001/XMLSchema" xmlns:xs="http://www.w3.org/2001/XMLSchema" xmlns:p="http://schemas.microsoft.com/office/2006/metadata/properties" xmlns:ns2="b585bb55-1ece-4ff1-b14d-cced4ebfca17" xmlns:ns3="705899c3-a1f0-4a41-b044-4df8ef3996fd" targetNamespace="http://schemas.microsoft.com/office/2006/metadata/properties" ma:root="true" ma:fieldsID="0627f2acb2e9abd3afd62116b255be35" ns2:_="" ns3:_="">
    <xsd:import namespace="b585bb55-1ece-4ff1-b14d-cced4ebfca17"/>
    <xsd:import namespace="705899c3-a1f0-4a41-b044-4df8ef3996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5bb55-1ece-4ff1-b14d-cced4ebfca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5899c3-a1f0-4a41-b044-4df8ef3996f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b026301-441c-4b6f-835e-2e57e8395d34}" ma:internalName="TaxCatchAll" ma:showField="CatchAllData" ma:web="705899c3-a1f0-4a41-b044-4df8ef3996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05899c3-a1f0-4a41-b044-4df8ef3996fd" xsi:nil="true"/>
    <lcf76f155ced4ddcb4097134ff3c332f xmlns="b585bb55-1ece-4ff1-b14d-cced4ebfca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FC8BE1-4873-4098-BE16-5F47A21D9925}"/>
</file>

<file path=customXml/itemProps2.xml><?xml version="1.0" encoding="utf-8"?>
<ds:datastoreItem xmlns:ds="http://schemas.openxmlformats.org/officeDocument/2006/customXml" ds:itemID="{EFAD0766-3215-4939-A016-D4F8A5B02131}">
  <ds:schemaRefs>
    <ds:schemaRef ds:uri="http://schemas.microsoft.com/sharepoint/v3/contenttype/forms"/>
  </ds:schemaRefs>
</ds:datastoreItem>
</file>

<file path=customXml/itemProps3.xml><?xml version="1.0" encoding="utf-8"?>
<ds:datastoreItem xmlns:ds="http://schemas.openxmlformats.org/officeDocument/2006/customXml" ds:itemID="{A8EAFFF9-915D-4493-9459-7A7DFDDF65F4}">
  <ds:schemaRefs>
    <ds:schemaRef ds:uri="http://purl.org/dc/terms/"/>
    <ds:schemaRef ds:uri="http://purl.org/dc/elements/1.1/"/>
    <ds:schemaRef ds:uri="http://schemas.microsoft.com/office/2006/metadata/properties"/>
    <ds:schemaRef ds:uri="http://schemas.microsoft.com/office/2006/documentManagement/types"/>
    <ds:schemaRef ds:uri="d1ec33ed-fe71-4ab5-9e61-120720cf9089"/>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Pilarczyk, Andrew M</dc:creator>
  <keywords/>
  <dc:description/>
  <lastModifiedBy>Brown, Hawthorne F</lastModifiedBy>
  <revision>8</revision>
  <dcterms:created xsi:type="dcterms:W3CDTF">2024-10-20T16:38:00.0000000Z</dcterms:created>
  <dcterms:modified xsi:type="dcterms:W3CDTF">2024-10-20T21:17:50.6384769Z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0x010100AEBF474278937A4D9B03FCC787ECC987</vt:lpwstr>
  </property>
  <property fmtid="{D5CDD505-2E9C-101B-9397-08002B2CF9AE}" pid="3" name="MediaServiceImageTags">
    <vt:lpwstr/>
  </property>
</Properties>
</file>