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70B" w:rsidRPr="00747913" w:rsidRDefault="0001670B">
      <w:pPr>
        <w:rPr>
          <w:lang w:val="en-US"/>
        </w:rPr>
      </w:pPr>
    </w:p>
    <w:p w:rsidR="0001670B" w:rsidRDefault="0001670B" w:rsidP="0001670B"/>
    <w:p w:rsidR="002F4B50" w:rsidRDefault="0001670B" w:rsidP="0001670B">
      <w:pPr>
        <w:tabs>
          <w:tab w:val="left" w:pos="3845"/>
        </w:tabs>
        <w:rPr>
          <w:b/>
          <w:bCs/>
        </w:rPr>
      </w:pPr>
      <w:r>
        <w:tab/>
      </w:r>
      <w:r>
        <w:rPr>
          <w:b/>
          <w:bCs/>
        </w:rPr>
        <w:t>Marketing 3.0</w:t>
      </w:r>
    </w:p>
    <w:p w:rsidR="0001670B" w:rsidRDefault="00BF7FA0" w:rsidP="00BF7FA0">
      <w:pPr>
        <w:tabs>
          <w:tab w:val="left" w:pos="1313"/>
        </w:tabs>
        <w:rPr>
          <w:b/>
          <w:bCs/>
        </w:rPr>
      </w:pPr>
      <w:r>
        <w:rPr>
          <w:b/>
          <w:bCs/>
        </w:rPr>
        <w:tab/>
        <w:t>THE COLLABORATION OF INNOVATOR, INVESTOR AND SELLER</w:t>
      </w:r>
    </w:p>
    <w:p w:rsidR="00FD6FB6" w:rsidRDefault="00FD6FB6" w:rsidP="00BF7FA0">
      <w:pPr>
        <w:tabs>
          <w:tab w:val="left" w:pos="1313"/>
        </w:tabs>
      </w:pPr>
      <w:r>
        <w:t>For different reasons, Innova</w:t>
      </w:r>
      <w:r w:rsidR="001274B8">
        <w:t>tors, Investors and Sellers try</w:t>
      </w:r>
      <w:r>
        <w:t xml:space="preserve"> to protect environment.</w:t>
      </w:r>
      <w:r w:rsidR="001274B8">
        <w:t xml:space="preserve"> As it’s described in book </w:t>
      </w:r>
      <w:proofErr w:type="gramStart"/>
      <w:r w:rsidR="001274B8">
        <w:rPr>
          <w:i/>
          <w:iCs/>
        </w:rPr>
        <w:t>The</w:t>
      </w:r>
      <w:proofErr w:type="gramEnd"/>
      <w:r w:rsidR="001274B8">
        <w:rPr>
          <w:i/>
          <w:iCs/>
        </w:rPr>
        <w:t xml:space="preserve"> green of which value is gold, </w:t>
      </w:r>
      <w:r w:rsidR="001274B8">
        <w:t>companies who protect the environment have different reasons.</w:t>
      </w:r>
    </w:p>
    <w:p w:rsidR="004276F9" w:rsidRDefault="004276F9" w:rsidP="004276F9">
      <w:pPr>
        <w:pStyle w:val="a3"/>
        <w:numPr>
          <w:ilvl w:val="0"/>
          <w:numId w:val="1"/>
        </w:numPr>
        <w:tabs>
          <w:tab w:val="left" w:pos="1891"/>
        </w:tabs>
      </w:pPr>
      <w:r>
        <w:t xml:space="preserve">Dependence on natural resources </w:t>
      </w:r>
    </w:p>
    <w:p w:rsidR="004276F9" w:rsidRDefault="004276F9" w:rsidP="004276F9">
      <w:pPr>
        <w:pStyle w:val="a3"/>
        <w:numPr>
          <w:ilvl w:val="0"/>
          <w:numId w:val="1"/>
        </w:numPr>
        <w:tabs>
          <w:tab w:val="left" w:pos="1891"/>
        </w:tabs>
      </w:pPr>
      <w:r>
        <w:t>They respect standards and regulations</w:t>
      </w:r>
    </w:p>
    <w:p w:rsidR="004276F9" w:rsidRDefault="004276F9" w:rsidP="004276F9">
      <w:pPr>
        <w:pStyle w:val="a3"/>
        <w:numPr>
          <w:ilvl w:val="0"/>
          <w:numId w:val="1"/>
        </w:numPr>
        <w:tabs>
          <w:tab w:val="left" w:pos="1891"/>
        </w:tabs>
      </w:pPr>
      <w:r>
        <w:t>Growing potential of regulations</w:t>
      </w:r>
    </w:p>
    <w:p w:rsidR="004276F9" w:rsidRDefault="004276F9" w:rsidP="004276F9">
      <w:pPr>
        <w:pStyle w:val="a3"/>
        <w:numPr>
          <w:ilvl w:val="0"/>
          <w:numId w:val="1"/>
        </w:numPr>
        <w:tabs>
          <w:tab w:val="left" w:pos="1891"/>
        </w:tabs>
      </w:pPr>
      <w:r>
        <w:t>Markets that are very competitive per talent</w:t>
      </w:r>
    </w:p>
    <w:p w:rsidR="004276F9" w:rsidRDefault="004276F9" w:rsidP="004276F9">
      <w:pPr>
        <w:pStyle w:val="a3"/>
        <w:numPr>
          <w:ilvl w:val="0"/>
          <w:numId w:val="1"/>
        </w:numPr>
        <w:tabs>
          <w:tab w:val="left" w:pos="1891"/>
        </w:tabs>
      </w:pPr>
      <w:r>
        <w:t>Low potential in competitive markets</w:t>
      </w:r>
    </w:p>
    <w:p w:rsidR="004276F9" w:rsidRDefault="004276F9" w:rsidP="004276F9">
      <w:pPr>
        <w:pStyle w:val="a3"/>
        <w:numPr>
          <w:ilvl w:val="0"/>
          <w:numId w:val="1"/>
        </w:numPr>
        <w:tabs>
          <w:tab w:val="left" w:pos="1891"/>
        </w:tabs>
      </w:pPr>
      <w:r>
        <w:t>They are well known for their attitude toward environment</w:t>
      </w:r>
    </w:p>
    <w:p w:rsidR="00747913" w:rsidRDefault="00747913" w:rsidP="004276F9">
      <w:pPr>
        <w:pStyle w:val="a3"/>
        <w:numPr>
          <w:ilvl w:val="0"/>
          <w:numId w:val="1"/>
        </w:numPr>
        <w:tabs>
          <w:tab w:val="left" w:pos="1891"/>
        </w:tabs>
      </w:pPr>
      <w:r>
        <w:t>High position as brand</w:t>
      </w:r>
    </w:p>
    <w:p w:rsidR="00747913" w:rsidRDefault="00747913" w:rsidP="004276F9">
      <w:pPr>
        <w:pStyle w:val="a3"/>
        <w:numPr>
          <w:ilvl w:val="0"/>
          <w:numId w:val="1"/>
        </w:numPr>
        <w:tabs>
          <w:tab w:val="left" w:pos="1891"/>
        </w:tabs>
      </w:pPr>
      <w:r>
        <w:t>High impact on environment</w:t>
      </w:r>
    </w:p>
    <w:p w:rsidR="005263B4" w:rsidRDefault="005263B4" w:rsidP="005263B4">
      <w:pPr>
        <w:pStyle w:val="a3"/>
        <w:tabs>
          <w:tab w:val="left" w:pos="1891"/>
        </w:tabs>
        <w:ind w:left="2250"/>
      </w:pPr>
    </w:p>
    <w:p w:rsidR="005263B4" w:rsidRDefault="005263B4" w:rsidP="005263B4">
      <w:pPr>
        <w:pStyle w:val="a3"/>
        <w:tabs>
          <w:tab w:val="left" w:pos="1891"/>
        </w:tabs>
        <w:ind w:left="2250"/>
      </w:pPr>
      <w:r>
        <w:t>The reasons (motives) 1 to 3 are very important for Innovators; the reasons 4 to 6 are very important for sellers (providers) and the reasons-motives 7 to 8 are very important to Investors.</w:t>
      </w:r>
    </w:p>
    <w:p w:rsidR="005263B4" w:rsidRDefault="005263B4" w:rsidP="005263B4">
      <w:pPr>
        <w:pStyle w:val="a3"/>
        <w:tabs>
          <w:tab w:val="left" w:pos="1891"/>
        </w:tabs>
        <w:ind w:left="2250"/>
      </w:pPr>
    </w:p>
    <w:p w:rsidR="005263B4" w:rsidRDefault="005263B4" w:rsidP="005263B4">
      <w:pPr>
        <w:pStyle w:val="a3"/>
        <w:tabs>
          <w:tab w:val="left" w:pos="1891"/>
        </w:tabs>
        <w:ind w:left="2250"/>
      </w:pPr>
      <w:r>
        <w:t>According to categories</w:t>
      </w:r>
      <w:proofErr w:type="gramStart"/>
      <w:r>
        <w:t>,  the</w:t>
      </w:r>
      <w:proofErr w:type="gramEnd"/>
      <w:r>
        <w:t xml:space="preserve"> above th</w:t>
      </w:r>
      <w:r w:rsidR="00830460">
        <w:t xml:space="preserve">ree types are further translated </w:t>
      </w:r>
      <w:r>
        <w:t xml:space="preserve"> as:</w:t>
      </w:r>
    </w:p>
    <w:p w:rsidR="005263B4" w:rsidRDefault="005263B4" w:rsidP="005263B4">
      <w:pPr>
        <w:pStyle w:val="a3"/>
        <w:tabs>
          <w:tab w:val="left" w:pos="1891"/>
        </w:tabs>
        <w:ind w:left="2250"/>
      </w:pPr>
    </w:p>
    <w:p w:rsidR="005263B4" w:rsidRDefault="00830460" w:rsidP="008D50C9">
      <w:pPr>
        <w:pStyle w:val="a3"/>
        <w:tabs>
          <w:tab w:val="left" w:pos="1891"/>
          <w:tab w:val="left" w:pos="5356"/>
          <w:tab w:val="left" w:pos="8498"/>
        </w:tabs>
        <w:ind w:left="2250"/>
        <w:rPr>
          <w:b/>
          <w:bCs/>
        </w:rPr>
      </w:pPr>
      <w:r>
        <w:rPr>
          <w:b/>
          <w:bCs/>
        </w:rPr>
        <w:t>Transformers</w:t>
      </w:r>
      <w:r w:rsidR="008D50C9">
        <w:rPr>
          <w:b/>
          <w:bCs/>
        </w:rPr>
        <w:tab/>
        <w:t>Resellers</w:t>
      </w:r>
      <w:r w:rsidR="008D50C9">
        <w:rPr>
          <w:b/>
          <w:bCs/>
        </w:rPr>
        <w:tab/>
        <w:t>Investors</w:t>
      </w:r>
    </w:p>
    <w:p w:rsidR="00830460" w:rsidRDefault="00830460" w:rsidP="008D50C9">
      <w:pPr>
        <w:pStyle w:val="a3"/>
        <w:tabs>
          <w:tab w:val="left" w:pos="1891"/>
          <w:tab w:val="left" w:pos="5356"/>
          <w:tab w:val="left" w:pos="8498"/>
        </w:tabs>
        <w:ind w:left="2250"/>
      </w:pPr>
      <w:r>
        <w:t xml:space="preserve">Dependence on </w:t>
      </w:r>
      <w:r w:rsidR="008D50C9">
        <w:tab/>
        <w:t xml:space="preserve">Markets of high </w:t>
      </w:r>
      <w:r w:rsidR="008D50C9">
        <w:tab/>
        <w:t xml:space="preserve">High position </w:t>
      </w:r>
    </w:p>
    <w:p w:rsidR="00830460" w:rsidRDefault="00830460" w:rsidP="008D50C9">
      <w:pPr>
        <w:pStyle w:val="a3"/>
        <w:tabs>
          <w:tab w:val="left" w:pos="1891"/>
          <w:tab w:val="left" w:pos="5356"/>
          <w:tab w:val="left" w:pos="8498"/>
        </w:tabs>
        <w:ind w:left="2250"/>
      </w:pPr>
      <w:proofErr w:type="gramStart"/>
      <w:r>
        <w:t>natural</w:t>
      </w:r>
      <w:proofErr w:type="gramEnd"/>
      <w:r>
        <w:t xml:space="preserve"> resources</w:t>
      </w:r>
      <w:r w:rsidR="008D50C9">
        <w:tab/>
        <w:t>competition per talent</w:t>
      </w:r>
      <w:r w:rsidR="008D50C9">
        <w:tab/>
        <w:t>as brand</w:t>
      </w:r>
    </w:p>
    <w:p w:rsidR="00830460" w:rsidRDefault="00830460" w:rsidP="008D50C9">
      <w:pPr>
        <w:pStyle w:val="a3"/>
        <w:tabs>
          <w:tab w:val="left" w:pos="1891"/>
          <w:tab w:val="left" w:pos="5356"/>
          <w:tab w:val="left" w:pos="8498"/>
        </w:tabs>
        <w:ind w:left="2250"/>
      </w:pPr>
      <w:r>
        <w:t>Follow strictly standards</w:t>
      </w:r>
      <w:r w:rsidR="008D50C9">
        <w:tab/>
        <w:t>Low capacity among markets</w:t>
      </w:r>
      <w:r w:rsidR="008D50C9">
        <w:tab/>
        <w:t>High impact</w:t>
      </w:r>
    </w:p>
    <w:p w:rsidR="00830460" w:rsidRDefault="00830460" w:rsidP="008D50C9">
      <w:pPr>
        <w:pStyle w:val="a3"/>
        <w:tabs>
          <w:tab w:val="left" w:pos="1891"/>
          <w:tab w:val="left" w:pos="5356"/>
          <w:tab w:val="left" w:pos="8498"/>
        </w:tabs>
        <w:ind w:left="2250"/>
      </w:pPr>
      <w:r>
        <w:t xml:space="preserve">And regulations </w:t>
      </w:r>
      <w:r w:rsidR="008D50C9">
        <w:tab/>
        <w:t>which are highly competitive</w:t>
      </w:r>
      <w:r w:rsidR="008D50C9">
        <w:tab/>
        <w:t>on environment</w:t>
      </w:r>
    </w:p>
    <w:p w:rsidR="00830460" w:rsidRDefault="00830460" w:rsidP="008D50C9">
      <w:pPr>
        <w:pStyle w:val="a3"/>
        <w:tabs>
          <w:tab w:val="left" w:pos="1891"/>
          <w:tab w:val="left" w:pos="5356"/>
        </w:tabs>
        <w:ind w:left="2250"/>
      </w:pPr>
      <w:r>
        <w:t xml:space="preserve">Growing capacity for </w:t>
      </w:r>
      <w:proofErr w:type="spellStart"/>
      <w:r>
        <w:t>regu</w:t>
      </w:r>
      <w:proofErr w:type="spellEnd"/>
      <w:r>
        <w:t>-</w:t>
      </w:r>
      <w:r w:rsidR="008D50C9">
        <w:tab/>
        <w:t>Are very well known for their</w:t>
      </w:r>
    </w:p>
    <w:p w:rsidR="00830460" w:rsidRPr="00830460" w:rsidRDefault="00850EF3" w:rsidP="008D50C9">
      <w:pPr>
        <w:pStyle w:val="a3"/>
        <w:tabs>
          <w:tab w:val="left" w:pos="1891"/>
          <w:tab w:val="left" w:pos="5356"/>
        </w:tabs>
        <w:ind w:left="2250"/>
      </w:pPr>
      <w:proofErr w:type="spellStart"/>
      <w:proofErr w:type="gramStart"/>
      <w:r>
        <w:t>l</w:t>
      </w:r>
      <w:r w:rsidR="00830460">
        <w:t>ations</w:t>
      </w:r>
      <w:proofErr w:type="spellEnd"/>
      <w:proofErr w:type="gramEnd"/>
      <w:r w:rsidR="00830460">
        <w:t xml:space="preserve"> </w:t>
      </w:r>
      <w:r w:rsidR="008D50C9">
        <w:tab/>
        <w:t>attitude toward environment</w:t>
      </w:r>
    </w:p>
    <w:p w:rsidR="005263B4" w:rsidRPr="005263B4" w:rsidRDefault="005263B4" w:rsidP="005263B4">
      <w:pPr>
        <w:pStyle w:val="a3"/>
        <w:tabs>
          <w:tab w:val="left" w:pos="1891"/>
        </w:tabs>
        <w:ind w:left="2250"/>
      </w:pPr>
    </w:p>
    <w:p w:rsidR="005263B4" w:rsidRPr="001274B8" w:rsidRDefault="005263B4" w:rsidP="005263B4">
      <w:pPr>
        <w:pStyle w:val="a3"/>
        <w:tabs>
          <w:tab w:val="left" w:pos="1891"/>
        </w:tabs>
        <w:ind w:left="2250"/>
      </w:pPr>
    </w:p>
    <w:sectPr w:rsidR="005263B4" w:rsidRPr="001274B8" w:rsidSect="00271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F6750"/>
    <w:multiLevelType w:val="hybridMultilevel"/>
    <w:tmpl w:val="8BB055F4"/>
    <w:lvl w:ilvl="0" w:tplc="962A706E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90"/>
  <w:proofState w:spelling="clean" w:grammar="clean"/>
  <w:defaultTabStop w:val="720"/>
  <w:characterSpacingControl w:val="doNotCompress"/>
  <w:compat/>
  <w:rsids>
    <w:rsidRoot w:val="0001670B"/>
    <w:rsid w:val="0001670B"/>
    <w:rsid w:val="001274B8"/>
    <w:rsid w:val="00271FF2"/>
    <w:rsid w:val="002F4B50"/>
    <w:rsid w:val="004276F9"/>
    <w:rsid w:val="004623AC"/>
    <w:rsid w:val="005263B4"/>
    <w:rsid w:val="00747913"/>
    <w:rsid w:val="00830460"/>
    <w:rsid w:val="00850EF3"/>
    <w:rsid w:val="00877BF5"/>
    <w:rsid w:val="008D50C9"/>
    <w:rsid w:val="009530BC"/>
    <w:rsid w:val="00992276"/>
    <w:rsid w:val="00A70FD1"/>
    <w:rsid w:val="00B00602"/>
    <w:rsid w:val="00BF7FA0"/>
    <w:rsid w:val="00CF5337"/>
    <w:rsid w:val="00FD6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FF2"/>
    <w:rPr>
      <w:rFonts w:cs="Sendnya"/>
      <w:lang w:val="en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6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2020-10-02T14:47:00Z</dcterms:created>
  <dcterms:modified xsi:type="dcterms:W3CDTF">2020-10-02T14:47:00Z</dcterms:modified>
</cp:coreProperties>
</file>