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1A" w:rsidRDefault="00C04EBC" w:rsidP="00C04EBC">
      <w:pPr>
        <w:tabs>
          <w:tab w:val="left" w:pos="2595"/>
        </w:tabs>
        <w:rPr>
          <w:b/>
          <w:lang w:val="en-US"/>
        </w:rPr>
      </w:pPr>
      <w:r>
        <w:tab/>
      </w:r>
      <w:r>
        <w:rPr>
          <w:b/>
          <w:lang w:val="en-US"/>
        </w:rPr>
        <w:t>Marketing 3.0</w:t>
      </w:r>
    </w:p>
    <w:p w:rsidR="00C04EBC" w:rsidRDefault="00C04EBC" w:rsidP="00C04EBC">
      <w:pPr>
        <w:tabs>
          <w:tab w:val="left" w:pos="2595"/>
        </w:tabs>
        <w:rPr>
          <w:b/>
          <w:lang w:val="en-US"/>
        </w:rPr>
      </w:pPr>
      <w:r>
        <w:rPr>
          <w:b/>
          <w:lang w:val="en-US"/>
        </w:rPr>
        <w:t xml:space="preserve">The </w:t>
      </w:r>
      <w:proofErr w:type="gramStart"/>
      <w:r>
        <w:rPr>
          <w:b/>
          <w:lang w:val="en-US"/>
        </w:rPr>
        <w:t>Innovator :</w:t>
      </w:r>
      <w:proofErr w:type="gramEnd"/>
      <w:r>
        <w:rPr>
          <w:b/>
          <w:lang w:val="en-US"/>
        </w:rPr>
        <w:t xml:space="preserve"> the case of DuPont </w:t>
      </w:r>
    </w:p>
    <w:p w:rsidR="00ED58D6" w:rsidRPr="00ED58D6" w:rsidRDefault="00ED58D6" w:rsidP="00C04EBC">
      <w:pPr>
        <w:tabs>
          <w:tab w:val="left" w:pos="2595"/>
        </w:tabs>
        <w:rPr>
          <w:lang w:val="en-US"/>
        </w:rPr>
      </w:pPr>
      <w:r>
        <w:rPr>
          <w:lang w:val="en-US"/>
        </w:rPr>
        <w:t xml:space="preserve">In DuPont, a company of chemical products, founded more than two centuries ago, was transformed, becoming from a major polluter of United States to a </w:t>
      </w:r>
      <w:proofErr w:type="gramStart"/>
      <w:r>
        <w:rPr>
          <w:lang w:val="en-US"/>
        </w:rPr>
        <w:t>company  of</w:t>
      </w:r>
      <w:proofErr w:type="gramEnd"/>
      <w:r>
        <w:rPr>
          <w:lang w:val="en-US"/>
        </w:rPr>
        <w:t xml:space="preserve"> ecology protecting green.  Inventor of nylon</w:t>
      </w:r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Dracon</w:t>
      </w:r>
      <w:proofErr w:type="spellEnd"/>
      <w:proofErr w:type="gramEnd"/>
      <w:r>
        <w:rPr>
          <w:lang w:val="en-US"/>
        </w:rPr>
        <w:t xml:space="preserve">, Lucite, </w:t>
      </w:r>
      <w:proofErr w:type="spellStart"/>
      <w:r>
        <w:rPr>
          <w:lang w:val="en-US"/>
        </w:rPr>
        <w:t>Kevlan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Tyvek</w:t>
      </w:r>
      <w:proofErr w:type="spellEnd"/>
      <w:r>
        <w:rPr>
          <w:lang w:val="en-US"/>
        </w:rPr>
        <w:t xml:space="preserve">, Teflon and from chemistry of polymer,  changing life of humans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 xml:space="preserve">,  creating also </w:t>
      </w:r>
      <w:proofErr w:type="spellStart"/>
      <w:r>
        <w:rPr>
          <w:lang w:val="en-US"/>
        </w:rPr>
        <w:t>clorofluorocarbon</w:t>
      </w:r>
      <w:proofErr w:type="spellEnd"/>
      <w:r>
        <w:rPr>
          <w:lang w:val="en-US"/>
        </w:rPr>
        <w:t xml:space="preserve">, to which, hole of ozone in Antarctica is due.  Today, the company is one of the biggest powers of USA Climate Action Partnership (USCAP), that requested the issue of a law thanking companies for using  methods of low cost in order to reduce gas emissions from houses. In this same DuPont gas emissions were reduced by 72% from 1990 -2003, and the goal is to reduce the rest 15% till 2015. </w:t>
      </w:r>
    </w:p>
    <w:sectPr w:rsidR="00ED58D6" w:rsidRPr="00ED58D6" w:rsidSect="007144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EBC"/>
    <w:rsid w:val="0071441A"/>
    <w:rsid w:val="00AD24F5"/>
    <w:rsid w:val="00C04EBC"/>
    <w:rsid w:val="00ED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ΚΑΤΕΡΙΝΑ</dc:creator>
  <cp:lastModifiedBy>ΚΑΤΕΡΙΝΑ</cp:lastModifiedBy>
  <cp:revision>2</cp:revision>
  <dcterms:created xsi:type="dcterms:W3CDTF">2020-07-18T17:22:00Z</dcterms:created>
  <dcterms:modified xsi:type="dcterms:W3CDTF">2020-07-18T17:22:00Z</dcterms:modified>
</cp:coreProperties>
</file>