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"/>
        <w:jc w:val="center"/>
        <w:rPr/>
      </w:pPr>
      <w:r>
        <w:rPr/>
        <w:drawing>
          <wp:inline distT="0" distB="0" distL="0" distR="0">
            <wp:extent cx="1066800" cy="8756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/>
        <w:t>Avenida Monsenhor Antônio Sampaio, S/N, Bairro Dirceu Arcoverde, CEP: 64.211-145</w:t>
      </w:r>
      <w:hyperlink r:id="rId3">
        <w:r>
          <w:rPr>
            <w:rStyle w:val="ListLabel19"/>
          </w:rPr>
          <w:t xml:space="preserve"> </w:t>
        </w:r>
      </w:hyperlink>
      <w:hyperlink r:id="rId4">
        <w:r>
          <w:rPr>
            <w:rStyle w:val="ListLabel20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left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200"/>
        <w:jc w:val="right"/>
        <w:rPr>
          <w:b/>
          <w:b/>
        </w:rPr>
      </w:pPr>
      <w:r>
        <w:rPr>
          <w:b/>
        </w:rPr>
        <w:tab/>
        <w:t>Hyper Events - 2019</w:t>
      </w:r>
    </w:p>
    <w:p>
      <w:pPr>
        <w:pStyle w:val="Normal"/>
        <w:spacing w:lineRule="auto" w:line="240" w:before="0" w:after="200"/>
        <w:jc w:val="right"/>
        <w:rPr/>
      </w:pPr>
      <w:r>
        <w:rPr/>
        <w:t>Kauan Souza Portela</w:t>
      </w:r>
    </w:p>
    <w:p>
      <w:pPr>
        <w:pStyle w:val="Normal"/>
        <w:spacing w:lineRule="auto" w:line="240" w:before="0" w:after="200"/>
        <w:jc w:val="right"/>
        <w:rPr/>
      </w:pPr>
      <w:r>
        <w:rPr/>
        <w:t>Laércio Souza da Silva</w:t>
      </w:r>
    </w:p>
    <w:p>
      <w:pPr>
        <w:pStyle w:val="Normal"/>
        <w:spacing w:lineRule="auto" w:line="240" w:before="0" w:after="200"/>
        <w:jc w:val="right"/>
        <w:rPr/>
      </w:pPr>
      <w:r>
        <w:rPr/>
        <w:t>Rian Carvalho da Costa</w:t>
      </w:r>
    </w:p>
    <w:p>
      <w:pPr>
        <w:pStyle w:val="Normal"/>
        <w:spacing w:lineRule="auto" w:line="240" w:before="0" w:after="200"/>
        <w:jc w:val="right"/>
        <w:rPr/>
      </w:pPr>
      <w:r>
        <w:rPr/>
        <w:t>Victor Castro Sousa Araujo</w:t>
      </w:r>
    </w:p>
    <w:p>
      <w:pPr>
        <w:pStyle w:val="Normal"/>
        <w:spacing w:lineRule="auto" w:line="240" w:before="0" w:after="200"/>
        <w:jc w:val="right"/>
        <w:rPr/>
      </w:pPr>
      <w:r>
        <w:rPr/>
        <w:t>Willian Sousa Véras</w:t>
      </w:r>
    </w:p>
    <w:p>
      <w:pPr>
        <w:pStyle w:val="Normal"/>
        <w:spacing w:lineRule="auto" w:line="240" w:before="0" w:after="200"/>
        <w:jc w:val="right"/>
        <w:rPr/>
      </w:pPr>
      <w:r>
        <w:rPr/>
        <w:t>Testado</w:t>
      </w:r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left"/>
        <w:rPr/>
      </w:pPr>
      <w:r>
        <w:rPr/>
      </w:r>
    </w:p>
    <w:p>
      <w:pPr>
        <w:pStyle w:val="Normal"/>
        <w:spacing w:lineRule="auto" w:line="240" w:before="0" w:after="200"/>
        <w:jc w:val="right"/>
        <w:rPr/>
      </w:pPr>
      <w:r>
        <w:rPr/>
      </w:r>
    </w:p>
    <w:p>
      <w:pPr>
        <w:pStyle w:val="Normal"/>
        <w:spacing w:lineRule="auto" w:line="240" w:before="0" w:after="200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Documentos de Requisitos do Sistema</w:t>
      </w:r>
    </w:p>
    <w:p>
      <w:pPr>
        <w:pStyle w:val="Normal"/>
        <w:spacing w:lineRule="auto" w:line="240" w:before="0" w:after="200"/>
        <w:jc w:val="right"/>
        <w:rPr>
          <w:b/>
          <w:b/>
        </w:rPr>
      </w:pPr>
      <w:r>
        <w:rPr>
          <w:b/>
        </w:rPr>
        <w:t>Sistema de cadastro e avaliação de eventos acadêmicos</w:t>
      </w:r>
    </w:p>
    <w:p>
      <w:pPr>
        <w:pStyle w:val="Normal"/>
        <w:spacing w:lineRule="auto" w:line="240" w:before="0" w:after="200"/>
        <w:ind w:left="0" w:hanging="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6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7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   </w:t>
      </w:r>
      <w:r>
        <w:rPr>
          <w:b/>
        </w:rPr>
        <w:t>Conteúdo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  <w:u w:val="none"/>
        </w:rPr>
      </w:pPr>
      <w:r>
        <w:rPr>
          <w:b/>
        </w:rPr>
        <w:t>Introdução</w:t>
      </w:r>
    </w:p>
    <w:p>
      <w:pPr>
        <w:pStyle w:val="Normal"/>
        <w:ind w:left="720" w:hanging="0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ab/>
      </w:r>
      <w:r>
        <w:rPr/>
        <w:t>Este Documento especifica os requisitos do “Hyper Events”, fornecendo aos projetistas e desenvolvedores as informações necessárias para o projeto e implementação,  assim como para a realização dos testes e homologação do sistema.</w:t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Visão geral do documento</w:t>
        <w:br/>
      </w:r>
      <w:r>
        <w:rPr/>
        <w:t>Além desta seção introdutória, as seções seguintes estão organizados como descrito abaixo.</w:t>
      </w:r>
    </w:p>
    <w:p>
      <w:pPr>
        <w:pStyle w:val="Normal"/>
        <w:numPr>
          <w:ilvl w:val="0"/>
          <w:numId w:val="2"/>
        </w:numPr>
        <w:ind w:left="1440" w:hanging="360"/>
        <w:rPr/>
      </w:pPr>
      <w:r>
        <w:rPr>
          <w:b/>
        </w:rPr>
        <w:t xml:space="preserve">Seção 2 - Descrição geral do sistema: </w:t>
      </w:r>
      <w:r>
        <w:rPr/>
        <w:t>Apresenta uma visão geral dos sistema, caracterizando qual é o seu escopo e descrevendo seus usuários.</w:t>
      </w:r>
    </w:p>
    <w:p>
      <w:pPr>
        <w:pStyle w:val="Normal"/>
        <w:numPr>
          <w:ilvl w:val="0"/>
          <w:numId w:val="2"/>
        </w:numPr>
        <w:ind w:left="1440" w:hanging="360"/>
        <w:rPr/>
      </w:pPr>
      <w:r>
        <w:rPr>
          <w:b/>
        </w:rPr>
        <w:t xml:space="preserve">Seção 3 - Requisitos funcionais(casos de uso): </w:t>
      </w:r>
      <w:r>
        <w:rPr/>
        <w:t>Especifica brevemente os casos de um sistema</w:t>
      </w:r>
    </w:p>
    <w:p>
      <w:pPr>
        <w:pStyle w:val="Normal"/>
        <w:numPr>
          <w:ilvl w:val="0"/>
          <w:numId w:val="2"/>
        </w:numPr>
        <w:ind w:left="1440" w:hanging="360"/>
        <w:rPr/>
      </w:pPr>
      <w:r>
        <w:rPr>
          <w:b/>
        </w:rPr>
        <w:t xml:space="preserve">Seção 4 - Requisitos não funcionais: </w:t>
      </w:r>
      <w:r>
        <w:rPr/>
        <w:t>Cita e explica os requisitos não funcionais do sistema.</w:t>
      </w:r>
      <w:r>
        <w:br w:type="page"/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/>
        <w:t>Avenida Monsenhor Antônio Sampaio, S/N, Bairro Dirceu Arcoverde, CEP: 64.211-145</w:t>
      </w:r>
      <w:hyperlink r:id="rId9">
        <w:r>
          <w:rPr>
            <w:rStyle w:val="ListLabel19"/>
          </w:rPr>
          <w:t xml:space="preserve"> </w:t>
        </w:r>
      </w:hyperlink>
      <w:hyperlink r:id="rId10">
        <w:r>
          <w:rPr>
            <w:rStyle w:val="ListLabel20"/>
            <w:color w:val="1155CC"/>
            <w:u w:val="single"/>
          </w:rPr>
          <w:t>www.ifpi.edu.br/parnaiba</w:t>
        </w:r>
      </w:hyperlink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Convenções, termos e abreviações</w:t>
      </w:r>
      <w:r>
        <w:rPr/>
        <w:br/>
        <w:t>A correta interpretação deste documento exige o conhecimento de algumas</w:t>
      </w:r>
    </w:p>
    <w:p>
      <w:pPr>
        <w:pStyle w:val="Normal"/>
        <w:ind w:firstLine="720"/>
        <w:rPr/>
      </w:pPr>
      <w:r>
        <w:rPr/>
        <w:t>convenções e termos específicos, que são descritos a seguir.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2"/>
          <w:numId w:val="1"/>
        </w:numPr>
        <w:ind w:left="2160" w:hanging="360"/>
        <w:rPr>
          <w:b/>
          <w:b/>
        </w:rPr>
      </w:pPr>
      <w:r>
        <w:rPr>
          <w:b/>
        </w:rPr>
        <w:t>Identificar dos requisitos</w:t>
      </w:r>
    </w:p>
    <w:p>
      <w:pPr>
        <w:pStyle w:val="Normal"/>
        <w:ind w:left="1440" w:firstLine="720"/>
        <w:jc w:val="both"/>
        <w:rPr/>
      </w:pPr>
      <w:r>
        <w:rPr/>
        <w:t>Por convenção, a referência e requisitos é feita através do nome da subseção onde eles estão descritos seguidos do identificador do requisito, de acordo com a especificação a seguir:[nome da subseção. identificador do requisito]</w:t>
      </w:r>
    </w:p>
    <w:p>
      <w:pPr>
        <w:pStyle w:val="Normal"/>
        <w:ind w:left="1440" w:firstLine="720"/>
        <w:jc w:val="both"/>
        <w:rPr>
          <w:b/>
          <w:b/>
        </w:rPr>
      </w:pPr>
      <w:r>
        <w:rPr/>
        <w:t>Por exemplo, o requisito funcional [Cadastrar Evento.RF016] deve está descrito em uma subseção chamada "Cadastrar Evento", em um bloco identificado pelo número [RF016]. Já o requisito não-funcional [Confiabilidade.NF008] deve estar descrito na seção de requisitos não-funcionais de Confiabilidade, um bloco identificado por [NF008].</w:t>
        <w:br/>
        <w:tab/>
        <w:t>Os requisitos devem ser identificados com um identificador único; A numeração inicia com o identificador [RF001] ou [NF001] e prossegue sendo incrementada à medida que forem surgindo novo requisitos</w:t>
      </w:r>
    </w:p>
    <w:p>
      <w:pPr>
        <w:pStyle w:val="Normal"/>
        <w:ind w:left="72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</w:rPr>
      </w:pPr>
      <w:r>
        <w:rPr>
          <w:b/>
        </w:rPr>
        <w:t>Descrição geral do sistema</w:t>
        <w:br/>
        <w:tab/>
      </w:r>
      <w:r>
        <w:rPr/>
        <w:t>O sistema proposto oferece uma solução para facilitar a realização e gestão de eventos acadêmicos. O principal objetivo deste sistema é auxiliar o usuário na criação do evento, registrando datas, locais e horários. Ao final de cada evento inscrito será disponibilizado uma avaliação para os participantes do mesmo. O usuário poderá ver a disponibilidade do local e dos materiais para serem usados no evento, além de ter um controle sobre os gastos que foram feitos e futuros.</w:t>
      </w:r>
      <w:r>
        <w:rPr>
          <w:b/>
        </w:rPr>
        <w:br/>
      </w:r>
    </w:p>
    <w:p>
      <w:pPr>
        <w:pStyle w:val="Normal"/>
        <w:ind w:left="2160" w:hanging="0"/>
        <w:jc w:val="both"/>
        <w:rPr/>
      </w:pPr>
      <w:r>
        <w:rPr/>
        <w:br/>
      </w:r>
    </w:p>
    <w:p>
      <w:pPr>
        <w:pStyle w:val="Normal"/>
        <w:ind w:left="1440"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ab/>
        <w:tab/>
        <w:tab/>
      </w:r>
    </w:p>
    <w:p>
      <w:pPr>
        <w:pStyle w:val="Normal"/>
        <w:rPr/>
      </w:pPr>
      <w:r>
        <w:rPr>
          <w:b/>
        </w:rPr>
        <w:tab/>
        <w:tab/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/>
        <w:t>Avenida Monsenhor Antônio Sampaio, S/N, Bairro Dirceu Arcoverde, CEP: 64.211-145</w:t>
      </w:r>
      <w:hyperlink r:id="rId12">
        <w:r>
          <w:rPr>
            <w:rStyle w:val="ListLabel19"/>
          </w:rPr>
          <w:t xml:space="preserve"> </w:t>
        </w:r>
      </w:hyperlink>
      <w:hyperlink r:id="rId13">
        <w:r>
          <w:rPr>
            <w:rStyle w:val="ListLabel20"/>
            <w:color w:val="1155CC"/>
            <w:u w:val="single"/>
          </w:rPr>
          <w:t>www.ifpi.edu.br/parnaiba</w:t>
        </w:r>
      </w:hyperlink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  <w:u w:val="none"/>
        </w:rPr>
      </w:pPr>
      <w:r>
        <w:rPr>
          <w:b/>
        </w:rPr>
        <w:t>Requisitos funcionais (casos de uso)</w:t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[RF001] Cadastrar participantes.</w:t>
        <w:br/>
      </w:r>
    </w:p>
    <w:p>
      <w:pPr>
        <w:pStyle w:val="Normal"/>
        <w:ind w:left="1440" w:hanging="0"/>
        <w:rPr/>
      </w:pPr>
      <w:r>
        <w:rPr/>
        <w:t>O sistema deve permitir ao usuário utilizar da função de participante e, com isso, escolher e participar de algum evento registrado.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[RF002] Cadastrar palestrantes.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1440" w:hanging="0"/>
        <w:rPr>
          <w:b/>
          <w:b/>
        </w:rPr>
      </w:pPr>
      <w:r>
        <w:rPr/>
        <w:t>O sistema deve permitir aos organizadores do evento cadastrar um palestrante.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[RF003] Cadastrar palestra.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ab/>
        <w:tab/>
      </w:r>
      <w:r>
        <w:rPr/>
        <w:t>O sistema deve permitir aos organizadores do evento a cadastrar uma palestra.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[RF004] Cadastrar ministrante.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ab/>
        <w:tab/>
      </w:r>
      <w:r>
        <w:rPr/>
        <w:t>O sistema deve permitir aos organizadores do evento a cadastrar um</w:t>
        <w:tab/>
        <w:tab/>
        <w:tab/>
        <w:t>ministrante.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[RF005] Cadastrar minicursos.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720" w:firstLine="720"/>
        <w:rPr>
          <w:b/>
          <w:b/>
        </w:rPr>
      </w:pPr>
      <w:r>
        <w:rPr/>
        <w:t>O sistema deve permitir aos organizadores do evento cadastrarem minicursos.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[RF006] Cadastrar local de realização.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720" w:firstLine="720"/>
        <w:rPr/>
      </w:pPr>
      <w:r>
        <w:rPr/>
        <w:t>O sistema deve permitir aos organizadores do evento registrar o local em que</w:t>
        <w:tab/>
        <w:t>ocorrerá o evento.</w:t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[RF007] Cadastrar evento.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  <w:r>
        <w:rPr/>
        <w:t>O sistema deve registrar o evento criado no banco de dados.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15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16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[RF008] Monitorar orçamento.</w:t>
        <w:br/>
        <w:br/>
      </w:r>
      <w:r>
        <w:rPr/>
        <w:t>O sistema deve calcular quanto serão as despesas para a realização do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[RF009] Gerar tabela dos eventos e acontecimento de atividade do mesmo.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1440" w:hanging="0"/>
        <w:rPr>
          <w:b/>
          <w:b/>
        </w:rPr>
      </w:pPr>
      <w:r>
        <w:rPr/>
        <w:t>O sistema deve gerar tabelas do que ocorrerá naquele dia para melhor organização dos organizadores.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[RF010] Gerar certificado.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1440" w:hanging="0"/>
        <w:rPr>
          <w:b/>
          <w:b/>
        </w:rPr>
      </w:pPr>
      <w:r>
        <w:rPr/>
        <w:t>O sistema, ao final do evento, deve gerar um certificado para cada participante dos minicursos.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[RF011] Verificação de cadastro.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720" w:firstLine="720"/>
        <w:rPr>
          <w:b/>
          <w:b/>
        </w:rPr>
      </w:pPr>
      <w:r>
        <w:rPr/>
        <w:t>O sistema deve verificar no banco de dados o cadastro do usuário.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[RF012] Verificação de pagamento.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1440" w:hanging="0"/>
        <w:rPr>
          <w:b/>
          <w:b/>
        </w:rPr>
      </w:pPr>
      <w:r>
        <w:rPr/>
        <w:t>O sistema deve verificar no banco de dados se o pagamento do usuário foi realizado.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[RF013] Registro de frequência.</w:t>
        <w:br/>
        <w:br/>
      </w:r>
      <w:r>
        <w:rPr/>
        <w:t>O sistema deve ter um controle sobre quem está frequentando os minicursos e palestras aos quais estão cadastrados.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18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19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[RF014] Verificar a disponibilidade de material.</w:t>
        <w:br/>
        <w:br/>
      </w:r>
      <w:r>
        <w:rPr/>
        <w:t>O sistema deve checar no banco de dados se há materiais disponíveis para o dia em que ocorrerá o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[RF015] Verificar a disponibilidade de local.</w:t>
        <w:br/>
        <w:br/>
      </w:r>
      <w:r>
        <w:rPr/>
        <w:t>O sistema deverá checar se o local não estará em uso, ou reforma no dia selecionado para que o evento ocorra.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[RF016] Cadastramento de Sócios do evento.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720" w:firstLine="720"/>
        <w:rPr>
          <w:b/>
          <w:b/>
        </w:rPr>
      </w:pPr>
      <w:r>
        <w:rPr/>
        <w:t>O sistema deve permitir aos organizadores cadastrar sócios daquele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[RF017] Cadastrar usuários.</w:t>
      </w:r>
    </w:p>
    <w:p>
      <w:pPr>
        <w:pStyle w:val="Normal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720" w:firstLine="720"/>
        <w:rPr>
          <w:b/>
          <w:b/>
        </w:rPr>
      </w:pPr>
      <w:r>
        <w:rPr/>
        <w:t>O sistema deve exibir um formulário para cadastrar os usuários do site.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[RF018] Cadastrar organizadores.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ab/>
        <w:tab/>
      </w:r>
    </w:p>
    <w:p>
      <w:pPr>
        <w:pStyle w:val="Normal"/>
        <w:ind w:left="1440" w:hanging="0"/>
        <w:rPr>
          <w:b/>
          <w:b/>
        </w:rPr>
      </w:pPr>
      <w:r>
        <w:rPr/>
        <w:t>O sistema deve liberar ao usuário a função de se cadastrar na plataforma como organizador de um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[RF019] Fazer sorteio de brindes para fidelidade de clientes.</w:t>
        <w:br/>
        <w:br/>
      </w:r>
      <w:r>
        <w:rPr/>
        <w:t>O sistema deve conferir quais usuários já fizeram o uso da plataforma para cadastrar eventos cinco vezes ou mais e sortear brindes para cada um.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21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22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[RF020] Cadastramento de redes de contatos.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permitir ao organizador do evento cadastrar um contato no banco de dados.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[RF021] Gerar relatório de cada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ao final do evento deve gerar um relatório do que ocorreu no evento e o quanto foi arrecadado evento.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[RF022] Exibir detalhes do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720" w:firstLine="720"/>
        <w:rPr/>
      </w:pPr>
      <w:r>
        <w:rPr/>
        <w:t>O sistema deverá permitir que os usuários vejam os detalhes de cada evento</w:t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[RF023] Modificar dados do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720" w:firstLine="720"/>
        <w:rPr/>
      </w:pPr>
      <w:r>
        <w:rPr/>
        <w:t>O sistema deve permitir que os organizadores modifiquem dados já</w:t>
        <w:br/>
        <w:tab/>
        <w:t>cadastrados em eventos.</w:t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[RF024] Modificar dados de usuário.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720" w:firstLine="720"/>
        <w:rPr/>
      </w:pPr>
      <w:r>
        <w:rPr/>
        <w:t>O sistema deve permitir que os usuários modifiquem seus dados.</w:t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[RF025] Exibir dados de usuário.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exibir para o usuário seus dados.</w:t>
      </w:r>
    </w:p>
    <w:p>
      <w:pPr>
        <w:pStyle w:val="Normal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[RF026] Deletar Evento.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permitir ao organizador a opção de deletar um evento cadastrado.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24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25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[RF027] Modificar palestrantes.</w:t>
        <w:br/>
        <w:br/>
      </w:r>
      <w:r>
        <w:rPr/>
        <w:t>O sistema deve permitir aos organizadores do evento modificar os dados dos palestrantes.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[RF028] Deletar palestrantes.</w:t>
        <w:br/>
        <w:br/>
      </w:r>
      <w:r>
        <w:rPr/>
        <w:t>O sistema deve permitir aos organizadores do evento deletar algum palestrante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[RF029] Modificar palestras.</w:t>
        <w:br/>
        <w:br/>
      </w:r>
      <w:r>
        <w:rPr/>
        <w:t>O sistema deve permitir aos organizadores do evento modificar os dados da palestra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[RF030] Ver dados da palestra.</w:t>
        <w:br/>
        <w:br/>
      </w:r>
      <w:r>
        <w:rPr/>
        <w:t>O sistema deve permitir os usuários ver os dados da palestra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[RF031] Deletar palestra.</w:t>
        <w:br/>
        <w:br/>
      </w:r>
      <w:r>
        <w:rPr/>
        <w:t>O sistema deve permitir aos organizadores apagar uma palestra já cadastrada.</w:t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[RF032] Modificar ministrante.</w:t>
        <w:br/>
        <w:br/>
      </w:r>
      <w:r>
        <w:rPr/>
        <w:t>O sistema deve permitir aos organizadores modificar os dados do ministrante.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[RF033] Deletar ministrante.</w:t>
        <w:br/>
        <w:br/>
      </w:r>
      <w:r>
        <w:rPr/>
        <w:t>O sistema deve permitir aos organizadores deletar algum ministrante.</w:t>
      </w:r>
      <w:r>
        <w:rPr>
          <w:b/>
        </w:rPr>
        <w:br/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27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28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[RF034] Ver dados do ministrante.</w:t>
        <w:br/>
        <w:br/>
      </w:r>
      <w:r>
        <w:rPr/>
        <w:t>Os usuários podem ver os dados do ministrante.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[RF035] Modificar minicurso.</w:t>
        <w:br/>
        <w:br/>
      </w:r>
      <w:r>
        <w:rPr/>
        <w:t>O sistema deve permitir aos organizadores do evento modificar os dados do minicurso.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</w:rPr>
      </w:pPr>
      <w:r>
        <w:rPr>
          <w:b/>
        </w:rPr>
        <w:t>[RF036] Deletar minicurso.</w:t>
        <w:br/>
        <w:br/>
      </w:r>
      <w:r>
        <w:rPr/>
        <w:t>O sistema deve permitir aos organizadores deletar minicursos.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 xml:space="preserve"> </w:t>
      </w:r>
      <w:r>
        <w:rPr>
          <w:b/>
        </w:rPr>
        <w:t>[RF037] Ver dados do minicurso.</w:t>
        <w:br/>
        <w:br/>
      </w:r>
      <w:r>
        <w:rPr/>
        <w:t>O sistema deve permitir aos usuários ver os dados do minicurso.</w:t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[RF038] Ver local de realização.</w:t>
        <w:br/>
        <w:br/>
      </w:r>
      <w:r>
        <w:rPr/>
        <w:t>O sistema deve permitir aos usuários ver os dados do local do evento.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[RF039] Modificar o local de realização.</w:t>
        <w:br/>
        <w:br/>
      </w:r>
      <w:r>
        <w:rPr/>
        <w:t>O sistema deve permitir aos organizadores do evento modificar o local onde o evento ocorrerá.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[RF040] Modificar sócios.</w:t>
        <w:br/>
        <w:br/>
      </w:r>
      <w:r>
        <w:rPr/>
        <w:t>O sistema deve permitir aos organizadores do evento</w:t>
      </w:r>
      <w:r>
        <w:rPr>
          <w:b/>
        </w:rPr>
        <w:br/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30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31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[RF041] Deletar sócios.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>
          <w:b/>
          <w:b/>
        </w:rPr>
      </w:pPr>
      <w:r>
        <w:rPr/>
        <w:t>O sistema deve permitir aos organizadores do evento deletar alguns sócios.</w:t>
      </w:r>
      <w:r>
        <w:rPr>
          <w:b/>
        </w:rPr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[RF042] Ver sócios.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permitir aos usuários visualizar os sócios de determinado evento.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[RF043] Ver organizadores.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permitir aos usuários ver os organizadores do evento.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[RF044] Deletar organizador.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permitir ao criador do evento apagar um organizador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[RF045] Modificar organizador.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 permitir ao criador do projeto modificar as permissões de um organizador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ind w:left="1440" w:hanging="0"/>
        <w:rPr/>
      </w:pPr>
      <w:r>
        <w:rPr/>
      </w:r>
      <w:r>
        <w:br w:type="page"/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 xml:space="preserve"> 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066800" cy="87566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MINISTÉRIO DA EDUCAÇÃO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Instituto Federal do PIAUÍ</w:t>
      </w:r>
    </w:p>
    <w:p>
      <w:pPr>
        <w:pStyle w:val="Normal"/>
        <w:spacing w:lineRule="auto" w:line="240" w:before="0" w:after="200"/>
        <w:jc w:val="center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Campus Parnaíba</w:t>
      </w:r>
    </w:p>
    <w:p>
      <w:pPr>
        <w:pStyle w:val="Normal"/>
        <w:spacing w:lineRule="auto" w:line="240" w:before="0" w:after="200"/>
        <w:jc w:val="center"/>
        <w:rPr/>
      </w:pPr>
      <w:r>
        <w:rPr>
          <w:rFonts w:eastAsia="Arial" w:cs="Arial" w:ascii="Arial" w:hAnsi="Arial"/>
        </w:rPr>
        <w:t>Avenida Monsenhor Antônio Sampaio, S/N, Bairro Dirceu Arcoverde, CEP: 64.211-145</w:t>
      </w:r>
      <w:hyperlink r:id="rId33">
        <w:r>
          <w:rPr>
            <w:rStyle w:val="ListLabel21"/>
            <w:rFonts w:eastAsia="Arial" w:cs="Arial" w:ascii="Arial" w:hAnsi="Arial"/>
          </w:rPr>
          <w:t xml:space="preserve"> </w:t>
        </w:r>
      </w:hyperlink>
      <w:hyperlink r:id="rId34">
        <w:r>
          <w:rPr>
            <w:rStyle w:val="ListLabel22"/>
            <w:rFonts w:eastAsia="Arial" w:cs="Arial" w:ascii="Arial" w:hAnsi="Arial"/>
            <w:color w:val="1155CC"/>
            <w:u w:val="single"/>
          </w:rPr>
          <w:t>www.ifpi.edu.br/parnaiba</w:t>
        </w:r>
      </w:hyperlink>
    </w:p>
    <w:p>
      <w:pPr>
        <w:pStyle w:val="Normal"/>
        <w:spacing w:lineRule="auto" w:line="240" w:before="0" w:after="200"/>
        <w:jc w:val="center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"/>
        </w:numPr>
        <w:ind w:left="720" w:hanging="360"/>
        <w:rPr>
          <w:b/>
          <w:b/>
          <w:u w:val="none"/>
        </w:rPr>
      </w:pPr>
      <w:r>
        <w:rPr>
          <w:b/>
        </w:rPr>
        <w:t>Requisitos não funcionais</w:t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[NF001] Navegador a ser suportado.</w:t>
        <w:br/>
        <w:br/>
      </w:r>
      <w:r>
        <w:rPr/>
        <w:t>O sistema deve atender todos os requisitos de navegadores como Chrome, Firefox e Safari, nos demais navegadores ele poderá ter um comportamento diferente.</w:t>
        <w:br/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[NF002] Segurança.</w:t>
        <w:br/>
        <w:br/>
      </w:r>
      <w:r>
        <w:rPr/>
        <w:t>O sistema permitirá acesso apenas de usuários cadastrados na plataforma.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[NF003]  Eficiência.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ind w:left="1440" w:hanging="0"/>
        <w:rPr/>
      </w:pPr>
      <w:r>
        <w:rPr/>
        <w:t>O desempenho do sistema, dependerá da máquina e navegador que está sendo executado o serviço.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  <w:t xml:space="preserve"> </w:t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 xml:space="preserve">[NF004]  Documentação necessária. 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A documentação on-line incluirá um Tutorial e um Manual de Referência do sistema.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1"/>
          <w:numId w:val="1"/>
        </w:numPr>
        <w:ind w:left="1440" w:hanging="360"/>
        <w:rPr>
          <w:b/>
          <w:b/>
          <w:u w:val="none"/>
        </w:rPr>
      </w:pPr>
      <w:r>
        <w:rPr>
          <w:b/>
        </w:rPr>
        <w:t>[NF005] Requisitos de implementação.</w:t>
      </w:r>
    </w:p>
    <w:p>
      <w:pPr>
        <w:pStyle w:val="Normal"/>
        <w:ind w:left="1440" w:hanging="0"/>
        <w:rPr>
          <w:b/>
          <w:b/>
        </w:rPr>
      </w:pPr>
      <w:r>
        <w:rPr>
          <w:b/>
        </w:rPr>
      </w:r>
    </w:p>
    <w:p>
      <w:pPr>
        <w:pStyle w:val="Normal"/>
        <w:ind w:left="1440" w:hanging="0"/>
        <w:rPr/>
      </w:pPr>
      <w:r>
        <w:rPr/>
        <w:t>O sistema deverá ser desenvolvido na linguagem python utilizando a framework Django.</w:t>
      </w:r>
    </w:p>
    <w:p>
      <w:pPr>
        <w:pStyle w:val="Normal"/>
        <w:ind w:left="0" w:hanging="0"/>
        <w:rPr/>
      </w:pPr>
      <w:r>
        <w:rPr/>
      </w:r>
    </w:p>
    <w:sectPr>
      <w:headerReference w:type="default" r:id="rId35"/>
      <w:type w:val="nextPage"/>
      <w:pgSz w:w="12240" w:h="15840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  <w:b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  <w:b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  <w:b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BR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ListLabel1">
    <w:name w:val="ListLabel 1"/>
    <w:qFormat/>
    <w:rPr>
      <w:b/>
      <w:u w:val="none"/>
    </w:rPr>
  </w:style>
  <w:style w:type="character" w:styleId="ListLabel2">
    <w:name w:val="ListLabel 2"/>
    <w:qFormat/>
    <w:rPr>
      <w:b/>
      <w:u w:val="none"/>
    </w:rPr>
  </w:style>
  <w:style w:type="character" w:styleId="ListLabel3">
    <w:name w:val="ListLabel 3"/>
    <w:qFormat/>
    <w:rPr>
      <w:b/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0">
    <w:name w:val="ListLabel 20"/>
    <w:qFormat/>
    <w:rPr>
      <w:color w:val="1155CC"/>
      <w:u w:val="single"/>
    </w:rPr>
  </w:style>
  <w:style w:type="character" w:styleId="ListLabel21">
    <w:name w:val="ListLabel 21"/>
    <w:qFormat/>
    <w:rPr>
      <w:rFonts w:ascii="Arial" w:hAnsi="Arial" w:eastAsia="Arial" w:cs="Arial"/>
    </w:rPr>
  </w:style>
  <w:style w:type="character" w:styleId="ListLabel22">
    <w:name w:val="ListLabel 22"/>
    <w:qFormat/>
    <w:rPr>
      <w:rFonts w:ascii="Arial" w:hAnsi="Arial" w:eastAsia="Arial" w:cs="Arial"/>
      <w:color w:val="1155CC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BR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ifpi.edu.br/parnaiba" TargetMode="External"/><Relationship Id="rId4" Type="http://schemas.openxmlformats.org/officeDocument/2006/relationships/hyperlink" Target="http://www.ifpi.edu.br/parnaiba" TargetMode="External"/><Relationship Id="rId5" Type="http://schemas.openxmlformats.org/officeDocument/2006/relationships/image" Target="media/image2.png"/><Relationship Id="rId6" Type="http://schemas.openxmlformats.org/officeDocument/2006/relationships/hyperlink" Target="http://www.ifpi.edu.br/parnaiba" TargetMode="External"/><Relationship Id="rId7" Type="http://schemas.openxmlformats.org/officeDocument/2006/relationships/hyperlink" Target="http://www.ifpi.edu.br/parnaiba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www.ifpi.edu.br/parnaiba" TargetMode="External"/><Relationship Id="rId10" Type="http://schemas.openxmlformats.org/officeDocument/2006/relationships/hyperlink" Target="http://www.ifpi.edu.br/parnaiba" TargetMode="External"/><Relationship Id="rId11" Type="http://schemas.openxmlformats.org/officeDocument/2006/relationships/image" Target="media/image4.png"/><Relationship Id="rId12" Type="http://schemas.openxmlformats.org/officeDocument/2006/relationships/hyperlink" Target="http://www.ifpi.edu.br/parnaiba" TargetMode="External"/><Relationship Id="rId13" Type="http://schemas.openxmlformats.org/officeDocument/2006/relationships/hyperlink" Target="http://www.ifpi.edu.br/parnaiba" TargetMode="External"/><Relationship Id="rId14" Type="http://schemas.openxmlformats.org/officeDocument/2006/relationships/image" Target="media/image5.png"/><Relationship Id="rId15" Type="http://schemas.openxmlformats.org/officeDocument/2006/relationships/hyperlink" Target="http://www.ifpi.edu.br/parnaiba" TargetMode="External"/><Relationship Id="rId16" Type="http://schemas.openxmlformats.org/officeDocument/2006/relationships/hyperlink" Target="http://www.ifpi.edu.br/parnaiba" TargetMode="External"/><Relationship Id="rId17" Type="http://schemas.openxmlformats.org/officeDocument/2006/relationships/image" Target="media/image6.png"/><Relationship Id="rId18" Type="http://schemas.openxmlformats.org/officeDocument/2006/relationships/hyperlink" Target="http://www.ifpi.edu.br/parnaiba" TargetMode="External"/><Relationship Id="rId19" Type="http://schemas.openxmlformats.org/officeDocument/2006/relationships/hyperlink" Target="http://www.ifpi.edu.br/parnaiba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://www.ifpi.edu.br/parnaiba" TargetMode="External"/><Relationship Id="rId22" Type="http://schemas.openxmlformats.org/officeDocument/2006/relationships/hyperlink" Target="http://www.ifpi.edu.br/parnaiba" TargetMode="External"/><Relationship Id="rId23" Type="http://schemas.openxmlformats.org/officeDocument/2006/relationships/image" Target="media/image8.png"/><Relationship Id="rId24" Type="http://schemas.openxmlformats.org/officeDocument/2006/relationships/hyperlink" Target="http://www.ifpi.edu.br/parnaiba" TargetMode="External"/><Relationship Id="rId25" Type="http://schemas.openxmlformats.org/officeDocument/2006/relationships/hyperlink" Target="http://www.ifpi.edu.br/parnaiba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://www.ifpi.edu.br/parnaiba" TargetMode="External"/><Relationship Id="rId28" Type="http://schemas.openxmlformats.org/officeDocument/2006/relationships/hyperlink" Target="http://www.ifpi.edu.br/parnaiba" TargetMode="External"/><Relationship Id="rId29" Type="http://schemas.openxmlformats.org/officeDocument/2006/relationships/image" Target="media/image10.png"/><Relationship Id="rId30" Type="http://schemas.openxmlformats.org/officeDocument/2006/relationships/hyperlink" Target="http://www.ifpi.edu.br/parnaiba" TargetMode="External"/><Relationship Id="rId31" Type="http://schemas.openxmlformats.org/officeDocument/2006/relationships/hyperlink" Target="http://www.ifpi.edu.br/parnaiba" TargetMode="External"/><Relationship Id="rId32" Type="http://schemas.openxmlformats.org/officeDocument/2006/relationships/image" Target="media/image11.png"/><Relationship Id="rId33" Type="http://schemas.openxmlformats.org/officeDocument/2006/relationships/hyperlink" Target="http://www.ifpi.edu.br/parnaiba" TargetMode="External"/><Relationship Id="rId34" Type="http://schemas.openxmlformats.org/officeDocument/2006/relationships/hyperlink" Target="http://www.ifpi.edu.br/parnaiba" TargetMode="External"/><Relationship Id="rId35" Type="http://schemas.openxmlformats.org/officeDocument/2006/relationships/header" Target="head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LibreOffice/6.1.5.2$Linux_X86_64 LibreOffice_project/10$Build-2</Application>
  <Pages>11</Pages>
  <Words>1511</Words>
  <Characters>8988</Characters>
  <CharactersWithSpaces>10380</CharactersWithSpaces>
  <Paragraphs>173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2019-05-06T16:08:32Z</dcterms:modified>
  <cp:revision>1</cp:revision>
  <dc:subject/>
  <dc:title/>
</cp:coreProperties>
</file>