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E482" w14:textId="77777777" w:rsidR="009145CA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61E155B" w14:textId="77777777" w:rsidR="009145CA" w:rsidRDefault="009145CA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145CA" w14:paraId="7678CB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44DB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8F0E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9145CA" w14:paraId="2F9959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B44C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7398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9145CA" w14:paraId="194C84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1215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028F" w14:textId="61264032" w:rsidR="006C65C4" w:rsidRPr="006C65C4" w:rsidRDefault="006C65C4" w:rsidP="006C6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Forecasting Economic Prosperity: Leveraging Machine Learning </w:t>
            </w:r>
            <w:proofErr w:type="gramStart"/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</w:t>
            </w:r>
            <w:proofErr w:type="gramEnd"/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GDP Per Capita Prediction</w:t>
            </w:r>
          </w:p>
          <w:p w14:paraId="42357EC1" w14:textId="6EE51052" w:rsidR="009145CA" w:rsidRDefault="009145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5CA" w14:paraId="2F8083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DBB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DDF4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050F97A" w14:textId="77777777" w:rsidR="009145CA" w:rsidRDefault="009145CA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6D7F9EE0" w14:textId="77777777" w:rsidR="009145C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53FEE465" w14:textId="61F27D03" w:rsidR="009145CA" w:rsidRDefault="006C65C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5C4">
        <w:rPr>
          <w:rFonts w:ascii="Times New Roman" w:eastAsia="Times New Roman" w:hAnsi="Times New Roman" w:cs="Times New Roman"/>
          <w:sz w:val="24"/>
          <w:szCs w:val="24"/>
        </w:rPr>
        <w:t>This proposal aims to leverage advanced machine learning techniques to create a robust solution for accurate GDP per capita prediction, addressing the limitations of traditional methods and providing valuable insights for stakeholders.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145CA" w14:paraId="5AD22FF0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DB9E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9145CA" w14:paraId="35BA9C1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E79F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AC02" w14:textId="65FDBA16" w:rsidR="009145CA" w:rsidRDefault="006C6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 machine learning model that accurately forecasts GDP per capita by leveraging historical GDP data and various economic, social, and demographic factors.</w:t>
            </w:r>
          </w:p>
        </w:tc>
      </w:tr>
      <w:tr w:rsidR="009145CA" w14:paraId="5FB3BEF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3178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AB1F" w14:textId="2297EC9A" w:rsidR="009145CA" w:rsidRDefault="006C6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will focus on collecting and preprocessing relevant data, developing and training a machine learning model, and validating its accuracy. The solution will be applicable to multiple countries and provide forecasts for various time horizons.</w:t>
            </w:r>
          </w:p>
        </w:tc>
      </w:tr>
      <w:tr w:rsidR="009145CA" w14:paraId="27BA774A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0459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9145CA" w14:paraId="15C9270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2B20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2AEA" w14:textId="6D891C93" w:rsidR="009145CA" w:rsidRDefault="006C6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 methods of forecasting GDP per capita often fail to incorporate a wide range of influencing factors, leading to less reliable predictions.</w:t>
            </w:r>
          </w:p>
        </w:tc>
      </w:tr>
      <w:tr w:rsidR="009145CA" w14:paraId="0FBF340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1C97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B4C9" w14:textId="6590A9A8" w:rsidR="009145CA" w:rsidRDefault="006C6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</w:rPr>
              <w:t>Solving this problem will provide policymakers, investors, and businesses with more accurate economic forecasts, enabling better decision-making and strategic planning.</w:t>
            </w:r>
          </w:p>
        </w:tc>
      </w:tr>
      <w:tr w:rsidR="009145CA" w14:paraId="4ADF733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9C14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9145CA" w14:paraId="518A0CD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2D63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2235" w14:textId="1697878F" w:rsidR="009145CA" w:rsidRDefault="006C6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Utilize machine learning techniques, including data preprocessing, feature engineering, and model training. Implement algorithms like </w:t>
            </w:r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linear regression, random forests, and neural networks to build and evaluate the model.</w:t>
            </w:r>
          </w:p>
        </w:tc>
      </w:tr>
      <w:tr w:rsidR="009145CA" w14:paraId="610D335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854B" w14:textId="77777777" w:rsidR="009145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DECF" w14:textId="2CDDE8F4" w:rsidR="006C65C4" w:rsidRPr="006C65C4" w:rsidRDefault="006C65C4" w:rsidP="006C65C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Integration of diverse datasets encompassing economic, social, and demographic variables.</w:t>
            </w:r>
          </w:p>
          <w:p w14:paraId="629F602C" w14:textId="6043C162" w:rsidR="006C65C4" w:rsidRPr="006C65C4" w:rsidRDefault="006C65C4" w:rsidP="006C65C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 of advanced machine learning algorithms for improved accuracy.</w:t>
            </w:r>
          </w:p>
          <w:p w14:paraId="6C786024" w14:textId="51913260" w:rsidR="009145CA" w:rsidRPr="006C65C4" w:rsidRDefault="006C65C4" w:rsidP="006C65C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User-friendly interface for easy access to predictions and insights.</w:t>
            </w:r>
          </w:p>
        </w:tc>
      </w:tr>
    </w:tbl>
    <w:p w14:paraId="5278ABBC" w14:textId="77777777" w:rsidR="009145CA" w:rsidRDefault="009145CA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13E89" w14:textId="77777777" w:rsidR="009145C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145CA" w14:paraId="52BB311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A8F58B" w14:textId="77777777" w:rsidR="009145C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E0C55E" w14:textId="77777777" w:rsidR="009145C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0061F8" w14:textId="77777777" w:rsidR="009145C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9145CA" w14:paraId="4312B499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85DC8" w14:textId="77777777" w:rsidR="009145C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9145CA" w14:paraId="2987CF6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71DA2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8B7B5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C44C9" w14:textId="51AB10A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x NVIDIA V100 GPUs</w:t>
            </w:r>
          </w:p>
        </w:tc>
      </w:tr>
      <w:tr w:rsidR="009145CA" w14:paraId="37C8C77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C69F9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A6133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FE95F" w14:textId="29A2D39E" w:rsidR="009145CA" w:rsidRDefault="006C65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</w:t>
            </w:r>
          </w:p>
        </w:tc>
      </w:tr>
      <w:tr w:rsidR="009145CA" w14:paraId="289EC2F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9E86B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1AD4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FF534" w14:textId="0FDF78BA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9145CA" w14:paraId="278CECEE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9D63E" w14:textId="77777777" w:rsidR="009145C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9145CA" w14:paraId="722326A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A2938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C437A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57C01" w14:textId="266B513B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Flask</w:t>
            </w:r>
          </w:p>
        </w:tc>
      </w:tr>
      <w:tr w:rsidR="009145CA" w14:paraId="7B69944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EAAE9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F892F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E900F" w14:textId="44092D22" w:rsidR="009145CA" w:rsidRDefault="006C65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cikit-learn, pandas,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</w:tr>
      <w:tr w:rsidR="009145CA" w14:paraId="531DE93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B0EF0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8D33F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CEB5C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</w:t>
            </w:r>
          </w:p>
        </w:tc>
      </w:tr>
      <w:tr w:rsidR="009145CA" w14:paraId="5F2EBA00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98136" w14:textId="77777777" w:rsidR="009145C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145CA" w14:paraId="1A36437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2737C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51B96" w14:textId="77777777" w:rsidR="00914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02487" w14:textId="1924B0A8" w:rsidR="009145CA" w:rsidRDefault="006C65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5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World Bank and other economic databases, CSV format,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37.4 KB</w:t>
            </w:r>
          </w:p>
        </w:tc>
      </w:tr>
    </w:tbl>
    <w:p w14:paraId="2EC7A9DD" w14:textId="77777777" w:rsidR="009145CA" w:rsidRDefault="009145C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C5781" w14:textId="77777777" w:rsidR="009145CA" w:rsidRDefault="009145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145C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56B02" w14:textId="77777777" w:rsidR="007E0D24" w:rsidRDefault="007E0D24">
      <w:r>
        <w:separator/>
      </w:r>
    </w:p>
  </w:endnote>
  <w:endnote w:type="continuationSeparator" w:id="0">
    <w:p w14:paraId="0BDF3A10" w14:textId="77777777" w:rsidR="007E0D24" w:rsidRDefault="007E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52B18" w14:textId="77777777" w:rsidR="007E0D24" w:rsidRDefault="007E0D24">
      <w:r>
        <w:separator/>
      </w:r>
    </w:p>
  </w:footnote>
  <w:footnote w:type="continuationSeparator" w:id="0">
    <w:p w14:paraId="5E72C2A9" w14:textId="77777777" w:rsidR="007E0D24" w:rsidRDefault="007E0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ED3CB" w14:textId="77777777" w:rsidR="009145C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1BF1C9" wp14:editId="7517884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2D31675" wp14:editId="17114F4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001520" w14:textId="77777777" w:rsidR="009145CA" w:rsidRDefault="009145CA"/>
  <w:p w14:paraId="40372233" w14:textId="77777777" w:rsidR="009145CA" w:rsidRDefault="009145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65A84"/>
    <w:multiLevelType w:val="hybridMultilevel"/>
    <w:tmpl w:val="85884C12"/>
    <w:lvl w:ilvl="0" w:tplc="A852F5E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7B83"/>
    <w:multiLevelType w:val="hybridMultilevel"/>
    <w:tmpl w:val="30E8A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493C"/>
    <w:multiLevelType w:val="hybridMultilevel"/>
    <w:tmpl w:val="A68CCC0A"/>
    <w:lvl w:ilvl="0" w:tplc="A852F5E2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FB103F"/>
    <w:multiLevelType w:val="hybridMultilevel"/>
    <w:tmpl w:val="EADEE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117466">
    <w:abstractNumId w:val="1"/>
  </w:num>
  <w:num w:numId="2" w16cid:durableId="254901628">
    <w:abstractNumId w:val="0"/>
  </w:num>
  <w:num w:numId="3" w16cid:durableId="510025262">
    <w:abstractNumId w:val="2"/>
  </w:num>
  <w:num w:numId="4" w16cid:durableId="1152210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5CA"/>
    <w:rsid w:val="0029076D"/>
    <w:rsid w:val="006C65C4"/>
    <w:rsid w:val="007E0D24"/>
    <w:rsid w:val="009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DAE6"/>
  <w15:docId w15:val="{635CEB40-C669-4215-9475-24CD4390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C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Kasturi Kumbhalkar</cp:lastModifiedBy>
  <cp:revision>2</cp:revision>
  <dcterms:created xsi:type="dcterms:W3CDTF">2024-07-20T19:04:00Z</dcterms:created>
  <dcterms:modified xsi:type="dcterms:W3CDTF">2024-07-20T19:14:00Z</dcterms:modified>
</cp:coreProperties>
</file>