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Customer Churn Prediction Project</w:t>
      </w:r>
    </w:p>
    <w:p>
      <w:pPr>
        <w:pStyle w:val="Heading2"/>
      </w:pPr>
      <w:r>
        <w:t>1. Overview</w:t>
      </w:r>
    </w:p>
    <w:p>
      <w:r>
        <w:t>This project aims to predict customer churn using machine learning models. By analyzing a dataset with customer demographics, service usage, and account info, we identify which customers are likely to discontinue service.</w:t>
      </w:r>
    </w:p>
    <w:p>
      <w:pPr>
        <w:pStyle w:val="Heading2"/>
      </w:pPr>
      <w:r>
        <w:t>2. Techniques Used</w:t>
      </w:r>
    </w:p>
    <w:p>
      <w:r>
        <w:t>- Data Preprocessing and Feature Engineering</w:t>
        <w:br/>
        <w:t>- Exploratory Data Analysis (EDA)</w:t>
        <w:br/>
        <w:t>- Models: Logistic Regression, Random Forest, XGBoost, SVM, KNN</w:t>
        <w:br/>
        <w:t>- Evaluation Metrics: Accuracy, Precision, Recall, ROC-AUC</w:t>
      </w:r>
    </w:p>
    <w:p>
      <w:pPr>
        <w:pStyle w:val="Heading2"/>
      </w:pPr>
      <w:r>
        <w:t>3. Results</w:t>
      </w:r>
    </w:p>
    <w:p>
      <w:r>
        <w:t>XGBoost performed the best with ~92% accuracy. Key predictors included contract type, monthly charges, and tenure. Visualizations and feature importance analysis supported model insights.</w:t>
      </w:r>
    </w:p>
    <w:p>
      <w:pPr>
        <w:pStyle w:val="Heading2"/>
      </w:pPr>
      <w:r>
        <w:t>4. Business Insights</w:t>
      </w:r>
    </w:p>
    <w:p>
      <w:r>
        <w:t>- Customers on month-to-month contracts are more likely to churn.</w:t>
        <w:br/>
        <w:t>- High charges and lack of additional services correlate with churn.</w:t>
        <w:br/>
        <w:t>- Models can help target at-risk customers for retention campaigns.</w:t>
      </w:r>
    </w:p>
    <w:p>
      <w:pPr>
        <w:pStyle w:val="Heading2"/>
      </w:pPr>
      <w:r>
        <w:t>5. Future Scope</w:t>
      </w:r>
    </w:p>
    <w:p>
      <w:r>
        <w:t>Future enhancements include model deployment with FastAPI and SHAP value integration for explainability.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