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C1B89B8" wp14:textId="77777777">
      <w:pPr>
        <w:jc w:val="center"/>
      </w:pPr>
      <w:r>
        <w:rPr>
          <w:b/>
          <w:color w:val="2E74B5"/>
          <w:sz w:val="56"/>
        </w:rPr>
        <w:br/>
      </w:r>
      <w:r>
        <w:rPr>
          <w:b/>
          <w:color w:val="2E74B5"/>
          <w:sz w:val="56"/>
        </w:rPr>
        <w:br/>
      </w:r>
      <w:r>
        <w:rPr>
          <w:b/>
          <w:color w:val="2E74B5"/>
          <w:sz w:val="56"/>
        </w:rPr>
        <w:br/>
      </w:r>
      <w:r>
        <w:rPr>
          <w:b/>
          <w:color w:val="2E74B5"/>
          <w:sz w:val="56"/>
        </w:rPr>
        <w:br/>
      </w:r>
      <w:r>
        <w:rPr>
          <w:b/>
          <w:color w:val="2E74B5"/>
          <w:sz w:val="56"/>
        </w:rPr>
        <w:t>AGRI-TRACK COFFEE</w:t>
      </w:r>
    </w:p>
    <w:p xmlns:wp14="http://schemas.microsoft.com/office/word/2010/wordml" w14:paraId="79B25CAC" wp14:textId="77777777">
      <w:pPr>
        <w:jc w:val="center"/>
      </w:pPr>
      <w:r>
        <w:rPr>
          <w:i/>
          <w:sz w:val="36"/>
        </w:rPr>
        <w:t>Agricultural Services Database Management System</w:t>
      </w:r>
    </w:p>
    <w:p w:rsidR="26838F01" w:rsidP="26838F01" w:rsidRDefault="26838F01" w14:paraId="762BDAA3" w14:textId="41E7D05B">
      <w:pPr>
        <w:jc w:val="center"/>
      </w:pPr>
      <w:r>
        <w:br/>
      </w:r>
      <w:r>
        <w:br/>
      </w:r>
      <w:r>
        <w:br/>
      </w:r>
      <w:r w:rsidRPr="26838F01" w:rsidR="26838F01">
        <w:rPr>
          <w:sz w:val="28"/>
          <w:szCs w:val="28"/>
        </w:rPr>
        <w:t>Technical Documentation &amp; Comprehensive Project Report</w:t>
      </w:r>
      <w:r w:rsidRPr="26838F01" w:rsidR="0FC22B7D">
        <w:rPr>
          <w:sz w:val="28"/>
          <w:szCs w:val="28"/>
        </w:rPr>
        <w:t xml:space="preserve"> </w:t>
      </w:r>
    </w:p>
    <w:p w:rsidR="0FC22B7D" w:rsidP="26838F01" w:rsidRDefault="0FC22B7D" w14:paraId="5CBFEC9A" w14:textId="1619BBF3">
      <w:pPr>
        <w:jc w:val="center"/>
        <w:rPr>
          <w:sz w:val="28"/>
          <w:szCs w:val="28"/>
        </w:rPr>
      </w:pPr>
      <w:r w:rsidRPr="26838F01" w:rsidR="0FC22B7D">
        <w:rPr>
          <w:sz w:val="28"/>
          <w:szCs w:val="28"/>
        </w:rPr>
        <w:t>Group 15</w:t>
      </w:r>
    </w:p>
    <w:p xmlns:wp14="http://schemas.microsoft.com/office/word/2010/wordml" w:rsidP="26838F01" w14:paraId="5BEFD015" wp14:textId="095E468D">
      <w:pPr>
        <w:jc w:val="left"/>
      </w:pPr>
    </w:p>
    <w:tbl>
      <w:tblPr>
        <w:tblStyle w:val="TableGrid"/>
        <w:tblW w:w="0" w:type="auto"/>
        <w:tblLook w:val="06A0" w:firstRow="1" w:lastRow="0" w:firstColumn="1" w:lastColumn="0" w:noHBand="1" w:noVBand="1"/>
      </w:tblPr>
      <w:tblGrid>
        <w:gridCol w:w="4320"/>
        <w:gridCol w:w="4320"/>
      </w:tblGrid>
      <w:tr w:rsidR="26838F01" w:rsidTr="26838F01" w14:paraId="505F6477">
        <w:trPr>
          <w:trHeight w:val="300"/>
        </w:trPr>
        <w:tc>
          <w:tcPr>
            <w:tcW w:w="4320" w:type="dxa"/>
            <w:tcMar/>
          </w:tcPr>
          <w:p w:rsidR="36CC2298" w:rsidP="26838F01" w:rsidRDefault="36CC2298" w14:paraId="75B10E84" w14:textId="03E8D694">
            <w:pPr>
              <w:pStyle w:val="Normal"/>
              <w:rPr>
                <w:b w:val="1"/>
                <w:bCs w:val="1"/>
              </w:rPr>
            </w:pPr>
            <w:r w:rsidRPr="26838F01" w:rsidR="36CC2298">
              <w:rPr>
                <w:b w:val="1"/>
                <w:bCs w:val="1"/>
              </w:rPr>
              <w:t>Name</w:t>
            </w:r>
          </w:p>
        </w:tc>
        <w:tc>
          <w:tcPr>
            <w:tcW w:w="4320" w:type="dxa"/>
            <w:tcMar/>
          </w:tcPr>
          <w:p w:rsidR="36CC2298" w:rsidP="26838F01" w:rsidRDefault="36CC2298" w14:paraId="4B0C6379" w14:textId="0E2A43B9">
            <w:pPr>
              <w:pStyle w:val="Normal"/>
              <w:rPr>
                <w:b w:val="1"/>
                <w:bCs w:val="1"/>
              </w:rPr>
            </w:pPr>
            <w:r w:rsidRPr="26838F01" w:rsidR="36CC2298">
              <w:rPr>
                <w:b w:val="1"/>
                <w:bCs w:val="1"/>
              </w:rPr>
              <w:t>Registration number</w:t>
            </w:r>
          </w:p>
        </w:tc>
      </w:tr>
      <w:tr w:rsidR="26838F01" w:rsidTr="26838F01" w14:paraId="34265F57">
        <w:trPr>
          <w:trHeight w:val="300"/>
        </w:trPr>
        <w:tc>
          <w:tcPr>
            <w:tcW w:w="4320" w:type="dxa"/>
            <w:tcMar/>
          </w:tcPr>
          <w:p w:rsidR="133FB59E" w:rsidP="26838F01" w:rsidRDefault="133FB59E" w14:paraId="6E7C7CDD" w14:textId="2CC03696">
            <w:pPr>
              <w:pStyle w:val="Normal"/>
            </w:pPr>
            <w:r w:rsidR="133FB59E">
              <w:rPr/>
              <w:t>MARK MWAZIA</w:t>
            </w:r>
          </w:p>
        </w:tc>
        <w:tc>
          <w:tcPr>
            <w:tcW w:w="4320" w:type="dxa"/>
            <w:tcMar/>
          </w:tcPr>
          <w:p w:rsidR="133FB59E" w:rsidP="26838F01" w:rsidRDefault="133FB59E" w14:paraId="0AEA96F0" w14:textId="7E435A0E">
            <w:pPr>
              <w:pStyle w:val="Normal"/>
            </w:pPr>
            <w:r w:rsidR="133FB59E">
              <w:rPr/>
              <w:t>S24B23/058</w:t>
            </w:r>
          </w:p>
        </w:tc>
      </w:tr>
      <w:tr w:rsidR="26838F01" w:rsidTr="26838F01" w14:paraId="29768065">
        <w:trPr>
          <w:trHeight w:val="300"/>
        </w:trPr>
        <w:tc>
          <w:tcPr>
            <w:tcW w:w="4320" w:type="dxa"/>
            <w:tcMar/>
          </w:tcPr>
          <w:p w:rsidR="133FB59E" w:rsidP="26838F01" w:rsidRDefault="133FB59E" w14:paraId="4E6A716C" w14:textId="46F8F1AC">
            <w:pPr>
              <w:pStyle w:val="Normal"/>
            </w:pPr>
            <w:r w:rsidR="133FB59E">
              <w:rPr/>
              <w:t>KARUNGI JOAN</w:t>
            </w:r>
          </w:p>
        </w:tc>
        <w:tc>
          <w:tcPr>
            <w:tcW w:w="4320" w:type="dxa"/>
            <w:tcMar/>
          </w:tcPr>
          <w:p w:rsidR="133FB59E" w:rsidP="26838F01" w:rsidRDefault="133FB59E" w14:paraId="36B70F17" w14:textId="24CEC585">
            <w:pPr>
              <w:pStyle w:val="Normal"/>
            </w:pPr>
            <w:r w:rsidR="133FB59E">
              <w:rPr/>
              <w:t>S24B23/014</w:t>
            </w:r>
          </w:p>
        </w:tc>
      </w:tr>
      <w:tr w:rsidR="26838F01" w:rsidTr="26838F01" w14:paraId="3B34D572">
        <w:trPr>
          <w:trHeight w:val="300"/>
        </w:trPr>
        <w:tc>
          <w:tcPr>
            <w:tcW w:w="4320" w:type="dxa"/>
            <w:tcMar/>
          </w:tcPr>
          <w:p w:rsidR="133FB59E" w:rsidP="26838F01" w:rsidRDefault="133FB59E" w14:paraId="75F2D6E5" w14:textId="1B58C9D1">
            <w:pPr>
              <w:pStyle w:val="Normal"/>
            </w:pPr>
            <w:r w:rsidR="133FB59E">
              <w:rPr/>
              <w:t xml:space="preserve">KIRABO ESTHER </w:t>
            </w:r>
          </w:p>
        </w:tc>
        <w:tc>
          <w:tcPr>
            <w:tcW w:w="4320" w:type="dxa"/>
            <w:tcMar/>
          </w:tcPr>
          <w:p w:rsidR="133FB59E" w:rsidP="26838F01" w:rsidRDefault="133FB59E" w14:paraId="05A71653" w14:textId="1662C034">
            <w:pPr>
              <w:pStyle w:val="Normal"/>
            </w:pPr>
            <w:r w:rsidR="133FB59E">
              <w:rPr/>
              <w:t>S24B23/045</w:t>
            </w:r>
          </w:p>
        </w:tc>
      </w:tr>
      <w:tr w:rsidR="26838F01" w:rsidTr="26838F01" w14:paraId="6E998FA9">
        <w:trPr>
          <w:trHeight w:val="300"/>
        </w:trPr>
        <w:tc>
          <w:tcPr>
            <w:tcW w:w="4320" w:type="dxa"/>
            <w:tcMar/>
          </w:tcPr>
          <w:p w:rsidR="133FB59E" w:rsidP="26838F01" w:rsidRDefault="133FB59E" w14:paraId="07C5BEF0" w14:textId="67AB4193">
            <w:pPr>
              <w:pStyle w:val="Normal"/>
            </w:pPr>
            <w:r w:rsidR="133FB59E">
              <w:rPr/>
              <w:t xml:space="preserve">KASULE EZRA EVANS </w:t>
            </w:r>
          </w:p>
        </w:tc>
        <w:tc>
          <w:tcPr>
            <w:tcW w:w="4320" w:type="dxa"/>
            <w:tcMar/>
          </w:tcPr>
          <w:p w:rsidR="133FB59E" w:rsidP="26838F01" w:rsidRDefault="133FB59E" w14:paraId="7DDFF307" w14:textId="550EE59F">
            <w:pPr>
              <w:pStyle w:val="Normal"/>
            </w:pPr>
            <w:r w:rsidR="133FB59E">
              <w:rPr/>
              <w:t>S24B23/036</w:t>
            </w:r>
          </w:p>
        </w:tc>
      </w:tr>
    </w:tbl>
    <w:p w:rsidR="26838F01" w:rsidP="26838F01" w:rsidRDefault="26838F01" w14:paraId="0B405EDF" w14:textId="0DC1A401">
      <w:pPr>
        <w:pStyle w:val="Normal"/>
        <w:suppressLineNumbers w:val="0"/>
        <w:bidi w:val="0"/>
        <w:spacing w:before="0" w:beforeAutospacing="off" w:after="200" w:afterAutospacing="off" w:line="276" w:lineRule="auto"/>
        <w:ind w:left="0" w:right="0"/>
        <w:jc w:val="left"/>
      </w:pPr>
    </w:p>
    <w:p xmlns:wp14="http://schemas.microsoft.com/office/word/2010/wordml" w:rsidP="26838F01" w14:paraId="672A6659" wp14:textId="77777777">
      <w:pPr>
        <w:ind w:left="0"/>
      </w:pPr>
      <w:r>
        <w:br w:type="page"/>
      </w:r>
    </w:p>
    <w:p xmlns:wp14="http://schemas.microsoft.com/office/word/2010/wordml" w14:paraId="22E0FC93" wp14:textId="77777777">
      <w:pPr>
        <w:pStyle w:val="Heading1"/>
      </w:pPr>
      <w:r>
        <w:t>Table of Contents</w:t>
      </w:r>
    </w:p>
    <w:p xmlns:wp14="http://schemas.microsoft.com/office/word/2010/wordml" w14:paraId="0583529C" wp14:textId="77777777">
      <w:r>
        <w:t>1. Executive Summary</w:t>
      </w:r>
    </w:p>
    <w:p xmlns:wp14="http://schemas.microsoft.com/office/word/2010/wordml" w14:paraId="1B05B8F4" wp14:textId="77777777">
      <w:r>
        <w:t>2. Project Introduction</w:t>
      </w:r>
    </w:p>
    <w:p xmlns:wp14="http://schemas.microsoft.com/office/word/2010/wordml" w14:paraId="11BEFA1D" wp14:textId="77777777">
      <w:r>
        <w:t xml:space="preserve">   2.1 Context and Problem Statement</w:t>
      </w:r>
    </w:p>
    <w:p xmlns:wp14="http://schemas.microsoft.com/office/word/2010/wordml" w14:paraId="7425912C" wp14:textId="77777777">
      <w:r>
        <w:t xml:space="preserve">   2.2 Project Objectives</w:t>
      </w:r>
    </w:p>
    <w:p xmlns:wp14="http://schemas.microsoft.com/office/word/2010/wordml" w14:paraId="1E4B77A0" wp14:textId="77777777">
      <w:r>
        <w:t>3. Requirements Engineering and Methodology</w:t>
      </w:r>
    </w:p>
    <w:p xmlns:wp14="http://schemas.microsoft.com/office/word/2010/wordml" w14:paraId="616E2CD7" wp14:textId="77777777">
      <w:r>
        <w:t xml:space="preserve">   3.1 Stakeholder Analysis and Actors</w:t>
      </w:r>
    </w:p>
    <w:p xmlns:wp14="http://schemas.microsoft.com/office/word/2010/wordml" w14:paraId="43E1D24B" wp14:textId="77777777">
      <w:r>
        <w:t xml:space="preserve">   3.2 Field Methodology: Data Collection Strategy</w:t>
      </w:r>
    </w:p>
    <w:p xmlns:wp14="http://schemas.microsoft.com/office/word/2010/wordml" w14:paraId="5AFC34D0" wp14:textId="77777777">
      <w:r>
        <w:t xml:space="preserve">   3.3 Key Assumptions</w:t>
      </w:r>
    </w:p>
    <w:p xmlns:wp14="http://schemas.microsoft.com/office/word/2010/wordml" w14:paraId="41CEE9C8" wp14:textId="77777777">
      <w:r>
        <w:t>4. Business Logic and System Constraints</w:t>
      </w:r>
    </w:p>
    <w:p xmlns:wp14="http://schemas.microsoft.com/office/word/2010/wordml" w14:paraId="6119A9E6" wp14:textId="77777777">
      <w:r w:rsidR="26838F01">
        <w:rPr/>
        <w:t xml:space="preserve">   4.1 Core Business Rules</w:t>
      </w:r>
    </w:p>
    <w:p xmlns:wp14="http://schemas.microsoft.com/office/word/2010/wordml" w14:paraId="774AFC8D" wp14:textId="77777777">
      <w:r>
        <w:t>5. System Design and Architecture</w:t>
      </w:r>
    </w:p>
    <w:p xmlns:wp14="http://schemas.microsoft.com/office/word/2010/wordml" w14:paraId="2B29536B" wp14:textId="77777777">
      <w:r>
        <w:t xml:space="preserve">   5.1 The Administrative Hierarchy</w:t>
      </w:r>
    </w:p>
    <w:p xmlns:wp14="http://schemas.microsoft.com/office/word/2010/wordml" w14:paraId="62647754" wp14:textId="77777777">
      <w:r>
        <w:t xml:space="preserve">   5.2 Entity Overview and Relationships</w:t>
      </w:r>
    </w:p>
    <w:p xmlns:wp14="http://schemas.microsoft.com/office/word/2010/wordml" w14:paraId="66137F70" wp14:textId="77777777">
      <w:r>
        <w:t>6. Operational Implementation</w:t>
      </w:r>
    </w:p>
    <w:p xmlns:wp14="http://schemas.microsoft.com/office/word/2010/wordml" w14:paraId="5CD43DC2" wp14:textId="77777777">
      <w:r>
        <w:t xml:space="preserve">   6.1 Automated Farmer and Staff Onboarding</w:t>
      </w:r>
    </w:p>
    <w:p xmlns:wp14="http://schemas.microsoft.com/office/word/2010/wordml" w14:paraId="22EB4771" wp14:textId="77777777">
      <w:r>
        <w:t xml:space="preserve">   6.2 Intelligent Inventory and Distribution Logic</w:t>
      </w:r>
    </w:p>
    <w:p xmlns:wp14="http://schemas.microsoft.com/office/word/2010/wordml" w14:paraId="4137EB6A" wp14:textId="77777777">
      <w:r>
        <w:t xml:space="preserve">   6.3 Production and Yield Monitoring</w:t>
      </w:r>
    </w:p>
    <w:p xmlns:wp14="http://schemas.microsoft.com/office/word/2010/wordml" w14:paraId="627FDFAD" wp14:textId="77777777">
      <w:r>
        <w:t>7. Security and Privacy Architecture</w:t>
      </w:r>
    </w:p>
    <w:p xmlns:wp14="http://schemas.microsoft.com/office/word/2010/wordml" w14:paraId="57FE1C89" wp14:textId="77777777">
      <w:r>
        <w:t xml:space="preserve">   7.1 Role-Based Access Control (RBAC)</w:t>
      </w:r>
    </w:p>
    <w:p xmlns:wp14="http://schemas.microsoft.com/office/word/2010/wordml" w14:paraId="00A495A7" wp14:textId="77777777">
      <w:r>
        <w:t xml:space="preserve">   7.2 Privacy-Enhanced Data Visibility</w:t>
      </w:r>
    </w:p>
    <w:p xmlns:wp14="http://schemas.microsoft.com/office/word/2010/wordml" w14:paraId="30391A5A" wp14:textId="77777777">
      <w:r>
        <w:t>8. Maintenance and Disaster Recovery</w:t>
      </w:r>
    </w:p>
    <w:p xmlns:wp14="http://schemas.microsoft.com/office/word/2010/wordml" w14:paraId="4F8BE6F1" wp14:textId="77777777">
      <w:r>
        <w:t xml:space="preserve">   8.1 Backup Strategy</w:t>
      </w:r>
    </w:p>
    <w:p xmlns:wp14="http://schemas.microsoft.com/office/word/2010/wordml" w14:paraId="24EF5362" wp14:textId="79A44EFC">
      <w:r w:rsidR="26838F01">
        <w:rPr/>
        <w:t xml:space="preserve">   8.2 Recovery and Continuity Planning</w:t>
      </w:r>
    </w:p>
    <w:p xmlns:wp14="http://schemas.microsoft.com/office/word/2010/wordml" w14:paraId="0A37501D" wp14:textId="77777777">
      <w:r>
        <w:br w:type="page"/>
      </w:r>
    </w:p>
    <w:p xmlns:wp14="http://schemas.microsoft.com/office/word/2010/wordml" w14:paraId="2F0834B2" wp14:textId="77777777">
      <w:pPr>
        <w:pStyle w:val="Heading1"/>
      </w:pPr>
      <w:r>
        <w:t>1. Executive Summary</w:t>
      </w:r>
    </w:p>
    <w:p xmlns:wp14="http://schemas.microsoft.com/office/word/2010/wordml" w14:paraId="0F75E1F1" wp14:textId="72545390">
      <w:r w:rsidR="26838F01">
        <w:rPr/>
        <w:t>AGRI-Track Coffee is a</w:t>
      </w:r>
      <w:r w:rsidR="4D778FDD">
        <w:rPr/>
        <w:t xml:space="preserve"> </w:t>
      </w:r>
      <w:r w:rsidR="26838F01">
        <w:rPr/>
        <w:t xml:space="preserve">relational database system designed to support the Ministry of Agriculture in managing </w:t>
      </w:r>
      <w:r w:rsidR="51318924">
        <w:rPr/>
        <w:t>and reaching out to provide services to Ugandan coffee farmers</w:t>
      </w:r>
      <w:r w:rsidR="26838F01">
        <w:rPr/>
        <w:t xml:space="preserve">. The system centralizes information </w:t>
      </w:r>
      <w:r w:rsidR="26838F01">
        <w:rPr/>
        <w:t>regarding</w:t>
      </w:r>
      <w:r w:rsidR="26838F01">
        <w:rPr/>
        <w:t xml:space="preserve"> coffee farmers, farm locations</w:t>
      </w:r>
      <w:r w:rsidR="6B77F411">
        <w:rPr/>
        <w:t>, farm groups</w:t>
      </w:r>
      <w:r w:rsidR="26838F01">
        <w:rPr/>
        <w:t xml:space="preserve">, seedling distribution, and </w:t>
      </w:r>
      <w:r w:rsidR="129A5254">
        <w:rPr/>
        <w:t>advisory</w:t>
      </w:r>
      <w:r w:rsidR="26838F01">
        <w:rPr/>
        <w:t xml:space="preserve"> services. </w:t>
      </w:r>
      <w:r w:rsidR="26838F01">
        <w:rPr/>
        <w:t>By</w:t>
      </w:r>
      <w:r w:rsidR="26838F01">
        <w:rPr/>
        <w:t xml:space="preserve"> </w:t>
      </w:r>
      <w:r w:rsidR="43FC8AE2">
        <w:rPr/>
        <w:t xml:space="preserve">the help of </w:t>
      </w:r>
      <w:r w:rsidR="0118AA76">
        <w:rPr/>
        <w:t>validation of</w:t>
      </w:r>
      <w:r w:rsidR="26838F01">
        <w:rPr/>
        <w:t xml:space="preserve"> </w:t>
      </w:r>
      <w:r w:rsidR="32BEC3F8">
        <w:rPr/>
        <w:t>input</w:t>
      </w:r>
      <w:r w:rsidR="26838F01">
        <w:rPr/>
        <w:t xml:space="preserve"> and role-based security, the system ensures high-quality data collection and operational accountability. This report details the end-to-end development of the system, from </w:t>
      </w:r>
      <w:r w:rsidR="26838F01">
        <w:rPr/>
        <w:t>initial</w:t>
      </w:r>
      <w:r w:rsidR="26838F01">
        <w:rPr/>
        <w:t xml:space="preserve"> field requirements gathering to advanced database implementation using MyS</w:t>
      </w:r>
      <w:r w:rsidR="601ADC1D">
        <w:rPr/>
        <w:t>QL</w:t>
      </w:r>
      <w:r w:rsidR="26838F01">
        <w:rPr/>
        <w:t>.</w:t>
      </w:r>
    </w:p>
    <w:p xmlns:wp14="http://schemas.microsoft.com/office/word/2010/wordml" w14:paraId="7EA80B75" wp14:textId="77777777">
      <w:pPr>
        <w:pStyle w:val="Heading1"/>
      </w:pPr>
      <w:r>
        <w:t>2. Project Introduction</w:t>
      </w:r>
    </w:p>
    <w:p xmlns:wp14="http://schemas.microsoft.com/office/word/2010/wordml" w14:paraId="03D820D9" wp14:textId="77777777">
      <w:pPr>
        <w:pStyle w:val="Heading2"/>
      </w:pPr>
      <w:r>
        <w:t>2.1 Context and Problem Statement</w:t>
      </w:r>
    </w:p>
    <w:p xmlns:wp14="http://schemas.microsoft.com/office/word/2010/wordml" w14:paraId="32E89B59" wp14:textId="0F67FC94">
      <w:r w:rsidR="26838F01">
        <w:rPr/>
        <w:t xml:space="preserve">The Ministry of Agriculture requires a centralized platform to sensitize coffee growers, track regional production, and coordinate the distribution of agricultural inputs. Historically, managing disparate data across districts and </w:t>
      </w:r>
      <w:r w:rsidR="26838F01">
        <w:rPr/>
        <w:t>subcounties</w:t>
      </w:r>
      <w:r w:rsidR="26838F01">
        <w:rPr/>
        <w:t xml:space="preserve"> has posed significant challenges for planning and resource allocation. AGRI-Track Coffee addresses these gaps by providing a structured environment where every agricultural activity is tracked from planting to harvest.</w:t>
      </w:r>
    </w:p>
    <w:p xmlns:wp14="http://schemas.microsoft.com/office/word/2010/wordml" w14:paraId="7699F2A2" wp14:textId="77777777">
      <w:pPr>
        <w:pStyle w:val="Heading2"/>
      </w:pPr>
      <w:r>
        <w:t>2.2 Project Objectives</w:t>
      </w:r>
    </w:p>
    <w:p xmlns:wp14="http://schemas.microsoft.com/office/word/2010/wordml" w14:paraId="31EEBF1B" wp14:textId="6A7C0E92">
      <w:pPr>
        <w:pStyle w:val="ListBullet"/>
        <w:rPr/>
      </w:pPr>
      <w:r w:rsidR="26838F01">
        <w:rPr/>
        <w:t xml:space="preserve">Develop </w:t>
      </w:r>
      <w:r w:rsidR="26838F01">
        <w:rPr/>
        <w:t>an accurate</w:t>
      </w:r>
      <w:r w:rsidR="26838F01">
        <w:rPr/>
        <w:t xml:space="preserve"> and searchable registry of all coffee farmers across districts.</w:t>
      </w:r>
    </w:p>
    <w:p xmlns:wp14="http://schemas.microsoft.com/office/word/2010/wordml" w14:paraId="042B6D11" wp14:textId="43362B81">
      <w:pPr>
        <w:pStyle w:val="ListBullet"/>
        <w:rPr/>
      </w:pPr>
      <w:r w:rsidR="26838F01">
        <w:rPr/>
        <w:t xml:space="preserve">Enable farm-level production tracking to </w:t>
      </w:r>
      <w:r w:rsidR="26838F01">
        <w:rPr/>
        <w:t>monitor</w:t>
      </w:r>
      <w:r w:rsidR="26838F01">
        <w:rPr/>
        <w:t xml:space="preserve"> yields and regional productivity.</w:t>
      </w:r>
    </w:p>
    <w:p xmlns:wp14="http://schemas.microsoft.com/office/word/2010/wordml" w14:paraId="5B711492" wp14:textId="08145B56">
      <w:pPr>
        <w:pStyle w:val="ListBullet"/>
        <w:rPr/>
      </w:pPr>
      <w:r w:rsidR="26838F01">
        <w:rPr/>
        <w:t>Automate the management and inventory tracking of agricultural inputs like seedlings and fertilizers</w:t>
      </w:r>
      <w:r w:rsidR="6379D10D">
        <w:rPr/>
        <w:t xml:space="preserve"> and other products provided to farmers by the government</w:t>
      </w:r>
      <w:r w:rsidR="26838F01">
        <w:rPr/>
        <w:t>.</w:t>
      </w:r>
    </w:p>
    <w:p xmlns:wp14="http://schemas.microsoft.com/office/word/2010/wordml" w14:paraId="1EE9B0BF" wp14:textId="03FD8DDD">
      <w:pPr>
        <w:pStyle w:val="ListBullet"/>
        <w:rPr/>
      </w:pPr>
      <w:r w:rsidR="26838F01">
        <w:rPr/>
        <w:t>Strengthen the connection between farmers and extension workers through recorded technical support.</w:t>
      </w:r>
    </w:p>
    <w:p xmlns:wp14="http://schemas.microsoft.com/office/word/2010/wordml" w14:paraId="0A4C1CF8" wp14:textId="0C4CC328">
      <w:pPr>
        <w:pStyle w:val="ListBullet"/>
        <w:rPr/>
      </w:pPr>
      <w:r w:rsidR="26838F01">
        <w:rPr/>
        <w:t xml:space="preserve">Enforce strict data integrity and role-based access to </w:t>
      </w:r>
      <w:r w:rsidR="26838F01">
        <w:rPr/>
        <w:t>maintain</w:t>
      </w:r>
      <w:r w:rsidR="26838F01">
        <w:rPr/>
        <w:t xml:space="preserve"> security and privacy.</w:t>
      </w:r>
    </w:p>
    <w:p xmlns:wp14="http://schemas.microsoft.com/office/word/2010/wordml" w14:paraId="5DAB6C7B" wp14:textId="77777777">
      <w:r>
        <w:br w:type="page"/>
      </w:r>
    </w:p>
    <w:p xmlns:wp14="http://schemas.microsoft.com/office/word/2010/wordml" w14:paraId="57301AA2" wp14:textId="77777777">
      <w:pPr>
        <w:pStyle w:val="Heading1"/>
      </w:pPr>
      <w:r>
        <w:t>3. Requirements Engineering and Methodology</w:t>
      </w:r>
    </w:p>
    <w:p xmlns:wp14="http://schemas.microsoft.com/office/word/2010/wordml" w14:paraId="5F27E157" wp14:textId="77777777">
      <w:pPr>
        <w:pStyle w:val="Heading2"/>
      </w:pPr>
      <w:r>
        <w:t>3.1 Stakeholder Analysis and Actors</w:t>
      </w:r>
    </w:p>
    <w:p xmlns:wp14="http://schemas.microsoft.com/office/word/2010/wordml" w14:paraId="32B82F02" wp14:textId="49D76E54">
      <w:r w:rsidR="26838F01">
        <w:rPr/>
        <w:t xml:space="preserve">The system </w:t>
      </w:r>
      <w:r w:rsidR="26838F01">
        <w:rPr/>
        <w:t>identifies</w:t>
      </w:r>
      <w:r w:rsidR="26838F01">
        <w:rPr/>
        <w:t xml:space="preserve"> four primary human actors, each with a specific operational mandate:</w:t>
      </w:r>
    </w:p>
    <w:p xmlns:wp14="http://schemas.microsoft.com/office/word/2010/wordml" w14:paraId="4097875D" wp14:textId="288FF564">
      <w:pPr>
        <w:pStyle w:val="ListBullet"/>
        <w:rPr/>
      </w:pPr>
      <w:r w:rsidR="26838F01">
        <w:rPr/>
        <w:t>Coffee Farmers: Registered growers who own farms and receive inputs.</w:t>
      </w:r>
    </w:p>
    <w:p xmlns:wp14="http://schemas.microsoft.com/office/word/2010/wordml" w14:paraId="213B1779" wp14:textId="6ABE4095">
      <w:pPr>
        <w:pStyle w:val="ListBullet"/>
        <w:rPr/>
      </w:pPr>
      <w:r w:rsidR="26838F01">
        <w:rPr/>
        <w:t xml:space="preserve">District Agricultural Officers (DAOs): Senior officials overseeing district-wide </w:t>
      </w:r>
      <w:r w:rsidR="5F335F0B">
        <w:rPr/>
        <w:t>operations.</w:t>
      </w:r>
    </w:p>
    <w:p xmlns:wp14="http://schemas.microsoft.com/office/word/2010/wordml" w14:paraId="1AC06BB9" wp14:textId="39BC1034">
      <w:pPr>
        <w:pStyle w:val="ListBullet"/>
        <w:rPr/>
      </w:pPr>
      <w:r w:rsidR="26838F01">
        <w:rPr/>
        <w:t>Extension Workers: Subcounty-level field staff providing advisory services.</w:t>
      </w:r>
    </w:p>
    <w:p xmlns:wp14="http://schemas.microsoft.com/office/word/2010/wordml" w14:paraId="4D0B0CFA" wp14:textId="19878EBF">
      <w:pPr>
        <w:pStyle w:val="ListBullet"/>
        <w:rPr/>
      </w:pPr>
      <w:r w:rsidR="26838F01">
        <w:rPr/>
        <w:t>Local Mobilisers: Village-level agents supporting extension workers in outreach.</w:t>
      </w:r>
    </w:p>
    <w:p xmlns:wp14="http://schemas.microsoft.com/office/word/2010/wordml" w14:paraId="71178CC1" wp14:textId="77777777">
      <w:pPr>
        <w:pStyle w:val="Heading2"/>
      </w:pPr>
      <w:r>
        <w:t>3.2 Field Methodology: Data Collection Strategy</w:t>
      </w:r>
    </w:p>
    <w:p xmlns:wp14="http://schemas.microsoft.com/office/word/2010/wordml" w14:paraId="0E9EC6FD" wp14:textId="2C4BFAA0">
      <w:r w:rsidR="26838F01">
        <w:rPr/>
        <w:t xml:space="preserve">Requirements were </w:t>
      </w:r>
      <w:r w:rsidR="26838F01">
        <w:rPr/>
        <w:t>finalized</w:t>
      </w:r>
      <w:r w:rsidR="26838F01">
        <w:rPr/>
        <w:t xml:space="preserve"> through a structured questionnaire targeting extension workers and </w:t>
      </w:r>
      <w:r w:rsidR="2F2D3E8D">
        <w:rPr/>
        <w:t>farmers</w:t>
      </w:r>
      <w:r w:rsidR="26838F01">
        <w:rPr/>
        <w:t xml:space="preserve">. The collection process focused on eight critical domains, including the hierarchy of extension services, prevalent coffee varieties (Robusta and Arabica), the management of community gatherings, and the specific qualifications </w:t>
      </w:r>
      <w:r w:rsidR="26838F01">
        <w:rPr/>
        <w:t>req</w:t>
      </w:r>
      <w:r w:rsidR="26838F01">
        <w:rPr/>
        <w:t>uired fo</w:t>
      </w:r>
      <w:r w:rsidR="26838F01">
        <w:rPr/>
        <w:t>r agricultural staff.</w:t>
      </w:r>
    </w:p>
    <w:p xmlns:wp14="http://schemas.microsoft.com/office/word/2010/wordml" w14:paraId="6F7FCF0C" wp14:textId="77777777">
      <w:pPr>
        <w:pStyle w:val="Heading2"/>
      </w:pPr>
      <w:r>
        <w:t>3.3 Key Assumptions</w:t>
      </w:r>
    </w:p>
    <w:p xmlns:wp14="http://schemas.microsoft.com/office/word/2010/wordml" w14:paraId="26E7131A" wp14:textId="2CF37553">
      <w:pPr>
        <w:pStyle w:val="ListBullet"/>
        <w:rPr/>
      </w:pPr>
      <w:r w:rsidR="26838F01">
        <w:rPr/>
        <w:t>Agronomic Individualism: Each farm is assumed to grow only one variety of coffee due to specific soil and weather requirements.</w:t>
      </w:r>
    </w:p>
    <w:p xmlns:wp14="http://schemas.microsoft.com/office/word/2010/wordml" w14:paraId="33E299C3" wp14:textId="14738A0B">
      <w:pPr>
        <w:pStyle w:val="ListBullet"/>
        <w:rPr/>
      </w:pPr>
      <w:r w:rsidR="26838F01">
        <w:rPr/>
        <w:t xml:space="preserve">Exclusive Ownership: A farm is owned by a single registered farmer to </w:t>
      </w:r>
      <w:r w:rsidR="26838F01">
        <w:rPr/>
        <w:t>maintain</w:t>
      </w:r>
      <w:r w:rsidR="26838F01">
        <w:rPr/>
        <w:t xml:space="preserve"> clear accountability.</w:t>
      </w:r>
    </w:p>
    <w:p xmlns:wp14="http://schemas.microsoft.com/office/word/2010/wordml" w14:paraId="70E6BFFF" wp14:textId="48B0526F">
      <w:pPr>
        <w:pStyle w:val="ListBullet"/>
        <w:rPr/>
      </w:pPr>
      <w:r w:rsidR="26838F01">
        <w:rPr/>
        <w:t xml:space="preserve">Geographical Scoping: Farm groups and mobilizers </w:t>
      </w:r>
      <w:r w:rsidR="26838F01">
        <w:rPr/>
        <w:t>operate</w:t>
      </w:r>
      <w:r w:rsidR="26838F01">
        <w:rPr/>
        <w:t xml:space="preserve"> within strict district and subcounty boundaries to align with administrative hierarchie</w:t>
      </w:r>
      <w:r w:rsidR="7D58E82D">
        <w:rPr/>
        <w:t>s</w:t>
      </w:r>
      <w:r w:rsidR="26838F01">
        <w:rPr/>
        <w:t>.</w:t>
      </w:r>
    </w:p>
    <w:p xmlns:wp14="http://schemas.microsoft.com/office/word/2010/wordml" w14:paraId="23FFD555" wp14:textId="35B496F0">
      <w:pPr>
        <w:pStyle w:val="ListBullet"/>
        <w:rPr/>
      </w:pPr>
      <w:r w:rsidR="26838F01">
        <w:rPr/>
        <w:t>Mobile Standardization: Contact numbers must follow the Ugandan 10-digit format starting with '0'.</w:t>
      </w:r>
    </w:p>
    <w:p w:rsidR="6366AD7F" w:rsidP="26838F01" w:rsidRDefault="6366AD7F" w14:paraId="1D3997BB" w14:textId="2403FE87">
      <w:pPr>
        <w:pStyle w:val="ListBullet"/>
        <w:rPr/>
      </w:pPr>
      <w:r w:rsidR="6366AD7F">
        <w:rPr/>
        <w:t>All distribution of government products is done through the Local Council leaders.</w:t>
      </w:r>
    </w:p>
    <w:p xmlns:wp14="http://schemas.microsoft.com/office/word/2010/wordml" w14:paraId="02EB378F" wp14:textId="77777777">
      <w:r>
        <w:br w:type="page"/>
      </w:r>
    </w:p>
    <w:p xmlns:wp14="http://schemas.microsoft.com/office/word/2010/wordml" w14:paraId="70663C8C" wp14:textId="77777777">
      <w:pPr>
        <w:pStyle w:val="Heading1"/>
      </w:pPr>
      <w:r>
        <w:t>4. Business Logic and System Constraints</w:t>
      </w:r>
    </w:p>
    <w:p xmlns:wp14="http://schemas.microsoft.com/office/word/2010/wordml" w14:paraId="3BD7DE6E" wp14:textId="77777777">
      <w:pPr>
        <w:pStyle w:val="Heading2"/>
      </w:pPr>
      <w:r>
        <w:t>4.1 Core Business Rules</w:t>
      </w:r>
    </w:p>
    <w:p xmlns:wp14="http://schemas.microsoft.com/office/word/2010/wordml" w14:paraId="037C5A7F" wp14:textId="4A3953D6">
      <w:r w:rsidR="26838F01">
        <w:rPr/>
        <w:t>To ensure the system mirrors real-world agricultural governance, several constraints are embedded into the architecture:</w:t>
      </w:r>
    </w:p>
    <w:p xmlns:wp14="http://schemas.microsoft.com/office/word/2010/wordml" w14:paraId="3492F2FF" wp14:textId="03E007E1">
      <w:pPr>
        <w:pStyle w:val="ListBullet"/>
        <w:rPr/>
      </w:pPr>
      <w:r w:rsidR="26838F01">
        <w:rPr/>
        <w:t>Farmer Registration: Every farmer is assigned a unique system ID. No two farmers may share a phone number.</w:t>
      </w:r>
    </w:p>
    <w:p xmlns:wp14="http://schemas.microsoft.com/office/word/2010/wordml" w14:paraId="006AB33E" wp14:textId="6602D641">
      <w:pPr>
        <w:pStyle w:val="ListBullet"/>
        <w:rPr/>
      </w:pPr>
      <w:r w:rsidR="26838F01">
        <w:rPr/>
        <w:t>Farm Attributes: Farm sizes must be positive integers. A farm may optionally join a group, but that group must exist within the same district as the farm</w:t>
      </w:r>
      <w:r w:rsidR="26838F01">
        <w:rPr/>
        <w:t>.</w:t>
      </w:r>
    </w:p>
    <w:p xmlns:wp14="http://schemas.microsoft.com/office/word/2010/wordml" w14:paraId="0CE9D9F8" wp14:textId="7F74D719">
      <w:pPr>
        <w:pStyle w:val="ListBullet"/>
        <w:rPr/>
      </w:pPr>
      <w:r w:rsidR="26838F01">
        <w:rPr/>
        <w:t>Distribution Limits: Inputs can only be delivered to registered farms. The quantity must be greater than zero and cannot exceed current warehouse stock.</w:t>
      </w:r>
    </w:p>
    <w:p xmlns:wp14="http://schemas.microsoft.com/office/word/2010/wordml" w14:paraId="27AA1AFF" wp14:textId="3297BA08">
      <w:pPr>
        <w:pStyle w:val="ListBullet"/>
        <w:rPr/>
      </w:pPr>
      <w:r w:rsidR="26838F01">
        <w:rPr/>
        <w:t>Production Logic: Production records must match the farm's historical data. If a harvest is linked to a distribution, that distribution must have been of the 'Seedling' type.</w:t>
      </w:r>
    </w:p>
    <w:p xmlns:wp14="http://schemas.microsoft.com/office/word/2010/wordml" w14:paraId="6A05A809" wp14:textId="77777777">
      <w:r>
        <w:br w:type="page"/>
      </w:r>
    </w:p>
    <w:p xmlns:wp14="http://schemas.microsoft.com/office/word/2010/wordml" w14:paraId="2034BF69" wp14:textId="77777777">
      <w:pPr>
        <w:pStyle w:val="Heading1"/>
      </w:pPr>
      <w:r>
        <w:t>5. System Design and Architecture</w:t>
      </w:r>
    </w:p>
    <w:p xmlns:wp14="http://schemas.microsoft.com/office/word/2010/wordml" w14:paraId="47ABB757" wp14:textId="77777777">
      <w:pPr>
        <w:pStyle w:val="Heading2"/>
      </w:pPr>
      <w:r>
        <w:t>5.1 The Administrative Hierarchy</w:t>
      </w:r>
    </w:p>
    <w:p xmlns:wp14="http://schemas.microsoft.com/office/word/2010/wordml" w14:paraId="61525E3E" wp14:textId="5BACB4AE">
      <w:r w:rsidR="26838F01">
        <w:rPr/>
        <w:t xml:space="preserve">The backbone of the system is a three-tiered geographical hierarchy: District, Subcounty, and Village. Districts serve as the root administrative unit managed by DAOs. </w:t>
      </w:r>
      <w:r w:rsidR="26838F01">
        <w:rPr/>
        <w:t>Subcounties</w:t>
      </w:r>
      <w:r w:rsidR="26838F01">
        <w:rPr/>
        <w:t xml:space="preserve"> act as the operational base for extension </w:t>
      </w:r>
      <w:r w:rsidR="1DDB8518">
        <w:rPr/>
        <w:t>workers</w:t>
      </w:r>
      <w:r w:rsidR="26838F01">
        <w:rPr/>
        <w:t>, while Villages provide the granular context for local mobilisers and farm group gatherings.</w:t>
      </w:r>
    </w:p>
    <w:p xmlns:wp14="http://schemas.microsoft.com/office/word/2010/wordml" w14:paraId="66BD3CC8" wp14:textId="77777777">
      <w:pPr>
        <w:pStyle w:val="Heading2"/>
      </w:pPr>
      <w:r>
        <w:t>5.2 Entity Overview and Relationships</w:t>
      </w:r>
    </w:p>
    <w:p xmlns:wp14="http://schemas.microsoft.com/office/word/2010/wordml" w14:paraId="5EA6812B" wp14:textId="1F64D81E">
      <w:r w:rsidR="26838F01">
        <w:rPr/>
        <w:t>At the center of the database model is the 'Farm' entity, which serves as the bridge between actors and activities:</w:t>
      </w:r>
    </w:p>
    <w:p xmlns:wp14="http://schemas.microsoft.com/office/word/2010/wordml" w14:paraId="33DAB3B9" wp14:textId="32179F56">
      <w:pPr>
        <w:pStyle w:val="ListBullet"/>
        <w:rPr/>
      </w:pPr>
      <w:r w:rsidR="26838F01">
        <w:rPr/>
        <w:t>Farmer to Farm: A one-to-many relationship where one grower may manage multiple land parcels.</w:t>
      </w:r>
    </w:p>
    <w:p xmlns:wp14="http://schemas.microsoft.com/office/word/2010/wordml" w14:paraId="2391CC1F" wp14:textId="09C62FAC">
      <w:pPr>
        <w:pStyle w:val="ListBullet"/>
        <w:rPr/>
      </w:pPr>
      <w:r w:rsidR="26838F01">
        <w:rPr/>
        <w:t xml:space="preserve">Farm to Coffee: A strict one-to-one relationship ensuring each farm records data for a single </w:t>
      </w:r>
      <w:r w:rsidR="20BC077E">
        <w:rPr/>
        <w:t>variety.</w:t>
      </w:r>
    </w:p>
    <w:p xmlns:wp14="http://schemas.microsoft.com/office/word/2010/wordml" w14:paraId="689C70C6" wp14:textId="14CDA570">
      <w:pPr>
        <w:pStyle w:val="ListBullet"/>
        <w:rPr/>
      </w:pPr>
      <w:r w:rsidR="26838F01">
        <w:rPr/>
        <w:t>Farm to Activity: Distribution and Production records are anchored to the farm, not the farmer, to allow for location-specific performance analysis.</w:t>
      </w:r>
    </w:p>
    <w:p xmlns:wp14="http://schemas.microsoft.com/office/word/2010/wordml" w14:paraId="1E2F7B40" wp14:textId="2C20B06C">
      <w:pPr>
        <w:pStyle w:val="ListBullet"/>
        <w:rPr/>
      </w:pPr>
      <w:r w:rsidR="26838F01">
        <w:rPr/>
        <w:t xml:space="preserve">Staff to Region: Extension workers are mapped to </w:t>
      </w:r>
      <w:r w:rsidR="59D613BF">
        <w:rPr/>
        <w:t>sub counties</w:t>
      </w:r>
      <w:r w:rsidR="26838F01">
        <w:rPr/>
        <w:t xml:space="preserve">, ensuring their advisory services are tracked within their specific </w:t>
      </w:r>
      <w:r w:rsidR="26838F01">
        <w:rPr/>
        <w:t>jurisdictions</w:t>
      </w:r>
      <w:r w:rsidR="26838F01">
        <w:rPr/>
        <w:t>.</w:t>
      </w:r>
    </w:p>
    <w:p xmlns:wp14="http://schemas.microsoft.com/office/word/2010/wordml" w14:paraId="5A39BBE3" wp14:textId="77777777">
      <w:r>
        <w:br w:type="page"/>
      </w:r>
    </w:p>
    <w:p xmlns:wp14="http://schemas.microsoft.com/office/word/2010/wordml" w14:paraId="766D9799" wp14:textId="77777777">
      <w:pPr>
        <w:pStyle w:val="Heading1"/>
      </w:pPr>
      <w:r>
        <w:t>6. Operational Implementation</w:t>
      </w:r>
    </w:p>
    <w:p xmlns:wp14="http://schemas.microsoft.com/office/word/2010/wordml" w14:paraId="40DDFE69" wp14:textId="77777777">
      <w:pPr>
        <w:pStyle w:val="Heading2"/>
      </w:pPr>
      <w:r>
        <w:t>6.1 Automated Farmer and Staff Onboarding</w:t>
      </w:r>
    </w:p>
    <w:p xmlns:wp14="http://schemas.microsoft.com/office/word/2010/wordml" w14:paraId="278337A7" wp14:textId="52544F41">
      <w:r w:rsidR="26838F01">
        <w:rPr/>
        <w:t xml:space="preserve">Instead of direct data entry, the system uses specialized </w:t>
      </w:r>
      <w:r w:rsidR="61CBDACF">
        <w:rPr/>
        <w:t xml:space="preserve">stored </w:t>
      </w:r>
      <w:r w:rsidR="26838F01">
        <w:rPr/>
        <w:t xml:space="preserve">procedures. These modules automatically trim names, verify phone number patterns, and check for existing contacts. This prevents the entry of 'dirty' data, such as names with double spaces or incorrect mobile formats, ensuring the Ministry's registry </w:t>
      </w:r>
      <w:r w:rsidR="26838F01">
        <w:rPr/>
        <w:t>remains clean and professional.</w:t>
      </w:r>
    </w:p>
    <w:p xmlns:wp14="http://schemas.microsoft.com/office/word/2010/wordml" w14:paraId="2604BD20" wp14:textId="77777777">
      <w:pPr>
        <w:pStyle w:val="Heading2"/>
      </w:pPr>
      <w:r>
        <w:t>6.2 Intelligent Inventory and Distribution Logic</w:t>
      </w:r>
    </w:p>
    <w:p xmlns:wp14="http://schemas.microsoft.com/office/word/2010/wordml" w14:paraId="08FF7564" wp14:textId="3F39ABE6">
      <w:r w:rsidR="26838F01">
        <w:rPr/>
        <w:t xml:space="preserve">The distribution module acts as a smart ledger. Before a distribution is logged, the system queries the current inventory. If stock is insufficient, the transaction is rejected with a descriptive error. Upon approval, the system atomically deducts the quantity from the inventory, </w:t>
      </w:r>
      <w:r w:rsidR="26838F01">
        <w:rPr/>
        <w:t>maintaining</w:t>
      </w:r>
      <w:r w:rsidR="26838F01">
        <w:rPr/>
        <w:t xml:space="preserve"> a real-time count of available seedlings and fertilizers.</w:t>
      </w:r>
    </w:p>
    <w:p xmlns:wp14="http://schemas.microsoft.com/office/word/2010/wordml" w14:paraId="4F052EAF" wp14:textId="77777777">
      <w:pPr>
        <w:pStyle w:val="Heading2"/>
      </w:pPr>
      <w:r>
        <w:t>6.3 Production and Yield Monitoring</w:t>
      </w:r>
    </w:p>
    <w:p xmlns:wp14="http://schemas.microsoft.com/office/word/2010/wordml" w14:paraId="79E6B222" wp14:textId="02DB0D20">
      <w:r w:rsidR="26838F01">
        <w:rPr/>
        <w:t xml:space="preserve">The system tracks the full lifecycle of a crop. When a farmer records a harvest, the system allows for an optional link back to </w:t>
      </w:r>
      <w:r w:rsidR="26838F01">
        <w:rPr/>
        <w:t>a previous</w:t>
      </w:r>
      <w:r w:rsidR="26838F01">
        <w:rPr/>
        <w:t xml:space="preserve"> distribution event. This linkage is critical for impact assessment; it enables the Ministry to see if a specific batch of seedlings resulted in higher yields compared to other </w:t>
      </w:r>
      <w:r w:rsidR="2A36D8BB">
        <w:rPr/>
        <w:t>areas.</w:t>
      </w:r>
    </w:p>
    <w:p xmlns:wp14="http://schemas.microsoft.com/office/word/2010/wordml" w14:paraId="0C6EE7CF" wp14:textId="77777777">
      <w:pPr>
        <w:pStyle w:val="Heading2"/>
      </w:pPr>
      <w:r>
        <w:t>6.4 Automated Resource Allocation</w:t>
      </w:r>
    </w:p>
    <w:p xmlns:wp14="http://schemas.microsoft.com/office/word/2010/wordml" w14:paraId="6BB86D2E" wp14:textId="572DFAB9">
      <w:r w:rsidR="26838F01">
        <w:rPr/>
        <w:t xml:space="preserve">A key innovation in the system is </w:t>
      </w:r>
      <w:r w:rsidR="4CE6AA70">
        <w:rPr/>
        <w:t>Automated</w:t>
      </w:r>
      <w:r w:rsidR="26838F01">
        <w:rPr/>
        <w:t xml:space="preserve"> Support </w:t>
      </w:r>
      <w:r w:rsidR="301D8BDA">
        <w:rPr/>
        <w:t>Assignment.</w:t>
      </w:r>
      <w:r w:rsidR="26838F01">
        <w:rPr/>
        <w:t xml:space="preserve"> When a new farm is registered, the system automatically searches for an available technical support worker within the same district and assigns them to the new farm. This ensures that no farmer is left without a designated advisor during the critical </w:t>
      </w:r>
      <w:r w:rsidR="26838F01">
        <w:rPr/>
        <w:t>early stages</w:t>
      </w:r>
      <w:r w:rsidR="26838F01">
        <w:rPr/>
        <w:t xml:space="preserve"> of farm establishment.</w:t>
      </w:r>
    </w:p>
    <w:p xmlns:wp14="http://schemas.microsoft.com/office/word/2010/wordml" w14:paraId="41C8F396" wp14:textId="77777777">
      <w:r>
        <w:br w:type="page"/>
      </w:r>
    </w:p>
    <w:p xmlns:wp14="http://schemas.microsoft.com/office/word/2010/wordml" w14:paraId="76494AB4" wp14:textId="77777777">
      <w:pPr>
        <w:pStyle w:val="Heading1"/>
      </w:pPr>
      <w:r>
        <w:t>7. Security and Privacy Architecture</w:t>
      </w:r>
    </w:p>
    <w:p xmlns:wp14="http://schemas.microsoft.com/office/word/2010/wordml" w14:paraId="521D3209" wp14:textId="77777777">
      <w:pPr>
        <w:pStyle w:val="Heading2"/>
      </w:pPr>
      <w:r>
        <w:t>7.1 Role-Based Access Control (RBAC)</w:t>
      </w:r>
    </w:p>
    <w:p xmlns:wp14="http://schemas.microsoft.com/office/word/2010/wordml" w14:paraId="1660B7C2" wp14:textId="2948A0A0">
      <w:r w:rsidR="26838F01">
        <w:rPr/>
        <w:t xml:space="preserve">To protect sensitive personal and economic data, the system </w:t>
      </w:r>
      <w:r w:rsidR="26838F01">
        <w:rPr/>
        <w:t>utilizes</w:t>
      </w:r>
      <w:r w:rsidR="26838F01">
        <w:rPr/>
        <w:t xml:space="preserve"> a role-based security model:</w:t>
      </w:r>
    </w:p>
    <w:p xmlns:wp14="http://schemas.microsoft.com/office/word/2010/wordml" w14:paraId="6B64B06B" wp14:textId="6D0C3408">
      <w:pPr>
        <w:pStyle w:val="ListBullet"/>
        <w:rPr/>
      </w:pPr>
      <w:r w:rsidR="26838F01">
        <w:rPr/>
        <w:t>Administrators: Full control for system maintenance</w:t>
      </w:r>
      <w:r w:rsidR="1F8A3C54">
        <w:rPr/>
        <w:t>.</w:t>
      </w:r>
    </w:p>
    <w:p xmlns:wp14="http://schemas.microsoft.com/office/word/2010/wordml" w14:paraId="0959FA93" wp14:textId="54C93996">
      <w:pPr>
        <w:pStyle w:val="ListBullet"/>
        <w:rPr/>
      </w:pPr>
      <w:r w:rsidR="26838F01">
        <w:rPr/>
        <w:t>DAOs: Can generate summaries and view all data within their specific district.</w:t>
      </w:r>
    </w:p>
    <w:p xmlns:wp14="http://schemas.microsoft.com/office/word/2010/wordml" w14:paraId="4EF10C2A" wp14:textId="6E35C323">
      <w:pPr>
        <w:pStyle w:val="ListBullet"/>
        <w:rPr/>
      </w:pPr>
      <w:r w:rsidR="26838F01">
        <w:rPr/>
        <w:t xml:space="preserve">Extension Workers: Can view and manage data only for farmers and mobilisers within their </w:t>
      </w:r>
      <w:r w:rsidR="298795A4">
        <w:rPr/>
        <w:t xml:space="preserve">districts and make modifications to </w:t>
      </w:r>
      <w:r w:rsidR="298795A4">
        <w:rPr/>
        <w:t>farm</w:t>
      </w:r>
      <w:r w:rsidR="298795A4">
        <w:rPr/>
        <w:t xml:space="preserve"> and farm group tables</w:t>
      </w:r>
      <w:r w:rsidR="26838F01">
        <w:rPr/>
        <w:t>.</w:t>
      </w:r>
    </w:p>
    <w:p xmlns:wp14="http://schemas.microsoft.com/office/word/2010/wordml" w14:paraId="0AFA6A83" wp14:textId="6BB55704">
      <w:pPr>
        <w:pStyle w:val="ListBullet"/>
        <w:rPr/>
      </w:pPr>
      <w:r w:rsidR="26838F01">
        <w:rPr/>
        <w:t xml:space="preserve">Farmers: Restricted to </w:t>
      </w:r>
      <w:r w:rsidR="58E43F3A">
        <w:rPr/>
        <w:t>view</w:t>
      </w:r>
      <w:r w:rsidR="26838F01">
        <w:rPr/>
        <w:t xml:space="preserve"> their own personal distribution records.</w:t>
      </w:r>
    </w:p>
    <w:p xmlns:wp14="http://schemas.microsoft.com/office/word/2010/wordml" w14:paraId="6EAB985C" wp14:textId="77777777">
      <w:pPr>
        <w:pStyle w:val="Heading2"/>
      </w:pPr>
      <w:r>
        <w:t>7.2 Privacy-Enhanced Data Visibility</w:t>
      </w:r>
    </w:p>
    <w:p xmlns:wp14="http://schemas.microsoft.com/office/word/2010/wordml" w14:paraId="64D19345" wp14:textId="7AA473A2">
      <w:r w:rsidR="26838F01">
        <w:rPr/>
        <w:t xml:space="preserve">This security is enforced through Views. Instead of letting users see full database tables, the system presents filtered versions of the data. For example, a local mobiliser sees a 'Farm View' that only </w:t>
      </w:r>
      <w:r w:rsidR="26838F01">
        <w:rPr/>
        <w:t>contains</w:t>
      </w:r>
      <w:r w:rsidR="26838F01">
        <w:rPr/>
        <w:t xml:space="preserve"> farms in their specific village, effectively preventing unauthorized access to data from </w:t>
      </w:r>
      <w:r w:rsidR="6580CA47">
        <w:rPr/>
        <w:t xml:space="preserve">other </w:t>
      </w:r>
      <w:r w:rsidR="26838F01">
        <w:rPr/>
        <w:t>regions.</w:t>
      </w:r>
    </w:p>
    <w:p xmlns:wp14="http://schemas.microsoft.com/office/word/2010/wordml" w14:paraId="5D53B891" wp14:textId="491B9825">
      <w:pPr>
        <w:pStyle w:val="Heading1"/>
      </w:pPr>
      <w:r w:rsidR="26838F01">
        <w:rPr/>
        <w:t>8. Maintenance and Disaster Recovery</w:t>
      </w:r>
    </w:p>
    <w:p xmlns:wp14="http://schemas.microsoft.com/office/word/2010/wordml" w14:paraId="15BFE868" wp14:textId="77777777">
      <w:pPr>
        <w:pStyle w:val="Heading2"/>
      </w:pPr>
      <w:r>
        <w:t>8.1 Backup Strategy</w:t>
      </w:r>
    </w:p>
    <w:p xmlns:wp14="http://schemas.microsoft.com/office/word/2010/wordml" w14:paraId="0E07B33C" wp14:textId="56F6DBA2">
      <w:r w:rsidR="26838F01">
        <w:rPr/>
        <w:t xml:space="preserve">Reliability is ensured through </w:t>
      </w:r>
      <w:r w:rsidR="34F28033">
        <w:rPr/>
        <w:t>two formats of backup</w:t>
      </w:r>
      <w:r w:rsidR="26838F01">
        <w:rPr/>
        <w:t>. Logical backups (database dumps) are scheduled daily to capture the schema and current state. Additionally, incremental backups (binary logging) track every change made to the system between full dumps, allowing for point-in-time recovery in case of hardware failure or accidental deletion.</w:t>
      </w:r>
    </w:p>
    <w:p xmlns:wp14="http://schemas.microsoft.com/office/word/2010/wordml" w14:paraId="2EFF2F61" wp14:textId="77777777">
      <w:pPr>
        <w:pStyle w:val="Heading2"/>
      </w:pPr>
      <w:r>
        <w:t>8.2 Recovery and Continuity Planning</w:t>
      </w:r>
    </w:p>
    <w:p xmlns:wp14="http://schemas.microsoft.com/office/word/2010/wordml" w14:paraId="0E27B00A" wp14:textId="6AD41942">
      <w:r w:rsidR="26838F01">
        <w:rPr/>
        <w:t>The system is designed for high availability. By storing backups both locally and in cloud environments, the Ministry can restore operations quickly. Furthermore, the use of referential integrity constraints prevents 'orphaned' data, meaning if a parent record (like a district) is removed, the system protects the associated child records (like farms) from corruption</w:t>
      </w:r>
    </w:p>
    <w:p w:rsidR="26838F01" w:rsidRDefault="26838F01" w14:paraId="25FB016C" w14:textId="5FD46391"/>
    <w:p xmlns:wp14="http://schemas.microsoft.com/office/word/2010/wordml" w14:paraId="3DA9B6F4" wp14:textId="2147BDCE"/>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8AA76"/>
    <w:rsid w:val="016A0066"/>
    <w:rsid w:val="0239C1A9"/>
    <w:rsid w:val="032F56B2"/>
    <w:rsid w:val="0FC22B7D"/>
    <w:rsid w:val="10148558"/>
    <w:rsid w:val="10148558"/>
    <w:rsid w:val="113F67CF"/>
    <w:rsid w:val="129A5254"/>
    <w:rsid w:val="129A9DBB"/>
    <w:rsid w:val="12B9C0B4"/>
    <w:rsid w:val="133FB59E"/>
    <w:rsid w:val="17132EB1"/>
    <w:rsid w:val="1DDB8518"/>
    <w:rsid w:val="1F8A3C54"/>
    <w:rsid w:val="203EEC6E"/>
    <w:rsid w:val="20BC077E"/>
    <w:rsid w:val="26838F01"/>
    <w:rsid w:val="298795A4"/>
    <w:rsid w:val="29D074C0"/>
    <w:rsid w:val="29D074C0"/>
    <w:rsid w:val="2A36D8BB"/>
    <w:rsid w:val="2CEB8AC8"/>
    <w:rsid w:val="2F18AC3F"/>
    <w:rsid w:val="2F2D3E8D"/>
    <w:rsid w:val="2FB54301"/>
    <w:rsid w:val="2FB54301"/>
    <w:rsid w:val="301D8BDA"/>
    <w:rsid w:val="32BEC3F8"/>
    <w:rsid w:val="34892BBE"/>
    <w:rsid w:val="34F28033"/>
    <w:rsid w:val="36CC2298"/>
    <w:rsid w:val="39A72695"/>
    <w:rsid w:val="39A72695"/>
    <w:rsid w:val="3CDCBEEE"/>
    <w:rsid w:val="4217A7F8"/>
    <w:rsid w:val="43FC8AE2"/>
    <w:rsid w:val="45114726"/>
    <w:rsid w:val="49F47E0E"/>
    <w:rsid w:val="4B125559"/>
    <w:rsid w:val="4CE6AA70"/>
    <w:rsid w:val="4D778FDD"/>
    <w:rsid w:val="51318924"/>
    <w:rsid w:val="5203CFE0"/>
    <w:rsid w:val="5203CFE0"/>
    <w:rsid w:val="53465FF5"/>
    <w:rsid w:val="554AE874"/>
    <w:rsid w:val="554AE874"/>
    <w:rsid w:val="58E43F3A"/>
    <w:rsid w:val="59D613BF"/>
    <w:rsid w:val="5C7DAB27"/>
    <w:rsid w:val="5E672F90"/>
    <w:rsid w:val="5EC10298"/>
    <w:rsid w:val="5F335F0B"/>
    <w:rsid w:val="601ADC1D"/>
    <w:rsid w:val="61CBDACF"/>
    <w:rsid w:val="6366AD7F"/>
    <w:rsid w:val="6379D10D"/>
    <w:rsid w:val="642883A7"/>
    <w:rsid w:val="6580CA47"/>
    <w:rsid w:val="669DB408"/>
    <w:rsid w:val="6B77F411"/>
    <w:rsid w:val="6FC494AD"/>
    <w:rsid w:val="7CF9E6BF"/>
    <w:rsid w:val="7D58E8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E8E72BB-9DB8-41F1-9065-DECBE8D78B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Ezra Evans</lastModifiedBy>
  <revision>2</revision>
  <dcterms:created xsi:type="dcterms:W3CDTF">2013-12-23T23:15:00.0000000Z</dcterms:created>
  <dcterms:modified xsi:type="dcterms:W3CDTF">2026-04-13T15:53:00.2708219Z</dcterms:modified>
  <category/>
</coreProperties>
</file>