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3380E" w:rsidRPr="00233909" w:rsidRDefault="00233909">
      <w:pPr>
        <w:rPr>
          <w:b/>
          <w:sz w:val="28"/>
          <w:szCs w:val="28"/>
          <w:u w:val="single"/>
        </w:rPr>
      </w:pPr>
      <w:bookmarkStart w:id="0" w:name="_GoBack"/>
      <w:r w:rsidRPr="00233909">
        <w:rPr>
          <w:b/>
          <w:sz w:val="28"/>
          <w:szCs w:val="28"/>
          <w:u w:val="single"/>
        </w:rPr>
        <w:t>Visual Studio Code Lizenzvereinbarung</w:t>
      </w:r>
    </w:p>
    <w:bookmarkEnd w:id="0"/>
    <w:p w:rsidR="00233909" w:rsidRPr="00233909" w:rsidRDefault="00233909" w:rsidP="00233909">
      <w:pPr>
        <w:rPr>
          <w:sz w:val="24"/>
          <w:szCs w:val="24"/>
        </w:rPr>
      </w:pPr>
      <w:proofErr w:type="spellStart"/>
      <w:r w:rsidRPr="00233909">
        <w:rPr>
          <w:sz w:val="24"/>
          <w:szCs w:val="24"/>
        </w:rPr>
        <w:t>iese</w:t>
      </w:r>
      <w:proofErr w:type="spellEnd"/>
      <w:r w:rsidRPr="00233909">
        <w:rPr>
          <w:sz w:val="24"/>
          <w:szCs w:val="24"/>
        </w:rPr>
        <w:t xml:space="preserve"> Lizenz gilt für das Produkt „Visual Studio Code“. Der Quellcode für Visual Studio Code ist verfügbar unter https://github.com/Microsoft/vscode und unterliegt der MIT-Lizenzvereinbarung unter https://github.com/microsoft/vscode/blob/main/LICENSE.txt. Zusätzliche Lizenzinformationen finden Sie im Bereich „Häufig gestellte Fragen“ unter https://code.visualstudio.com/docs/supporting/faq.</w:t>
      </w:r>
    </w:p>
    <w:p w:rsidR="00233909" w:rsidRPr="00233909" w:rsidRDefault="00233909" w:rsidP="00233909">
      <w:pPr>
        <w:rPr>
          <w:sz w:val="24"/>
          <w:szCs w:val="24"/>
        </w:rPr>
      </w:pPr>
      <w:r w:rsidRPr="00233909">
        <w:rPr>
          <w:sz w:val="24"/>
          <w:szCs w:val="24"/>
        </w:rPr>
        <w:t>MICROSOFT-SOFTWARE-LIZENZBEDINGUNGEN</w:t>
      </w:r>
    </w:p>
    <w:p w:rsidR="00233909" w:rsidRPr="00233909" w:rsidRDefault="00233909" w:rsidP="00233909">
      <w:pPr>
        <w:rPr>
          <w:sz w:val="24"/>
          <w:szCs w:val="24"/>
        </w:rPr>
      </w:pPr>
      <w:r w:rsidRPr="00233909">
        <w:rPr>
          <w:sz w:val="24"/>
          <w:szCs w:val="24"/>
        </w:rPr>
        <w:t>MICROSOFT VISUAL STUDIO CODE</w:t>
      </w:r>
    </w:p>
    <w:p w:rsidR="00233909" w:rsidRPr="00233909" w:rsidRDefault="00233909" w:rsidP="00233909">
      <w:pPr>
        <w:rPr>
          <w:sz w:val="24"/>
          <w:szCs w:val="24"/>
        </w:rPr>
      </w:pPr>
      <w:r w:rsidRPr="00233909">
        <w:rPr>
          <w:sz w:val="24"/>
          <w:szCs w:val="24"/>
        </w:rPr>
        <w:t>Diese Lizenzbestimmungen sind ein Vertrag zwischen Ihnen und der Microsoft Corporation (oder je nach Ihrem Wohnsitz, einem ihrer verbundenen Unternehmen). Sie gelten für die oben angeführte Software. Die Bestimmungen gelten ebenso für jegliche von Microsoft angebotenen Dienste oder Updates für die Software, sofern diesen keine anderen Bestimmungen beiliegen.</w:t>
      </w:r>
    </w:p>
    <w:p w:rsidR="00233909" w:rsidRPr="00233909" w:rsidRDefault="00233909" w:rsidP="00233909">
      <w:pPr>
        <w:rPr>
          <w:sz w:val="24"/>
          <w:szCs w:val="24"/>
        </w:rPr>
      </w:pPr>
      <w:r w:rsidRPr="00233909">
        <w:rPr>
          <w:sz w:val="24"/>
          <w:szCs w:val="24"/>
        </w:rPr>
        <w:t>WENN SIE DIESE LIZENZBESTIMMUNGEN EINHALTEN, VERFÜGEN SIE ÜBER DIE NACHFOLGEND AUFGEFÜHRTEN RECHTE.</w:t>
      </w:r>
    </w:p>
    <w:p w:rsidR="00233909" w:rsidRPr="00233909" w:rsidRDefault="00233909" w:rsidP="00233909">
      <w:pPr>
        <w:rPr>
          <w:sz w:val="24"/>
          <w:szCs w:val="24"/>
        </w:rPr>
      </w:pPr>
      <w:r w:rsidRPr="00233909">
        <w:rPr>
          <w:sz w:val="24"/>
          <w:szCs w:val="24"/>
        </w:rPr>
        <w:t>1.</w:t>
      </w:r>
      <w:r w:rsidRPr="00233909">
        <w:rPr>
          <w:sz w:val="24"/>
          <w:szCs w:val="24"/>
        </w:rPr>
        <w:tab/>
        <w:t>RECHTE ZUR INSTALLATION UND NUTZUNG.</w:t>
      </w:r>
    </w:p>
    <w:p w:rsidR="00233909" w:rsidRPr="00233909" w:rsidRDefault="00233909" w:rsidP="00233909">
      <w:pPr>
        <w:rPr>
          <w:sz w:val="24"/>
          <w:szCs w:val="24"/>
        </w:rPr>
      </w:pPr>
      <w:r w:rsidRPr="00233909">
        <w:rPr>
          <w:sz w:val="24"/>
          <w:szCs w:val="24"/>
        </w:rPr>
        <w:t>a.</w:t>
      </w:r>
      <w:r w:rsidRPr="00233909">
        <w:rPr>
          <w:sz w:val="24"/>
          <w:szCs w:val="24"/>
        </w:rPr>
        <w:tab/>
        <w:t>Allgemein. Sie sind berechtigt, eine beliebige Anzahl von Kopien der Software zu verwenden, um Ihre Anwendungen, einschließlich deren Bereitstellung innerhalb Ihres internen Unternehmensnetzwerks, zu entwickeln und zu testen.</w:t>
      </w:r>
    </w:p>
    <w:p w:rsidR="00233909" w:rsidRPr="00233909" w:rsidRDefault="00233909" w:rsidP="00233909">
      <w:pPr>
        <w:rPr>
          <w:sz w:val="24"/>
          <w:szCs w:val="24"/>
        </w:rPr>
      </w:pPr>
      <w:r w:rsidRPr="00233909">
        <w:rPr>
          <w:sz w:val="24"/>
          <w:szCs w:val="24"/>
        </w:rPr>
        <w:t>b.</w:t>
      </w:r>
      <w:r w:rsidRPr="00233909">
        <w:rPr>
          <w:sz w:val="24"/>
          <w:szCs w:val="24"/>
        </w:rPr>
        <w:tab/>
        <w:t>Demo-Nutzung. Die vorstehend genehmigten Nutzungszwecke enthalten die Nutzung der Software zur Demonstration Ihrer Anwendungen.</w:t>
      </w:r>
    </w:p>
    <w:p w:rsidR="00233909" w:rsidRPr="00233909" w:rsidRDefault="00233909" w:rsidP="00233909">
      <w:pPr>
        <w:rPr>
          <w:sz w:val="24"/>
          <w:szCs w:val="24"/>
        </w:rPr>
      </w:pPr>
      <w:r w:rsidRPr="00233909">
        <w:rPr>
          <w:sz w:val="24"/>
          <w:szCs w:val="24"/>
        </w:rPr>
        <w:t>c.</w:t>
      </w:r>
      <w:r w:rsidRPr="00233909">
        <w:rPr>
          <w:sz w:val="24"/>
          <w:szCs w:val="24"/>
        </w:rPr>
        <w:tab/>
        <w:t xml:space="preserve">Komponenten von Dritten. Diese Software kann Komponenten Dritter beinhalten, die gesonderten rechtlichen Anmerkungen oder anderen Verträgen unterliegen, wie in der Software beiliegenden </w:t>
      </w:r>
      <w:proofErr w:type="spellStart"/>
      <w:r w:rsidRPr="00233909">
        <w:rPr>
          <w:sz w:val="24"/>
          <w:szCs w:val="24"/>
        </w:rPr>
        <w:t>ThirdPartyNotices</w:t>
      </w:r>
      <w:proofErr w:type="spellEnd"/>
      <w:r w:rsidRPr="00233909">
        <w:rPr>
          <w:sz w:val="24"/>
          <w:szCs w:val="24"/>
        </w:rPr>
        <w:t xml:space="preserve">-Datei ggf. beschrieben ist. </w:t>
      </w:r>
    </w:p>
    <w:p w:rsidR="00233909" w:rsidRPr="00233909" w:rsidRDefault="00233909" w:rsidP="00233909">
      <w:pPr>
        <w:rPr>
          <w:sz w:val="24"/>
          <w:szCs w:val="24"/>
        </w:rPr>
      </w:pPr>
      <w:r w:rsidRPr="00233909">
        <w:rPr>
          <w:sz w:val="24"/>
          <w:szCs w:val="24"/>
        </w:rPr>
        <w:t>d.</w:t>
      </w:r>
      <w:r w:rsidRPr="00233909">
        <w:rPr>
          <w:sz w:val="24"/>
          <w:szCs w:val="24"/>
        </w:rPr>
        <w:tab/>
        <w:t xml:space="preserve">Erweiterungen. Die Software erlaubt es Ihnen, andere Softwarepakete von Microsoft und Dritten von unserem Erweiterungs-Marktplatz oder Paket-Managern herunterzuladen. Diese Pakete unterliegen ihren eigenen Lizenzen und nicht diesem Vertrag. Microsoft übernimmt weder Vertrieb, Lizenzierung oder Gewährleistungen für Drittanbieterpakete. Durch Zugriff auf oder Nutzung unseres Marketplace für Erweiterungen stimmen Sie den allgemeinen Geschäftsbedingungen unter https://aka.ms/VSMarketplace-ToU zu, die für diesen Marketplace gelten. </w:t>
      </w:r>
    </w:p>
    <w:p w:rsidR="00233909" w:rsidRPr="00233909" w:rsidRDefault="00233909" w:rsidP="00233909">
      <w:pPr>
        <w:rPr>
          <w:sz w:val="24"/>
          <w:szCs w:val="24"/>
        </w:rPr>
      </w:pPr>
      <w:r w:rsidRPr="00233909">
        <w:rPr>
          <w:sz w:val="24"/>
          <w:szCs w:val="24"/>
        </w:rPr>
        <w:t>2.</w:t>
      </w:r>
      <w:r w:rsidRPr="00233909">
        <w:rPr>
          <w:sz w:val="24"/>
          <w:szCs w:val="24"/>
        </w:rPr>
        <w:tab/>
        <w:t xml:space="preserve">DATEN.  </w:t>
      </w:r>
    </w:p>
    <w:p w:rsidR="00233909" w:rsidRPr="00233909" w:rsidRDefault="00233909" w:rsidP="00233909">
      <w:pPr>
        <w:rPr>
          <w:sz w:val="24"/>
          <w:szCs w:val="24"/>
        </w:rPr>
      </w:pPr>
      <w:r w:rsidRPr="00233909">
        <w:rPr>
          <w:sz w:val="24"/>
          <w:szCs w:val="24"/>
        </w:rPr>
        <w:t>a.</w:t>
      </w:r>
      <w:r w:rsidRPr="00233909">
        <w:rPr>
          <w:sz w:val="24"/>
          <w:szCs w:val="24"/>
        </w:rPr>
        <w:tab/>
        <w:t xml:space="preserve">Datenerfassung. Die Software erhebt möglicherweise Informationen über Sie und Ihre Verwendung der Software und sendet sie an Microsoft. Microsoft kann diese Informationen verwenden, um unsere Produkte und Dienste bereitzustellen und zu verbessern. Sie können viele (jedoch nicht alle) dieser Szenarien deaktivieren bzw. kündigen, wie dargestellt in der Produktdokumentation unter https://code.visualstudio.com/docs/supporting/faq#_how-to-disable-telemetry-reporting. Außerdem können in der Software einige Features enthalten sein, mit denen Sie und </w:t>
      </w:r>
      <w:r w:rsidRPr="00233909">
        <w:rPr>
          <w:sz w:val="24"/>
          <w:szCs w:val="24"/>
        </w:rPr>
        <w:lastRenderedPageBreak/>
        <w:t>Microsoft möglicherweise Daten von Nutzern Ihrer Anwendungen erheben können. Wenn Sie diese Funktionen nutzen, müssen Sie die geltenden Gesetze einhalten, einschließlich der Bereitstellung entsprechender Hinweise für Nutzer Ihrer Anwendungen zusammen mit einer Kopie der Datenschutzerklärung von Microsoft. Unsere Datenschutzerklärung finden Sie unter https://go.microsoft.com/fwlink/?LinkID=824704. Sie können mehr über Datensammlung und Datennutzung in der Hilfedokumentation und in unserer Datenschutzerklärung erfahren. Durch die Nutzung der Software erklären Sie sich mit diesen Praktiken einverstanden.</w:t>
      </w:r>
    </w:p>
    <w:p w:rsidR="00233909" w:rsidRPr="00233909" w:rsidRDefault="00233909" w:rsidP="00233909">
      <w:pPr>
        <w:rPr>
          <w:sz w:val="24"/>
          <w:szCs w:val="24"/>
        </w:rPr>
      </w:pPr>
      <w:r w:rsidRPr="00233909">
        <w:rPr>
          <w:sz w:val="24"/>
          <w:szCs w:val="24"/>
        </w:rPr>
        <w:t>b.</w:t>
      </w:r>
      <w:r w:rsidRPr="00233909">
        <w:rPr>
          <w:sz w:val="24"/>
          <w:szCs w:val="24"/>
        </w:rPr>
        <w:tab/>
        <w:t xml:space="preserve">Verarbeitung personenbezogener Daten. Soweit Microsoft im Zusammenhang mit der Software als </w:t>
      </w:r>
      <w:proofErr w:type="spellStart"/>
      <w:r w:rsidRPr="00233909">
        <w:rPr>
          <w:sz w:val="24"/>
          <w:szCs w:val="24"/>
        </w:rPr>
        <w:t>Auftragsverarbeiter</w:t>
      </w:r>
      <w:proofErr w:type="spellEnd"/>
      <w:r w:rsidRPr="00233909">
        <w:rPr>
          <w:sz w:val="24"/>
          <w:szCs w:val="24"/>
        </w:rPr>
        <w:t xml:space="preserve"> oder </w:t>
      </w:r>
      <w:proofErr w:type="spellStart"/>
      <w:r w:rsidRPr="00233909">
        <w:rPr>
          <w:sz w:val="24"/>
          <w:szCs w:val="24"/>
        </w:rPr>
        <w:t>Unterauftragsverarbeiter</w:t>
      </w:r>
      <w:proofErr w:type="spellEnd"/>
      <w:r w:rsidRPr="00233909">
        <w:rPr>
          <w:sz w:val="24"/>
          <w:szCs w:val="24"/>
        </w:rPr>
        <w:t xml:space="preserve"> von personenbezogenen Daten auftritt, geht Microsoft zum 25. Mai 2018 allen Kunden gegenüber die Verpflichtungen gemäß den in den Bestimmungen für Onlinedienste enthaltenen Bestimmungen der Datenschutz-Grundverordnung der Europäischen Union ein, siehe https://docs.microsoft.com/en-us/legal/gdpr.</w:t>
      </w:r>
    </w:p>
    <w:p w:rsidR="00233909" w:rsidRPr="00233909" w:rsidRDefault="00233909" w:rsidP="00233909">
      <w:pPr>
        <w:rPr>
          <w:sz w:val="24"/>
          <w:szCs w:val="24"/>
        </w:rPr>
      </w:pPr>
      <w:r w:rsidRPr="00233909">
        <w:rPr>
          <w:sz w:val="24"/>
          <w:szCs w:val="24"/>
        </w:rPr>
        <w:t>3.</w:t>
      </w:r>
      <w:r w:rsidRPr="00233909">
        <w:rPr>
          <w:sz w:val="24"/>
          <w:szCs w:val="24"/>
        </w:rPr>
        <w:tab/>
        <w:t>AKTUALISIERUNGEN.  Die Software darf in regelmäßigen Abständen Update-Suchen vornehmen und gefundene Updates für Sie herunterladen und installieren. Sie dürfen Aktualisierungen nur von Microsoft oder autorisierten Quellen erhalten. Microsoft muss ggf. Ihr System zur Bereitstellung von Updates aktualisieren. Sie erklären sich einverstanden, diese automatischen Updates ohne weitere Mitteilungen zu erhalten. Es kann sein, dass Aktualisierungen nicht alle vorhandenen Softwarefeatures, Dienste oder Peripheriegeräte enthalten bzw. unterstützen. Wenn Sie keine automatischen Updates erhalten möchten, können Sie diese deaktivieren, indem Sie die Anweisungen in der Dokumentation unter https://go.microsoft.com/fwlink/?LinkID=616397 befolgen.</w:t>
      </w:r>
    </w:p>
    <w:p w:rsidR="00233909" w:rsidRPr="00233909" w:rsidRDefault="00233909" w:rsidP="00233909">
      <w:pPr>
        <w:rPr>
          <w:sz w:val="24"/>
          <w:szCs w:val="24"/>
        </w:rPr>
      </w:pPr>
      <w:r w:rsidRPr="00233909">
        <w:rPr>
          <w:sz w:val="24"/>
          <w:szCs w:val="24"/>
        </w:rPr>
        <w:t>4.</w:t>
      </w:r>
      <w:r w:rsidRPr="00233909">
        <w:rPr>
          <w:sz w:val="24"/>
          <w:szCs w:val="24"/>
        </w:rPr>
        <w:tab/>
        <w:t>FEEDBACK.  Wenn Sie Microsoft Feedback zur Software geben, berechtigen Sie Microsoft, Ihr Feedback zu verwenden, an Dritte weiterzugeben und für kommerzielle Zwecke und in jeglicher Weise und für jeglichen Zweck zu nutzen, ohne dafür Gebühren zu berechnen.   Sie dürfen kein Feedback geben, das unter einen Lizenzvertrag fällt, der es erforderlich macht, dass Microsoft die eigene Software oder Dokumentation an Dritte lizenziert, weil wir Ihr Feedback einfließen lassen.  Diese Rechte sind über die Laufzeit dieses Vertrags hinaus gültig.</w:t>
      </w:r>
    </w:p>
    <w:p w:rsidR="00233909" w:rsidRPr="00233909" w:rsidRDefault="00233909" w:rsidP="00233909">
      <w:pPr>
        <w:rPr>
          <w:sz w:val="24"/>
          <w:szCs w:val="24"/>
        </w:rPr>
      </w:pPr>
      <w:r w:rsidRPr="00233909">
        <w:rPr>
          <w:sz w:val="24"/>
          <w:szCs w:val="24"/>
        </w:rPr>
        <w:t>5.</w:t>
      </w:r>
      <w:r w:rsidRPr="00233909">
        <w:rPr>
          <w:sz w:val="24"/>
          <w:szCs w:val="24"/>
        </w:rPr>
        <w:tab/>
        <w:t xml:space="preserve">LIZENZUMFANG. Diese Lizenz gilt für das </w:t>
      </w:r>
      <w:proofErr w:type="spellStart"/>
      <w:r w:rsidRPr="00233909">
        <w:rPr>
          <w:sz w:val="24"/>
          <w:szCs w:val="24"/>
        </w:rPr>
        <w:t>Produkt„Visual</w:t>
      </w:r>
      <w:proofErr w:type="spellEnd"/>
      <w:r w:rsidRPr="00233909">
        <w:rPr>
          <w:sz w:val="24"/>
          <w:szCs w:val="24"/>
        </w:rPr>
        <w:t xml:space="preserve"> Studio Code“ Der Quellcode für Visual Studio Code ist verfügbar unter https://github.com/Microsoft/vscode und unterliegt der MIT-Lizenzvereinbarung. Die Software wird lizenziert, nicht verkauft. Dieser Vertrag gewährt Ihnen lediglich bestimmte Rechte zur Nutzung der Software. Microsoft behält sich alle anderen Rechte vor. Sie dürfen die Software nur wie in diesem Vertrag ausdrücklich gestattet nutzen, es sei denn, anwendbares Recht gibt Ihnen ungeachtet dieser Einschränkung umfassendere Rechte. Dabei sind Sie verpflichtet, alle technischen Beschränkungen der Software einzuhalten, die Ihnen nur spezielle Verwendungen gestatten. Sie sind nicht dazu berechtigt:</w:t>
      </w:r>
    </w:p>
    <w:p w:rsidR="00233909" w:rsidRPr="00233909" w:rsidRDefault="00233909" w:rsidP="00233909">
      <w:pPr>
        <w:rPr>
          <w:sz w:val="24"/>
          <w:szCs w:val="24"/>
        </w:rPr>
      </w:pPr>
      <w:r w:rsidRPr="00233909">
        <w:rPr>
          <w:sz w:val="24"/>
          <w:szCs w:val="24"/>
        </w:rPr>
        <w:t>·</w:t>
      </w:r>
      <w:r w:rsidRPr="00233909">
        <w:rPr>
          <w:sz w:val="24"/>
          <w:szCs w:val="24"/>
        </w:rPr>
        <w:tab/>
        <w:t xml:space="preserve">die Software </w:t>
      </w:r>
      <w:proofErr w:type="spellStart"/>
      <w:r w:rsidRPr="00233909">
        <w:rPr>
          <w:sz w:val="24"/>
          <w:szCs w:val="24"/>
        </w:rPr>
        <w:t>zurückzuentwickeln</w:t>
      </w:r>
      <w:proofErr w:type="spellEnd"/>
      <w:r w:rsidRPr="00233909">
        <w:rPr>
          <w:sz w:val="24"/>
          <w:szCs w:val="24"/>
        </w:rPr>
        <w:t xml:space="preserve">, zu </w:t>
      </w:r>
      <w:proofErr w:type="spellStart"/>
      <w:r w:rsidRPr="00233909">
        <w:rPr>
          <w:sz w:val="24"/>
          <w:szCs w:val="24"/>
        </w:rPr>
        <w:t>dekompilieren</w:t>
      </w:r>
      <w:proofErr w:type="spellEnd"/>
      <w:r w:rsidRPr="00233909">
        <w:rPr>
          <w:sz w:val="24"/>
          <w:szCs w:val="24"/>
        </w:rPr>
        <w:t xml:space="preserve"> oder zu disassemblieren oder anderweitig zu versuchen, den Quellcode für die Software abzuleiten, ausgenommen und ausschließlich in dem Maße, wie dies in Lizenzierungsbedingungen für Dritte vorgesehen ist, </w:t>
      </w:r>
      <w:r w:rsidRPr="00233909">
        <w:rPr>
          <w:sz w:val="24"/>
          <w:szCs w:val="24"/>
        </w:rPr>
        <w:lastRenderedPageBreak/>
        <w:t xml:space="preserve">die die Verwendung bestimmter Open Source-Komponenten regeln, die in der Software enthalten sein können; </w:t>
      </w:r>
    </w:p>
    <w:p w:rsidR="00233909" w:rsidRPr="00233909" w:rsidRDefault="00233909" w:rsidP="00233909">
      <w:pPr>
        <w:rPr>
          <w:sz w:val="24"/>
          <w:szCs w:val="24"/>
        </w:rPr>
      </w:pPr>
      <w:r w:rsidRPr="00233909">
        <w:rPr>
          <w:sz w:val="24"/>
          <w:szCs w:val="24"/>
        </w:rPr>
        <w:t>·</w:t>
      </w:r>
      <w:r w:rsidRPr="00233909">
        <w:rPr>
          <w:sz w:val="24"/>
          <w:szCs w:val="24"/>
        </w:rPr>
        <w:tab/>
        <w:t>Mitteilungen der Firma Microsoft oder ihrer Lieferanten in der Software zu entfernen, zu minimieren, zu blockieren oder zu verändern,</w:t>
      </w:r>
    </w:p>
    <w:p w:rsidR="00233909" w:rsidRPr="00233909" w:rsidRDefault="00233909" w:rsidP="00233909">
      <w:pPr>
        <w:rPr>
          <w:sz w:val="24"/>
          <w:szCs w:val="24"/>
        </w:rPr>
      </w:pPr>
      <w:r w:rsidRPr="00233909">
        <w:rPr>
          <w:sz w:val="24"/>
          <w:szCs w:val="24"/>
        </w:rPr>
        <w:t>·</w:t>
      </w:r>
      <w:r w:rsidRPr="00233909">
        <w:rPr>
          <w:sz w:val="24"/>
          <w:szCs w:val="24"/>
        </w:rPr>
        <w:tab/>
        <w:t>die Software auf eine Weise zu verwenden, die gegen das Gesetz verstößt,</w:t>
      </w:r>
    </w:p>
    <w:p w:rsidR="00233909" w:rsidRPr="00233909" w:rsidRDefault="00233909" w:rsidP="00233909">
      <w:pPr>
        <w:rPr>
          <w:sz w:val="24"/>
          <w:szCs w:val="24"/>
        </w:rPr>
      </w:pPr>
      <w:r w:rsidRPr="00233909">
        <w:rPr>
          <w:sz w:val="24"/>
          <w:szCs w:val="24"/>
        </w:rPr>
        <w:t>·</w:t>
      </w:r>
      <w:r w:rsidRPr="00233909">
        <w:rPr>
          <w:sz w:val="24"/>
          <w:szCs w:val="24"/>
        </w:rPr>
        <w:tab/>
        <w:t>die Software gemeinsam zu nutzen, zu veröffentlichen oder zu verleihen oder die Software als eigenständiges Angebot für Nutzung durch andere bereitzustellen.</w:t>
      </w:r>
    </w:p>
    <w:p w:rsidR="00233909" w:rsidRPr="00233909" w:rsidRDefault="00233909" w:rsidP="00233909">
      <w:pPr>
        <w:rPr>
          <w:sz w:val="24"/>
          <w:szCs w:val="24"/>
        </w:rPr>
      </w:pPr>
      <w:r w:rsidRPr="00233909">
        <w:rPr>
          <w:sz w:val="24"/>
          <w:szCs w:val="24"/>
        </w:rPr>
        <w:t>6.</w:t>
      </w:r>
      <w:r w:rsidRPr="00233909">
        <w:rPr>
          <w:sz w:val="24"/>
          <w:szCs w:val="24"/>
        </w:rPr>
        <w:tab/>
        <w:t>SUPPORTSERVICES. Da diese Software „wie besehen“ verkauft wird, stellen wir für diese möglicherweise keine Supportleistungen zur Verfügung.</w:t>
      </w:r>
    </w:p>
    <w:p w:rsidR="00233909" w:rsidRPr="00233909" w:rsidRDefault="00233909" w:rsidP="00233909">
      <w:pPr>
        <w:rPr>
          <w:sz w:val="24"/>
          <w:szCs w:val="24"/>
        </w:rPr>
      </w:pPr>
      <w:r w:rsidRPr="00233909">
        <w:rPr>
          <w:sz w:val="24"/>
          <w:szCs w:val="24"/>
        </w:rPr>
        <w:t>7.</w:t>
      </w:r>
      <w:r w:rsidRPr="00233909">
        <w:rPr>
          <w:sz w:val="24"/>
          <w:szCs w:val="24"/>
        </w:rPr>
        <w:tab/>
        <w:t>GESAMTER VERTRAG. Dieser Vertrag sowie die Bestimmungen für von Ihnen genutzte Ergänzungen, Updates, internetbasierte Dienste und Supportservices stellen den gesamten Vertrag über die Software und die Supportservices dar.</w:t>
      </w:r>
    </w:p>
    <w:p w:rsidR="00233909" w:rsidRPr="00233909" w:rsidRDefault="00233909" w:rsidP="00233909">
      <w:pPr>
        <w:rPr>
          <w:sz w:val="24"/>
          <w:szCs w:val="24"/>
        </w:rPr>
      </w:pPr>
      <w:r w:rsidRPr="00233909">
        <w:rPr>
          <w:sz w:val="24"/>
          <w:szCs w:val="24"/>
        </w:rPr>
        <w:t>8.</w:t>
      </w:r>
      <w:r w:rsidRPr="00233909">
        <w:rPr>
          <w:sz w:val="24"/>
          <w:szCs w:val="24"/>
        </w:rPr>
        <w:tab/>
        <w:t>EXPORTBESCHRÄNKUNGEN.  Sie müssen alle nationalen und internationalen Exportgesetze und -bestimmungen einhalten, die für die Software gelten, darunter Beschränkungen für Bestimmungsorte, Endbenutzer und Endnutzung. Weitere Informationen zu Ausfuhrbeschränkungen finden Sie unter www.microsoft.com/exporting.</w:t>
      </w:r>
    </w:p>
    <w:p w:rsidR="00233909" w:rsidRPr="00233909" w:rsidRDefault="00233909" w:rsidP="00233909">
      <w:pPr>
        <w:rPr>
          <w:sz w:val="24"/>
          <w:szCs w:val="24"/>
        </w:rPr>
      </w:pPr>
      <w:r w:rsidRPr="00233909">
        <w:rPr>
          <w:sz w:val="24"/>
          <w:szCs w:val="24"/>
        </w:rPr>
        <w:t>9.</w:t>
      </w:r>
      <w:r w:rsidRPr="00233909">
        <w:rPr>
          <w:sz w:val="24"/>
          <w:szCs w:val="24"/>
        </w:rPr>
        <w:tab/>
        <w:t>ANWENDBARES RECHT. Wenn Sie die Software in den USA erworben haben, regeln die Gesetze des Bundesstaates Washington die Auslegung dieses Vertrags sowie Ansprüche, die aus einer Vertragsverletzung entstehen, und die Gesetze des Bundesstaates, in dem Sie leben, regeln alle anderen Ansprüche. Wenn Sie die Software in einem anderen Land erworben haben, gelten die Gesetze dieses Landes.</w:t>
      </w:r>
    </w:p>
    <w:p w:rsidR="00233909" w:rsidRPr="00233909" w:rsidRDefault="00233909" w:rsidP="00233909">
      <w:pPr>
        <w:rPr>
          <w:sz w:val="24"/>
          <w:szCs w:val="24"/>
        </w:rPr>
      </w:pPr>
      <w:r w:rsidRPr="00233909">
        <w:rPr>
          <w:sz w:val="24"/>
          <w:szCs w:val="24"/>
        </w:rPr>
        <w:t>10.</w:t>
      </w:r>
      <w:r w:rsidRPr="00233909">
        <w:rPr>
          <w:sz w:val="24"/>
          <w:szCs w:val="24"/>
        </w:rPr>
        <w:tab/>
        <w:t xml:space="preserve">VERBRAUCHERRECHTE, REGIONALE </w:t>
      </w:r>
      <w:proofErr w:type="spellStart"/>
      <w:r w:rsidRPr="00233909">
        <w:rPr>
          <w:sz w:val="24"/>
          <w:szCs w:val="24"/>
        </w:rPr>
        <w:t>VARIANTEN.Dieser</w:t>
      </w:r>
      <w:proofErr w:type="spellEnd"/>
      <w:r w:rsidRPr="00233909">
        <w:rPr>
          <w:sz w:val="24"/>
          <w:szCs w:val="24"/>
        </w:rPr>
        <w:t xml:space="preserve"> Vertrag beschreibt bestimmte Rechte. Möglicherweise sehen die Gesetze Ihres Staats oder Lands andere Rechte vor, einschließlich Verbraucherrechte. Möglicherweise verfügen Sie unabhängig von Ihrer Geschäftsbeziehung mit Microsoft außerdem über Rechte im Hinblick auf den Lizenzgeber, von dem Sie die Software erworben haben. Dieser Vertrag ändert diese anderen Rechte nicht, wenn die Gesetze Ihres Bundesstaates oder Lands dies nicht gestatten. Wenn Sie die Software beispielsweise in einer der unten genannten Regionen erworben haben oder zwingendes Recht des Landes Anwendung findet, gelten die folgenden Bestimmungen für Sie:</w:t>
      </w:r>
    </w:p>
    <w:p w:rsidR="00233909" w:rsidRPr="00233909" w:rsidRDefault="00233909" w:rsidP="00233909">
      <w:pPr>
        <w:rPr>
          <w:sz w:val="24"/>
          <w:szCs w:val="24"/>
        </w:rPr>
      </w:pPr>
      <w:r w:rsidRPr="00233909">
        <w:rPr>
          <w:sz w:val="24"/>
          <w:szCs w:val="24"/>
        </w:rPr>
        <w:t>a)</w:t>
      </w:r>
      <w:r w:rsidRPr="00233909">
        <w:rPr>
          <w:sz w:val="24"/>
          <w:szCs w:val="24"/>
        </w:rPr>
        <w:tab/>
        <w:t xml:space="preserve">Australien. Für Sie gelten die gesetzlichen Garantien gemäß des </w:t>
      </w:r>
      <w:proofErr w:type="spellStart"/>
      <w:r w:rsidRPr="00233909">
        <w:rPr>
          <w:sz w:val="24"/>
          <w:szCs w:val="24"/>
        </w:rPr>
        <w:t>Australian</w:t>
      </w:r>
      <w:proofErr w:type="spellEnd"/>
      <w:r w:rsidRPr="00233909">
        <w:rPr>
          <w:sz w:val="24"/>
          <w:szCs w:val="24"/>
        </w:rPr>
        <w:t xml:space="preserve"> Consumer Law und dieser Vertrag hat in keiner Weise die Absicht, diese Rechte einzuschränken.</w:t>
      </w:r>
    </w:p>
    <w:p w:rsidR="00233909" w:rsidRPr="00233909" w:rsidRDefault="00233909" w:rsidP="00233909">
      <w:pPr>
        <w:rPr>
          <w:sz w:val="24"/>
          <w:szCs w:val="24"/>
        </w:rPr>
      </w:pPr>
      <w:r w:rsidRPr="00233909">
        <w:rPr>
          <w:sz w:val="24"/>
          <w:szCs w:val="24"/>
        </w:rPr>
        <w:t>b)</w:t>
      </w:r>
      <w:r w:rsidRPr="00233909">
        <w:rPr>
          <w:sz w:val="24"/>
          <w:szCs w:val="24"/>
        </w:rPr>
        <w:tab/>
        <w:t>Kanada. Sofern Sie diese Software in Kanada erwarben, können Sie ggf. den Empfang von Updates durch die Deaktivierung der automatischen Update-Funktion einstellen lassen bzw. durch die Trennung Ihres Gerätes vom Internet (sofern Sie das Gerät erneut anschließen, wird die Software weiterhin Updates aus dem Internet abfragen und zu installieren versuchen.) oder durch die De-Installierung der Software. Hinweise zur Deaktivierung der Update-Funktion bei Ihrem spezifischen Gerät oder Ihrer spezifischen Software sind ggf. im Besonderen auch der jeweiligen Produktdokumentation zu entnehmen.</w:t>
      </w:r>
    </w:p>
    <w:p w:rsidR="00233909" w:rsidRPr="00233909" w:rsidRDefault="00233909" w:rsidP="00233909">
      <w:pPr>
        <w:rPr>
          <w:sz w:val="24"/>
          <w:szCs w:val="24"/>
        </w:rPr>
      </w:pPr>
      <w:r w:rsidRPr="00233909">
        <w:rPr>
          <w:sz w:val="24"/>
          <w:szCs w:val="24"/>
        </w:rPr>
        <w:lastRenderedPageBreak/>
        <w:t>c)</w:t>
      </w:r>
      <w:r w:rsidRPr="00233909">
        <w:rPr>
          <w:sz w:val="24"/>
          <w:szCs w:val="24"/>
        </w:rPr>
        <w:tab/>
        <w:t>Deutschland und Österreich.</w:t>
      </w:r>
    </w:p>
    <w:p w:rsidR="00233909" w:rsidRPr="00233909" w:rsidRDefault="00233909" w:rsidP="00233909">
      <w:pPr>
        <w:rPr>
          <w:sz w:val="24"/>
          <w:szCs w:val="24"/>
        </w:rPr>
      </w:pPr>
      <w:r w:rsidRPr="00233909">
        <w:rPr>
          <w:sz w:val="24"/>
          <w:szCs w:val="24"/>
        </w:rPr>
        <w:t>(i)</w:t>
      </w:r>
      <w:r w:rsidRPr="00233909">
        <w:rPr>
          <w:sz w:val="24"/>
          <w:szCs w:val="24"/>
        </w:rPr>
        <w:tab/>
        <w:t>Gewährleistung. Die ordnungsgemäß lizenzierte Software verhält sich im Wesentlichen wie in allen Microsoft-Materialien beschrieben, die der Software beiliegen. Microsoft erteilt jedoch keine vertragliche Garantie hinsichtlich der lizenzierten Software.</w:t>
      </w:r>
    </w:p>
    <w:p w:rsidR="00233909" w:rsidRPr="00233909" w:rsidRDefault="00233909" w:rsidP="00233909">
      <w:pPr>
        <w:rPr>
          <w:sz w:val="24"/>
          <w:szCs w:val="24"/>
        </w:rPr>
      </w:pPr>
      <w:r w:rsidRPr="00233909">
        <w:rPr>
          <w:sz w:val="24"/>
          <w:szCs w:val="24"/>
        </w:rPr>
        <w:t>(ii)</w:t>
      </w:r>
      <w:r w:rsidRPr="00233909">
        <w:rPr>
          <w:sz w:val="24"/>
          <w:szCs w:val="24"/>
        </w:rPr>
        <w:tab/>
        <w:t>Haftungsbeschränkung. Bei Vorsatz, grober Fahrlässigkeit, Ansprüchen nach dem Produkthaftungsgesetz sowie bei Verletzung von Leben, Körper oder Gesundheit haftet Microsoft nach den gesetzlichen Bestimmungen.</w:t>
      </w:r>
    </w:p>
    <w:p w:rsidR="00233909" w:rsidRPr="00233909" w:rsidRDefault="00233909" w:rsidP="00233909">
      <w:pPr>
        <w:rPr>
          <w:sz w:val="24"/>
          <w:szCs w:val="24"/>
        </w:rPr>
      </w:pPr>
      <w:r w:rsidRPr="00233909">
        <w:rPr>
          <w:sz w:val="24"/>
          <w:szCs w:val="24"/>
        </w:rPr>
        <w:t>Vorbehaltlich der vorstehenden Klausel (ii) haftet Microsoft bei leichter Fahrlässigkeit nur, wenn das Unternehmen eine wesentliche Vertragspflicht verletzt, deren Erfüllung die ordnungsgemäße Durchführung dieses Vertrages überhaupt erst ermöglicht, deren Verletzung die Erreichung des Vertragszwecks gefährdet und auf deren Einhaltung eine Partei regelmäßig vertrauen darf (sog. „Kardinalpflichten“). In anderen Fällen leichter Fahrlässigkeit haftet Microsoft nicht.</w:t>
      </w:r>
    </w:p>
    <w:p w:rsidR="00233909" w:rsidRPr="00233909" w:rsidRDefault="00233909" w:rsidP="00233909">
      <w:pPr>
        <w:rPr>
          <w:sz w:val="24"/>
          <w:szCs w:val="24"/>
        </w:rPr>
      </w:pPr>
      <w:r w:rsidRPr="00233909">
        <w:rPr>
          <w:sz w:val="24"/>
          <w:szCs w:val="24"/>
        </w:rPr>
        <w:t>11.</w:t>
      </w:r>
      <w:r w:rsidRPr="00233909">
        <w:rPr>
          <w:sz w:val="24"/>
          <w:szCs w:val="24"/>
        </w:rPr>
        <w:tab/>
        <w:t>AUSSCHLUSS VON GARANTIEN. Die Software wird „wie besehen“ lizenziert. Sie tragen das mit der Nutzung verbundene Risiko. Microsoft gewährt keine ausdrücklichen Gewährleistungen oder Garantien. In dem nach ihrem örtlich anwendbaren Recht zulässigen Umfang schließt Microsoft konkludente Garantien der Handelsüblichkeit, Eignung für einen bestimmten Zweck und Nichtverletzung von Rechten Dritter aus.</w:t>
      </w:r>
    </w:p>
    <w:p w:rsidR="00233909" w:rsidRPr="00233909" w:rsidRDefault="00233909" w:rsidP="00233909">
      <w:pPr>
        <w:rPr>
          <w:sz w:val="24"/>
          <w:szCs w:val="24"/>
        </w:rPr>
      </w:pPr>
      <w:r w:rsidRPr="00233909">
        <w:rPr>
          <w:sz w:val="24"/>
          <w:szCs w:val="24"/>
        </w:rPr>
        <w:t>12.</w:t>
      </w:r>
      <w:r w:rsidRPr="00233909">
        <w:rPr>
          <w:sz w:val="24"/>
          <w:szCs w:val="24"/>
        </w:rPr>
        <w:tab/>
        <w:t>BESCHRÄNKUNG UND AUSSCHLUSS VON SCHADENERSATZ. Sie können von Microsoft und deren Lieferanten nur einen Ersatz für direkte Schäden bis zu einem Betrag von 5,00 US-Dollar erhalten. Sie können keinen Ersatz für andere Schäden erhalten, einschließlich Folgeschäden, Schäden aus entgangenem Gewinn, spezielle, indirekte oder zufällige Schäden.</w:t>
      </w:r>
    </w:p>
    <w:p w:rsidR="00233909" w:rsidRPr="00233909" w:rsidRDefault="00233909" w:rsidP="00233909">
      <w:pPr>
        <w:rPr>
          <w:sz w:val="24"/>
          <w:szCs w:val="24"/>
        </w:rPr>
      </w:pPr>
      <w:r w:rsidRPr="00233909">
        <w:rPr>
          <w:sz w:val="24"/>
          <w:szCs w:val="24"/>
        </w:rPr>
        <w:t>Diese Einschränkung gilt für (a) jeden Gegenstand im Zusammenhang mit der Software, Diensten, Inhalten (einschließlich Code) auf Internetseiten von Drittanbietern oder Anwendungen von Dritten und (b) Ansprüche aus Vertragsverletzungen, Verletzungen der Garantie oder der Gewährleistung, verschuldensunabhängiger Haftung, Fahrlässigkeit oder anderen unerlaubten Handlungen im durch das anwendbare Recht zugelassenen Umfang.</w:t>
      </w:r>
    </w:p>
    <w:p w:rsidR="00233909" w:rsidRPr="00233909" w:rsidRDefault="00233909" w:rsidP="00233909">
      <w:pPr>
        <w:rPr>
          <w:sz w:val="24"/>
          <w:szCs w:val="24"/>
        </w:rPr>
      </w:pPr>
      <w:r w:rsidRPr="00233909">
        <w:rPr>
          <w:sz w:val="24"/>
          <w:szCs w:val="24"/>
        </w:rPr>
        <w:t>Sie hat auch dann Gültigkeit, wenn Microsoft von der Möglichkeit der Schäden gewusst hat oder hätte wissen müssen. Obige Beschränkung und obiger Ausschluss gelten möglicherweise nicht für Sie, weil Ihr Staat oder Land den Ausschluss oder die Beschränkung von zufälligen Schäden, Folgeschäden oder sonstigen Schäden nicht gestattet.</w:t>
      </w:r>
    </w:p>
    <w:p w:rsidR="00233909" w:rsidRPr="00233909" w:rsidRDefault="00233909" w:rsidP="00233909">
      <w:pPr>
        <w:rPr>
          <w:sz w:val="24"/>
          <w:szCs w:val="24"/>
        </w:rPr>
      </w:pPr>
      <w:r w:rsidRPr="00233909">
        <w:rPr>
          <w:sz w:val="24"/>
          <w:szCs w:val="24"/>
        </w:rPr>
        <w:t>EULA ID: Visual Studio Code 14 November 2018</w:t>
      </w:r>
    </w:p>
    <w:sectPr w:rsidR="00233909" w:rsidRPr="0023390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3909"/>
    <w:rsid w:val="00233909"/>
    <w:rsid w:val="0073380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F0E1317-8CF9-41DB-8A81-CB9136982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1577</Words>
  <Characters>9941</Characters>
  <Application>Microsoft Office Word</Application>
  <DocSecurity>0</DocSecurity>
  <Lines>82</Lines>
  <Paragraphs>22</Paragraphs>
  <ScaleCrop>false</ScaleCrop>
  <HeadingPairs>
    <vt:vector size="2" baseType="variant">
      <vt:variant>
        <vt:lpstr>Titel</vt:lpstr>
      </vt:variant>
      <vt:variant>
        <vt:i4>1</vt:i4>
      </vt:variant>
    </vt:vector>
  </HeadingPairs>
  <TitlesOfParts>
    <vt:vector size="1" baseType="lpstr">
      <vt:lpstr/>
    </vt:vector>
  </TitlesOfParts>
  <Company>ZB MED</Company>
  <LinksUpToDate>false</LinksUpToDate>
  <CharactersWithSpaces>11496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Grummich, Kathrin</dc:creator>
  <cp:keywords/>
  <dc:description/>
  <cp:lastModifiedBy>Grummich, Kathrin</cp:lastModifiedBy>
  <cp:revision>1</cp:revision>
  <dcterms:created xsi:type="dcterms:W3CDTF">2026-08-21T12:13:00Z</dcterms:created>
  <dcterms:modified xsi:type="dcterms:W3CDTF">2026-08-21T12:14:00Z</dcterms:modified>
</cp:coreProperties>
</file>