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77777777"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FD3F2E">
        <w:rPr>
          <w:rFonts w:ascii="Times New Roman" w:hAnsi="Times New Roman" w:cs="Times New Roman"/>
          <w:sz w:val="36"/>
          <w:szCs w:val="36"/>
        </w:rPr>
        <w:t>5</w:t>
      </w:r>
    </w:p>
    <w:p w14:paraId="234693F2" w14:textId="73B6E416" w:rsidR="00AC7BB1" w:rsidRPr="001D1342" w:rsidRDefault="001E43EA" w:rsidP="001D1342">
      <w:pPr>
        <w:spacing w:line="240" w:lineRule="auto"/>
        <w:jc w:val="center"/>
        <w:rPr>
          <w:rFonts w:ascii="Times New Roman" w:hAnsi="Times New Roman" w:cs="Times New Roman"/>
          <w:sz w:val="36"/>
          <w:szCs w:val="36"/>
        </w:rPr>
      </w:pPr>
      <w:r w:rsidRPr="001D1342">
        <w:rPr>
          <w:rFonts w:ascii="Times New Roman" w:hAnsi="Times New Roman" w:cs="Times New Roman"/>
          <w:b/>
          <w:bCs/>
          <w:sz w:val="32"/>
          <w:szCs w:val="32"/>
        </w:rPr>
        <w:t>«</w:t>
      </w:r>
      <w:r w:rsidR="001D1342" w:rsidRPr="001D1342">
        <w:rPr>
          <w:rFonts w:ascii="Times New Roman" w:eastAsia="Times New Roman" w:hAnsi="Times New Roman" w:cs="Times New Roman"/>
          <w:b/>
          <w:bCs/>
          <w:sz w:val="28"/>
          <w:szCs w:val="28"/>
        </w:rPr>
        <w:t>Программная реализация</w:t>
      </w:r>
      <w:r w:rsidR="001D1342">
        <w:rPr>
          <w:rFonts w:ascii="Times New Roman" w:eastAsia="Times New Roman" w:hAnsi="Times New Roman" w:cs="Times New Roman"/>
          <w:b/>
          <w:bCs/>
          <w:sz w:val="28"/>
          <w:szCs w:val="28"/>
        </w:rPr>
        <w:t xml:space="preserve"> </w:t>
      </w:r>
      <w:r w:rsidR="001D1342" w:rsidRPr="001D1342">
        <w:rPr>
          <w:rFonts w:ascii="Times New Roman" w:eastAsia="Times New Roman" w:hAnsi="Times New Roman" w:cs="Times New Roman"/>
          <w:b/>
          <w:bCs/>
          <w:sz w:val="28"/>
          <w:szCs w:val="28"/>
        </w:rPr>
        <w:t>алгоритмов решения сложных задач</w:t>
      </w:r>
      <w:r w:rsidR="001D6F6A" w:rsidRPr="001D1342">
        <w:rPr>
          <w:rFonts w:ascii="Times New Roman" w:eastAsia="Times New Roman" w:hAnsi="Times New Roman" w:cs="Times New Roman"/>
          <w:b/>
          <w:bCs/>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2D38B335"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733FBB03" w14:textId="77777777" w:rsidR="001D1342" w:rsidRDefault="001D1342" w:rsidP="001E43EA">
      <w:pPr>
        <w:spacing w:line="240" w:lineRule="auto"/>
        <w:jc w:val="center"/>
        <w:rPr>
          <w:rFonts w:ascii="Times New Roman" w:hAnsi="Times New Roman" w:cs="Times New Roman"/>
          <w:sz w:val="28"/>
          <w:szCs w:val="28"/>
        </w:rPr>
      </w:pPr>
    </w:p>
    <w:p w14:paraId="4429D9CD" w14:textId="4EEB408D" w:rsidR="0040728F" w:rsidRPr="0040728F" w:rsidRDefault="0040728F" w:rsidP="00453B0B">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 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 xml:space="preserve">метода пошаговой детализации, средства MS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 xml:space="preserve">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2) 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3) 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4) 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5) 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6) 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7) Оформить отчет по работе в среде MS </w:t>
      </w:r>
      <w:proofErr w:type="spellStart"/>
      <w:r w:rsidRPr="0040728F">
        <w:rPr>
          <w:rFonts w:ascii="Times New Roman" w:eastAsia="Times New Roman" w:hAnsi="Times New Roman" w:cs="Times New Roman"/>
          <w:color w:val="1A1A1A"/>
          <w:sz w:val="28"/>
          <w:szCs w:val="28"/>
          <w:lang w:eastAsia="ru-RU"/>
        </w:rPr>
        <w:t>Word</w:t>
      </w:r>
      <w:proofErr w:type="spellEnd"/>
      <w:r w:rsidRPr="0040728F">
        <w:rPr>
          <w:rFonts w:ascii="Times New Roman" w:eastAsia="Times New Roman" w:hAnsi="Times New Roman" w:cs="Times New Roman"/>
          <w:color w:val="1A1A1A"/>
          <w:sz w:val="28"/>
          <w:szCs w:val="28"/>
          <w:lang w:eastAsia="ru-RU"/>
        </w:rPr>
        <w:t>.</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8) 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9) 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10) Получить отметку о выполнении и защите работы.</w:t>
      </w:r>
    </w:p>
    <w:p w14:paraId="1277861A" w14:textId="258D1427" w:rsidR="0040728F" w:rsidRDefault="0040728F" w:rsidP="00B17078">
      <w:pPr>
        <w:spacing w:line="240" w:lineRule="auto"/>
        <w:jc w:val="right"/>
        <w:rPr>
          <w:rFonts w:ascii="Times New Roman" w:hAnsi="Times New Roman" w:cs="Times New Roman"/>
          <w:sz w:val="28"/>
          <w:szCs w:val="28"/>
        </w:rPr>
      </w:pPr>
    </w:p>
    <w:p w14:paraId="304AF196" w14:textId="77777777" w:rsidR="00674131" w:rsidRDefault="00674131" w:rsidP="00B17078">
      <w:pPr>
        <w:spacing w:line="240" w:lineRule="auto"/>
        <w:jc w:val="right"/>
        <w:rPr>
          <w:rFonts w:ascii="Times New Roman" w:hAnsi="Times New Roman" w:cs="Times New Roman"/>
          <w:sz w:val="28"/>
          <w:szCs w:val="28"/>
        </w:rPr>
      </w:pPr>
    </w:p>
    <w:p w14:paraId="0D830DFE" w14:textId="3E26DFDC" w:rsidR="001D6F6A" w:rsidRPr="0040728F" w:rsidRDefault="0040728F"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48B74BB0" w14:textId="77777777" w:rsidR="009D52EB"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3E72FAF0" w14:textId="485D9203" w:rsidR="009D52EB" w:rsidRPr="002A5B14"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9D52EB">
        <w:rPr>
          <w:rFonts w:ascii="Times New Roman" w:eastAsia="Times New Roman" w:hAnsi="Times New Roman" w:cs="Times New Roman"/>
          <w:noProof/>
          <w:color w:val="1A1A1A"/>
          <w:sz w:val="28"/>
          <w:szCs w:val="28"/>
          <w:lang w:eastAsia="ru-RU"/>
        </w:rPr>
        <w:drawing>
          <wp:inline distT="0" distB="0" distL="0" distR="0" wp14:anchorId="0F9BE765" wp14:editId="6B08B6E6">
            <wp:extent cx="3048080" cy="5715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80" cy="571515"/>
                    </a:xfrm>
                    <a:prstGeom prst="rect">
                      <a:avLst/>
                    </a:prstGeom>
                  </pic:spPr>
                </pic:pic>
              </a:graphicData>
            </a:graphic>
          </wp:inline>
        </w:drawing>
      </w:r>
    </w:p>
    <w:p w14:paraId="696A9A4D" w14:textId="4622E407"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392C6E5" w14:textId="77777777" w:rsidR="00674131" w:rsidRPr="0040728F" w:rsidRDefault="00674131"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453B0B">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39BE2163" w:rsidR="00012A1B" w:rsidRPr="00674131" w:rsidRDefault="00012A1B" w:rsidP="00453B0B">
      <w:pPr>
        <w:pStyle w:val="a3"/>
        <w:numPr>
          <w:ilvl w:val="0"/>
          <w:numId w:val="5"/>
        </w:numPr>
        <w:spacing w:line="240" w:lineRule="auto"/>
        <w:jc w:val="both"/>
        <w:rPr>
          <w:rFonts w:ascii="Times New Roman" w:hAnsi="Times New Roman" w:cs="Times New Roman"/>
          <w:sz w:val="28"/>
          <w:szCs w:val="28"/>
        </w:rPr>
      </w:pPr>
      <w:proofErr w:type="gramStart"/>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w:t>
      </w:r>
      <w:proofErr w:type="gramEnd"/>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4E139859" w14:textId="760B5E31" w:rsidR="00674131" w:rsidRDefault="00674131" w:rsidP="00674131">
      <w:pPr>
        <w:spacing w:line="240" w:lineRule="auto"/>
        <w:jc w:val="both"/>
        <w:rPr>
          <w:rFonts w:ascii="Times New Roman" w:hAnsi="Times New Roman" w:cs="Times New Roman"/>
          <w:sz w:val="28"/>
          <w:szCs w:val="28"/>
        </w:rPr>
      </w:pPr>
    </w:p>
    <w:p w14:paraId="38FB763A" w14:textId="70E51DAC" w:rsidR="00674131" w:rsidRDefault="00674131" w:rsidP="00674131">
      <w:pPr>
        <w:spacing w:line="240" w:lineRule="auto"/>
        <w:jc w:val="both"/>
        <w:rPr>
          <w:rFonts w:ascii="Times New Roman" w:hAnsi="Times New Roman" w:cs="Times New Roman"/>
          <w:sz w:val="28"/>
          <w:szCs w:val="28"/>
        </w:rPr>
      </w:pPr>
    </w:p>
    <w:p w14:paraId="20B05190" w14:textId="77777777" w:rsidR="00674131" w:rsidRDefault="00674131" w:rsidP="00674131">
      <w:pPr>
        <w:spacing w:line="240" w:lineRule="auto"/>
        <w:jc w:val="both"/>
        <w:rPr>
          <w:rFonts w:ascii="Times New Roman" w:hAnsi="Times New Roman" w:cs="Times New Roman"/>
          <w:sz w:val="28"/>
          <w:szCs w:val="28"/>
        </w:rPr>
      </w:pPr>
    </w:p>
    <w:p w14:paraId="4D8FED3D" w14:textId="6EF65C38" w:rsidR="00674131" w:rsidRDefault="00674131" w:rsidP="00674131">
      <w:pPr>
        <w:spacing w:line="240" w:lineRule="auto"/>
        <w:jc w:val="both"/>
        <w:rPr>
          <w:rFonts w:ascii="Times New Roman" w:hAnsi="Times New Roman" w:cs="Times New Roman"/>
          <w:sz w:val="28"/>
          <w:szCs w:val="28"/>
        </w:rPr>
      </w:pPr>
    </w:p>
    <w:p w14:paraId="7C3CD38A" w14:textId="77777777" w:rsidR="001D1342" w:rsidRPr="00674131" w:rsidRDefault="001D1342" w:rsidP="00674131">
      <w:pPr>
        <w:spacing w:line="240" w:lineRule="auto"/>
        <w:jc w:val="both"/>
        <w:rPr>
          <w:rFonts w:ascii="Times New Roman" w:hAnsi="Times New Roman" w:cs="Times New Roman"/>
          <w:sz w:val="28"/>
          <w:szCs w:val="28"/>
        </w:rPr>
      </w:pP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453B0B">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lastRenderedPageBreak/>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0F4A131E" w:rsidR="00B2678F" w:rsidRPr="00AA2E10" w:rsidRDefault="00B2678F" w:rsidP="00453B0B">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proofErr w:type="spellStart"/>
      <w:proofErr w:type="gramStart"/>
      <w:r w:rsidRPr="00D43D43">
        <w:rPr>
          <w:rFonts w:ascii="Times New Roman" w:hAnsi="Times New Roman" w:cs="Times New Roman"/>
          <w:b/>
          <w:sz w:val="28"/>
          <w:szCs w:val="28"/>
          <w:lang w:val="en-US"/>
        </w:rPr>
        <w:t>hcl</w:t>
      </w:r>
      <w:proofErr w:type="spellEnd"/>
      <w:r w:rsidRPr="00D43D43">
        <w:rPr>
          <w:rFonts w:ascii="Times New Roman" w:hAnsi="Times New Roman" w:cs="Times New Roman"/>
          <w:b/>
          <w:sz w:val="28"/>
          <w:szCs w:val="28"/>
        </w:rPr>
        <w:t>(</w:t>
      </w:r>
      <w:proofErr w:type="gramEnd"/>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r w:rsidR="009570FF">
        <w:rPr>
          <w:rFonts w:ascii="Times New Roman" w:hAnsi="Times New Roman" w:cs="Times New Roman"/>
          <w:bCs/>
          <w:sz w:val="28"/>
          <w:szCs w:val="28"/>
        </w:rPr>
        <w:t xml:space="preserve"> (см. рис. 4.1).</w:t>
      </w:r>
    </w:p>
    <w:p w14:paraId="7C5DB122" w14:textId="0AFCC236" w:rsidR="00B2678F" w:rsidRPr="00674131" w:rsidRDefault="00B2678F" w:rsidP="00453B0B">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009570FF">
        <w:rPr>
          <w:rFonts w:ascii="Times New Roman" w:eastAsia="Times New Roman" w:hAnsi="Times New Roman" w:cs="Times New Roman"/>
          <w:color w:val="1A1A1A"/>
          <w:sz w:val="28"/>
          <w:szCs w:val="28"/>
          <w:lang w:eastAsia="ru-RU"/>
        </w:rPr>
        <w:t xml:space="preserve"> (см. рис. 4.2).</w:t>
      </w:r>
    </w:p>
    <w:p w14:paraId="007EEA8B" w14:textId="3506E8AE" w:rsidR="00B2678F" w:rsidRDefault="00B2678F" w:rsidP="00012A1B">
      <w:pPr>
        <w:spacing w:line="240" w:lineRule="auto"/>
        <w:jc w:val="center"/>
        <w:rPr>
          <w:rFonts w:ascii="Times New Roman" w:hAnsi="Times New Roman" w:cs="Times New Roman"/>
          <w:bCs/>
          <w:sz w:val="28"/>
          <w:szCs w:val="28"/>
        </w:rPr>
      </w:pPr>
    </w:p>
    <w:p w14:paraId="19B5AAF5" w14:textId="651921DE"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28F04458">
            <wp:simplePos x="0" y="0"/>
            <wp:positionH relativeFrom="column">
              <wp:posOffset>742133</wp:posOffset>
            </wp:positionH>
            <wp:positionV relativeFrom="paragraph">
              <wp:posOffset>72935</wp:posOffset>
            </wp:positionV>
            <wp:extent cx="1806484" cy="2611070"/>
            <wp:effectExtent l="0" t="0" r="381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6484" cy="261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4414F1A9" w:rsidR="00B2678F" w:rsidRDefault="00B2678F" w:rsidP="00012A1B">
      <w:pPr>
        <w:spacing w:line="240" w:lineRule="auto"/>
        <w:jc w:val="center"/>
        <w:rPr>
          <w:rFonts w:ascii="Times New Roman" w:hAnsi="Times New Roman" w:cs="Times New Roman"/>
          <w:bCs/>
          <w:sz w:val="28"/>
          <w:szCs w:val="28"/>
        </w:rPr>
      </w:pPr>
    </w:p>
    <w:p w14:paraId="5FA1AE80" w14:textId="2E76AE52" w:rsidR="00B2678F" w:rsidRDefault="00B2678F" w:rsidP="00012A1B">
      <w:pPr>
        <w:spacing w:line="240" w:lineRule="auto"/>
        <w:jc w:val="center"/>
        <w:rPr>
          <w:rFonts w:ascii="Times New Roman" w:hAnsi="Times New Roman" w:cs="Times New Roman"/>
          <w:bCs/>
          <w:sz w:val="28"/>
          <w:szCs w:val="28"/>
        </w:rPr>
      </w:pPr>
    </w:p>
    <w:p w14:paraId="7C68805E" w14:textId="71BE80C0"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38B1C261">
            <wp:simplePos x="0" y="0"/>
            <wp:positionH relativeFrom="column">
              <wp:posOffset>3591560</wp:posOffset>
            </wp:positionH>
            <wp:positionV relativeFrom="paragraph">
              <wp:posOffset>148569</wp:posOffset>
            </wp:positionV>
            <wp:extent cx="2141131" cy="1617053"/>
            <wp:effectExtent l="0" t="0" r="0" b="254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41131" cy="1617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D9CB8" w14:textId="0B345571" w:rsidR="00B2678F" w:rsidRDefault="000E3DBD" w:rsidP="000E3DBD">
      <w:pPr>
        <w:tabs>
          <w:tab w:val="left" w:pos="2366"/>
        </w:tabs>
        <w:spacing w:line="240" w:lineRule="auto"/>
        <w:rPr>
          <w:rFonts w:ascii="Times New Roman" w:hAnsi="Times New Roman" w:cs="Times New Roman"/>
          <w:bCs/>
          <w:sz w:val="28"/>
          <w:szCs w:val="28"/>
        </w:rPr>
      </w:pPr>
      <w:r>
        <w:rPr>
          <w:rFonts w:ascii="Times New Roman" w:hAnsi="Times New Roman" w:cs="Times New Roman"/>
          <w:bCs/>
          <w:sz w:val="28"/>
          <w:szCs w:val="28"/>
        </w:rPr>
        <w:tab/>
      </w: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348D74D" w14:textId="77777777" w:rsidR="000E3DBD" w:rsidRDefault="000E3DBD" w:rsidP="00AA2E10">
      <w:pPr>
        <w:spacing w:line="240" w:lineRule="auto"/>
        <w:jc w:val="center"/>
        <w:rPr>
          <w:rFonts w:ascii="Times New Roman" w:hAnsi="Times New Roman" w:cs="Times New Roman"/>
          <w:bCs/>
          <w:sz w:val="28"/>
          <w:szCs w:val="28"/>
        </w:rPr>
      </w:pPr>
    </w:p>
    <w:p w14:paraId="16131553" w14:textId="77777777" w:rsidR="000E3DBD" w:rsidRDefault="000E3DBD" w:rsidP="00AA2E10">
      <w:pPr>
        <w:spacing w:line="240" w:lineRule="auto"/>
        <w:jc w:val="center"/>
        <w:rPr>
          <w:rFonts w:ascii="Times New Roman" w:hAnsi="Times New Roman" w:cs="Times New Roman"/>
          <w:bCs/>
          <w:sz w:val="28"/>
          <w:szCs w:val="28"/>
        </w:rPr>
      </w:pPr>
    </w:p>
    <w:p w14:paraId="1F97E3B4" w14:textId="257DC6E9" w:rsidR="00B2678F" w:rsidRPr="009D52EB"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proofErr w:type="spellStart"/>
      <w:r w:rsidR="00AA2E10">
        <w:rPr>
          <w:rFonts w:ascii="Times New Roman" w:hAnsi="Times New Roman" w:cs="Times New Roman"/>
          <w:bCs/>
          <w:sz w:val="28"/>
          <w:szCs w:val="28"/>
          <w:lang w:val="en-US"/>
        </w:rPr>
        <w:t>hcl</w:t>
      </w:r>
      <w:proofErr w:type="spellEnd"/>
    </w:p>
    <w:p w14:paraId="4296FD6C" w14:textId="77777777" w:rsidR="00151567" w:rsidRPr="009D52EB" w:rsidRDefault="00151567" w:rsidP="00AA2E10">
      <w:pPr>
        <w:spacing w:line="240" w:lineRule="auto"/>
        <w:jc w:val="center"/>
        <w:rPr>
          <w:rFonts w:ascii="Times New Roman" w:hAnsi="Times New Roman" w:cs="Times New Roman"/>
          <w:bCs/>
          <w:sz w:val="28"/>
          <w:szCs w:val="28"/>
        </w:rPr>
      </w:pPr>
    </w:p>
    <w:p w14:paraId="2BD4F7DB" w14:textId="4706CEFC"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код проекта</w:t>
      </w:r>
      <w:r w:rsidR="009570FF">
        <w:rPr>
          <w:rFonts w:ascii="Times New Roman" w:hAnsi="Times New Roman" w:cs="Times New Roman"/>
          <w:b/>
          <w:sz w:val="28"/>
          <w:szCs w:val="28"/>
        </w:rPr>
        <w:t xml:space="preserve"> (см. рис. 5.</w:t>
      </w:r>
      <w:r w:rsidR="001D1342">
        <w:rPr>
          <w:rFonts w:ascii="Times New Roman" w:hAnsi="Times New Roman" w:cs="Times New Roman"/>
          <w:b/>
          <w:sz w:val="28"/>
          <w:szCs w:val="28"/>
        </w:rPr>
        <w:t>1</w:t>
      </w:r>
      <w:r w:rsidR="009570FF">
        <w:rPr>
          <w:rFonts w:ascii="Times New Roman" w:hAnsi="Times New Roman" w:cs="Times New Roman"/>
          <w:b/>
          <w:sz w:val="28"/>
          <w:szCs w:val="28"/>
        </w:rPr>
        <w:t>)</w:t>
      </w:r>
    </w:p>
    <w:p w14:paraId="0DD973BE" w14:textId="6B3F6F30" w:rsidR="001D1342" w:rsidRDefault="001D1342" w:rsidP="001D1342">
      <w:pPr>
        <w:spacing w:line="240" w:lineRule="auto"/>
        <w:jc w:val="center"/>
        <w:rPr>
          <w:rFonts w:ascii="Times New Roman" w:hAnsi="Times New Roman" w:cs="Times New Roman"/>
          <w:bCs/>
          <w:sz w:val="28"/>
          <w:szCs w:val="28"/>
        </w:rPr>
      </w:pPr>
      <w:r w:rsidRPr="00B2678F">
        <w:rPr>
          <w:rFonts w:ascii="Times New Roman" w:hAnsi="Times New Roman" w:cs="Times New Roman"/>
          <w:bCs/>
          <w:noProof/>
          <w:sz w:val="28"/>
          <w:szCs w:val="28"/>
        </w:rPr>
        <w:drawing>
          <wp:anchor distT="0" distB="0" distL="114300" distR="114300" simplePos="0" relativeHeight="251660288" behindDoc="1" locked="0" layoutInCell="1" allowOverlap="1" wp14:anchorId="1A66D9EC" wp14:editId="65C148FE">
            <wp:simplePos x="0" y="0"/>
            <wp:positionH relativeFrom="column">
              <wp:posOffset>2343362</wp:posOffset>
            </wp:positionH>
            <wp:positionV relativeFrom="paragraph">
              <wp:posOffset>267970</wp:posOffset>
            </wp:positionV>
            <wp:extent cx="1876425" cy="2763832"/>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1876425" cy="2763832"/>
                    </a:xfrm>
                    <a:prstGeom prst="rect">
                      <a:avLst/>
                    </a:prstGeom>
                  </pic:spPr>
                </pic:pic>
              </a:graphicData>
            </a:graphic>
            <wp14:sizeRelH relativeFrom="margin">
              <wp14:pctWidth>0</wp14:pctWidth>
            </wp14:sizeRelH>
            <wp14:sizeRelV relativeFrom="margin">
              <wp14:pctHeight>0</wp14:pctHeight>
            </wp14:sizeRelV>
          </wp:anchor>
        </w:drawing>
      </w:r>
    </w:p>
    <w:p w14:paraId="2BE48035" w14:textId="77777777" w:rsidR="001D1342" w:rsidRDefault="001D1342" w:rsidP="001D1342">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Рисунок 5.1</w:t>
      </w:r>
    </w:p>
    <w:p w14:paraId="07027C96" w14:textId="5703125E" w:rsidR="00B2678F" w:rsidRDefault="00B2678F" w:rsidP="001D1342">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Вывод программы</w:t>
      </w:r>
      <w:r w:rsidR="009570FF" w:rsidRPr="001D1342">
        <w:rPr>
          <w:rFonts w:ascii="Times New Roman" w:hAnsi="Times New Roman" w:cs="Times New Roman"/>
          <w:b/>
          <w:sz w:val="28"/>
          <w:szCs w:val="28"/>
        </w:rPr>
        <w:t xml:space="preserve"> </w:t>
      </w:r>
      <w:r w:rsidR="009570FF">
        <w:rPr>
          <w:rFonts w:ascii="Times New Roman" w:hAnsi="Times New Roman" w:cs="Times New Roman"/>
          <w:b/>
          <w:sz w:val="28"/>
          <w:szCs w:val="28"/>
        </w:rPr>
        <w:t>(см. рис. 6.1)</w:t>
      </w:r>
    </w:p>
    <w:p w14:paraId="147575B7" w14:textId="73CE6861" w:rsidR="00B2678F" w:rsidRPr="00B2678F" w:rsidRDefault="00690561"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noProof/>
          <w:sz w:val="28"/>
          <w:szCs w:val="28"/>
        </w:rPr>
        <w:drawing>
          <wp:anchor distT="0" distB="0" distL="114300" distR="114300" simplePos="0" relativeHeight="251662336" behindDoc="1" locked="0" layoutInCell="1" allowOverlap="1" wp14:anchorId="0CF55165" wp14:editId="555AAC10">
            <wp:simplePos x="0" y="0"/>
            <wp:positionH relativeFrom="column">
              <wp:posOffset>2546392</wp:posOffset>
            </wp:positionH>
            <wp:positionV relativeFrom="paragraph">
              <wp:posOffset>151130</wp:posOffset>
            </wp:positionV>
            <wp:extent cx="1790700" cy="38672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386724"/>
                    </a:xfrm>
                    <a:prstGeom prst="rect">
                      <a:avLst/>
                    </a:prstGeom>
                  </pic:spPr>
                </pic:pic>
              </a:graphicData>
            </a:graphic>
            <wp14:sizeRelH relativeFrom="margin">
              <wp14:pctWidth>0</wp14:pctWidth>
            </wp14:sizeRelH>
            <wp14:sizeRelV relativeFrom="margin">
              <wp14:pctHeight>0</wp14:pctHeight>
            </wp14:sizeRelV>
          </wp:anchor>
        </w:drawing>
      </w:r>
    </w:p>
    <w:p w14:paraId="185FAE79" w14:textId="50D381FB" w:rsidR="00690561" w:rsidRPr="00674131" w:rsidRDefault="00690561" w:rsidP="00674131">
      <w:pPr>
        <w:tabs>
          <w:tab w:val="left" w:pos="3969"/>
          <w:tab w:val="center" w:pos="5233"/>
        </w:tabs>
        <w:spacing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091C9BBD" w14:textId="43921049" w:rsidR="00B2678F" w:rsidRPr="00B2678F" w:rsidRDefault="00690561"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B2678F">
        <w:rPr>
          <w:rFonts w:ascii="Times New Roman" w:hAnsi="Times New Roman" w:cs="Times New Roman"/>
          <w:bCs/>
          <w:sz w:val="28"/>
          <w:szCs w:val="28"/>
        </w:rPr>
        <w:t>Рису</w:t>
      </w:r>
      <w:bookmarkStart w:id="0" w:name="_GoBack"/>
      <w:bookmarkEnd w:id="0"/>
      <w:r w:rsidR="00B2678F">
        <w:rPr>
          <w:rFonts w:ascii="Times New Roman" w:hAnsi="Times New Roman" w:cs="Times New Roman"/>
          <w:bCs/>
          <w:sz w:val="28"/>
          <w:szCs w:val="28"/>
        </w:rPr>
        <w:t>нок 6.1 – Результат работы программы</w:t>
      </w:r>
    </w:p>
    <w:sectPr w:rsidR="00B2678F" w:rsidRPr="00B2678F" w:rsidSect="00EE2B1A">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9B999" w14:textId="77777777" w:rsidR="00DE34C4" w:rsidRDefault="00DE34C4" w:rsidP="001159F8">
      <w:pPr>
        <w:spacing w:after="0" w:line="240" w:lineRule="auto"/>
      </w:pPr>
      <w:r>
        <w:separator/>
      </w:r>
    </w:p>
  </w:endnote>
  <w:endnote w:type="continuationSeparator" w:id="0">
    <w:p w14:paraId="5F3A606B" w14:textId="77777777" w:rsidR="00DE34C4" w:rsidRDefault="00DE34C4"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7849F" w14:textId="77777777" w:rsidR="00DE34C4" w:rsidRDefault="00DE34C4" w:rsidP="001159F8">
      <w:pPr>
        <w:spacing w:after="0" w:line="240" w:lineRule="auto"/>
      </w:pPr>
      <w:r>
        <w:separator/>
      </w:r>
    </w:p>
  </w:footnote>
  <w:footnote w:type="continuationSeparator" w:id="0">
    <w:p w14:paraId="4CB36CE9" w14:textId="77777777" w:rsidR="00DE34C4" w:rsidRDefault="00DE34C4"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E3DBD"/>
    <w:rsid w:val="00112132"/>
    <w:rsid w:val="001159F8"/>
    <w:rsid w:val="00151567"/>
    <w:rsid w:val="001559C8"/>
    <w:rsid w:val="001706FE"/>
    <w:rsid w:val="001A2E31"/>
    <w:rsid w:val="001D1342"/>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96664"/>
    <w:rsid w:val="007D0029"/>
    <w:rsid w:val="007D38CD"/>
    <w:rsid w:val="008100C6"/>
    <w:rsid w:val="008244C7"/>
    <w:rsid w:val="00842E34"/>
    <w:rsid w:val="00880CC3"/>
    <w:rsid w:val="008B15E8"/>
    <w:rsid w:val="008C467A"/>
    <w:rsid w:val="00930C54"/>
    <w:rsid w:val="009453EA"/>
    <w:rsid w:val="009570FF"/>
    <w:rsid w:val="0098380F"/>
    <w:rsid w:val="009A1DB9"/>
    <w:rsid w:val="009D52EB"/>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E34C4"/>
    <w:rsid w:val="00DF1781"/>
    <w:rsid w:val="00E86754"/>
    <w:rsid w:val="00EE2B1A"/>
    <w:rsid w:val="00FC0150"/>
    <w:rsid w:val="00FD1668"/>
    <w:rsid w:val="00FD3F2E"/>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030A5-423F-4973-B772-18BF5AF3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4</Pages>
  <Words>397</Words>
  <Characters>2263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47</cp:revision>
  <dcterms:created xsi:type="dcterms:W3CDTF">2023-09-06T11:36:00Z</dcterms:created>
  <dcterms:modified xsi:type="dcterms:W3CDTF">2023-11-06T13:42:00Z</dcterms:modified>
</cp:coreProperties>
</file>