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This is a brief an inefficient way to get solidworks parts and assemblies into Unity. This particular task is still being researched.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Solidworks, save your file (part or assembly as a .STL)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Blender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.blender</w:t>
      </w:r>
      <w:r w:rsidDel="00000000" w:rsidR="00000000" w:rsidRPr="00000000">
        <w:rPr>
          <w:rtl w:val="0"/>
        </w:rPr>
        <w:t xml:space="preserve"> files are native to Unity.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Blender, go to File → Import → Stl (.stl)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your saved Solidworks .stl file and click it (if its an assembly highlight and open multiple .stl files)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you can render or do some other features. What I have found useful is the material. Click on the sphere meaning material.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95938" cy="316565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595938" cy="3165651"/>
                          <a:chOff x="152400" y="152400"/>
                          <a:chExt cx="6553200" cy="3704963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553200" cy="3704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5654900" y="1101475"/>
                            <a:ext cx="344100" cy="11802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C0000"/>
                          </a:solidFill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95938" cy="3165651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5938" cy="31656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to File → SaveAs → then you should be presented with a screen such as below. It is best practice to save directly to the the Asset folder in your project. Note, click the “Save As Blender File” when your done.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solidworks part/assembly should now be within the asset folder. Simple click and drag to the hierarchy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Below find instructions on how to pick up and inspect parts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Note: I have been experiencing a problem with getting the mesh collider to match the mesh (when I do grab an object it seems to be grabbing from a place on the object that is much farther than its body). I will be writing below how one can grab onto objects and keep them from a) exploding b)grabbing far off to the side c) gyrating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grabbing tutorial and add appropriate scripts/configure your avatar so they are capable of grabbing.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following changes to the script (seen below).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 off gravity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Restrict movement and rotation in X, Y, and Z by freezing position and rotation.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‘Convex’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‘Precision Grab’</w:t>
      </w:r>
    </w:p>
    <w:p w:rsidR="00000000" w:rsidDel="00000000" w:rsidP="00000000" w:rsidRDefault="00000000" w:rsidRPr="00000000" w14:paraId="0000001F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24225" cy="5038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Thats is! Now explore your scene and disassemble your assembly.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SolidworksToUnity cont’d</w:t>
    </w:r>
  </w:p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>
        <w:rtl w:val="0"/>
      </w:rPr>
      <w:t xml:space="preserve">Pg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SolidworksToUnity</w:t>
    </w:r>
  </w:p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>
        <w:rtl w:val="0"/>
      </w:rPr>
      <w:t xml:space="preserve">Pg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blender.org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