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91A8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</w:t>
      </w:r>
    </w:p>
    <w:p w14:paraId="41B3A63C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РОССИЙСКОЙ ФЕДЕРАЦИИ</w:t>
      </w:r>
    </w:p>
    <w:p w14:paraId="23FD1B39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shd w:val="clear" w:color="auto" w:fill="FFFFFF"/>
          <w:lang w:eastAsia="ru-RU"/>
          <w14:ligatures w14:val="none"/>
        </w:rPr>
        <w:t>Государственное автономное профессиональное образовательное учреждение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00A21DD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shd w:val="clear" w:color="auto" w:fill="FFFFFF"/>
          <w:lang w:eastAsia="ru-RU"/>
          <w14:ligatures w14:val="none"/>
        </w:rPr>
        <w:t>Тюменский техникум строительной индустрии и городского хозяйства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FC1F20D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6FC39A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0AFAD7C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E9F2CEA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7B8ACFB1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практической работе</w:t>
      </w:r>
    </w:p>
    <w:p w14:paraId="174EAC78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«Разработка кода информационных систем»</w:t>
      </w:r>
    </w:p>
    <w:p w14:paraId="403B321D" w14:textId="77777777" w:rsidR="00666EA2" w:rsidRDefault="00666EA2" w:rsidP="00666EA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IDEF-0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9FE570E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5E89BA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D69603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45CB3A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925D9E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1E3F4E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6F630F" w14:textId="77777777" w:rsidR="00666EA2" w:rsidRDefault="00666EA2" w:rsidP="00666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70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6"/>
        <w:gridCol w:w="3973"/>
      </w:tblGrid>
      <w:tr w:rsidR="00666EA2" w14:paraId="4028D55B" w14:textId="777777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381A7A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15CA6F8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Выполнили:</w:t>
            </w:r>
          </w:p>
          <w:p w14:paraId="2A7E3A1B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Обучающийся 1 курса,</w:t>
            </w:r>
          </w:p>
          <w:p w14:paraId="4787F89F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группы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ИСиП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25-11-1</w:t>
            </w: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59CB4C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D8ECC9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00D47B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E43717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226757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E3435B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BD039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901691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BE75D1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BAB527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C49E64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FD3AAC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C091E1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A943D2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9BBC63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96E76D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23902AF" w14:textId="68E72344" w:rsidR="00666EA2" w:rsidRP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Гарманов Евгений</w:t>
            </w:r>
          </w:p>
        </w:tc>
      </w:tr>
      <w:tr w:rsidR="00666EA2" w14:paraId="62E52341" w14:textId="777777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8DDF78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C2EF83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7"/>
                <w:szCs w:val="17"/>
                <w:vertAlign w:val="superscript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6B443E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25B538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A6161D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AB183F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E0E30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033775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734C43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416821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447FE6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EB6016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D21B6A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7268CF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2B82A1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3EFB28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60EDF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66EA2" w14:paraId="07F2C7C5" w14:textId="777777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864ED5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8AE92B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Проверила:</w:t>
            </w: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1FDB67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30F4E2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2F3C53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29F4CC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A11C3C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C519BE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794FE2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FA8458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B3E562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73AA09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4ECF0C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69C68B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F28B67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DABE25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BD4F1C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90AB74" w14:textId="77777777" w:rsidR="00666EA2" w:rsidRDefault="00666EA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0E6985" w14:textId="77777777" w:rsidR="00666EA2" w:rsidRDefault="00666EA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Гончарова Татьяна Викторовна</w:t>
            </w:r>
          </w:p>
        </w:tc>
      </w:tr>
      <w:tr w:rsidR="00666EA2" w14:paraId="71D71B20" w14:textId="777777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E689BE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3EE1D7" w14:textId="77777777" w:rsidR="00666EA2" w:rsidRDefault="00666EA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7"/>
                <w:szCs w:val="17"/>
                <w:vertAlign w:val="superscript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6AC834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8F3739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4678B9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922413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7EE90F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BFBD8A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D72FD9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537412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98A104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66056D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EADA72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CB3BEE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C6DE3F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48E6FC" w14:textId="77777777" w:rsidR="00666EA2" w:rsidRDefault="00666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2320E" w14:textId="77777777" w:rsidR="00666EA2" w:rsidRDefault="00666EA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43884DF" w14:textId="77777777" w:rsidR="00666EA2" w:rsidRDefault="00666EA2" w:rsidP="00666EA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674E4EBA" w14:textId="77777777" w:rsidR="00666EA2" w:rsidRDefault="00666EA2" w:rsidP="00666EA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2F2F1B" w14:textId="77777777" w:rsidR="00666EA2" w:rsidRDefault="00666EA2" w:rsidP="00666EA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2EEA1D" w14:textId="77777777" w:rsidR="00666EA2" w:rsidRDefault="00666EA2" w:rsidP="00666EA2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DD82311" w14:textId="77777777" w:rsidR="00666EA2" w:rsidRDefault="00666EA2" w:rsidP="00666EA2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7C6166B" w14:textId="77777777" w:rsidR="00666EA2" w:rsidRDefault="00666EA2" w:rsidP="00666E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Тюмень,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6</w:t>
      </w:r>
    </w:p>
    <w:p w14:paraId="523FFDD1" w14:textId="77777777" w:rsidR="00666EA2" w:rsidRPr="00666EA2" w:rsidRDefault="00666EA2" w:rsidP="00666E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666E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ОБЩИЙ ТЕРМИН</w:t>
      </w:r>
    </w:p>
    <w:p w14:paraId="3990A421" w14:textId="77777777" w:rsidR="00666EA2" w:rsidRPr="00666EA2" w:rsidRDefault="00666EA2" w:rsidP="00666E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9B4B564" w14:textId="40286B1A" w:rsidR="00666EA2" w:rsidRDefault="00666EA2" w:rsidP="00666EA2">
      <w:pPr>
        <w:rPr>
          <w:rFonts w:ascii="Times New Roman" w:hAnsi="Times New Roman" w:cs="Times New Roman"/>
          <w:sz w:val="28"/>
          <w:szCs w:val="28"/>
        </w:rPr>
      </w:pPr>
      <w:r w:rsidRPr="00666EA2">
        <w:rPr>
          <w:rFonts w:ascii="Times New Roman" w:hAnsi="Times New Roman" w:cs="Times New Roman"/>
          <w:b/>
          <w:bCs/>
          <w:sz w:val="28"/>
          <w:szCs w:val="28"/>
        </w:rPr>
        <w:t>IDEF0</w:t>
      </w:r>
      <w:r w:rsidRPr="00666EA2">
        <w:rPr>
          <w:rFonts w:ascii="Times New Roman" w:hAnsi="Times New Roman" w:cs="Times New Roman"/>
          <w:sz w:val="28"/>
          <w:szCs w:val="28"/>
        </w:rPr>
        <w:t xml:space="preserve"> — методология функционального моделирования, предназначенная для формализации и описания бизнес-процессов. Её особенностью является акцент на соподчинённость объектов и логические отношения между работами.</w:t>
      </w:r>
    </w:p>
    <w:p w14:paraId="10E153DC" w14:textId="2D35A18D" w:rsidR="00666EA2" w:rsidRPr="00666EA2" w:rsidRDefault="00666EA2" w:rsidP="00666EA2">
      <w:pPr>
        <w:tabs>
          <w:tab w:val="center" w:pos="4677"/>
          <w:tab w:val="left" w:pos="6735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IDEF</w:t>
      </w:r>
      <w:r w:rsidRPr="007C0C4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-0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«Чёрный ящик»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66EA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(Контекстная диаграмма)</w:t>
      </w:r>
    </w:p>
    <w:p w14:paraId="76F79710" w14:textId="489F3FFE" w:rsidR="00666EA2" w:rsidRPr="00666EA2" w:rsidRDefault="000E3589" w:rsidP="00666E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15A83" wp14:editId="6B8F0605">
            <wp:extent cx="5943600" cy="2876550"/>
            <wp:effectExtent l="0" t="0" r="0" b="0"/>
            <wp:docPr id="18400804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4A43" w14:textId="1E985978" w:rsidR="00666EA2" w:rsidRPr="00666EA2" w:rsidRDefault="00666EA2" w:rsidP="00666EA2">
      <w:r w:rsidRPr="00666EA2">
        <w:t xml:space="preserve">Мною была подготовлена данная диаграмма </w:t>
      </w:r>
      <w:r w:rsidRPr="00666EA2">
        <w:rPr>
          <w:lang w:val="en-US"/>
        </w:rPr>
        <w:t>IDEF</w:t>
      </w:r>
      <w:r w:rsidRPr="00666EA2">
        <w:t xml:space="preserve">0 по бизнес-процессу 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процессу «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Покупка товара в кофейне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стороны клиента как </w:t>
      </w:r>
      <w:r w:rsidRPr="00666EA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AS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666EA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демонстративном формате, без веб-приложений и как таковой онлайн-оплаты.</w:t>
      </w:r>
    </w:p>
    <w:p w14:paraId="235B9A58" w14:textId="77777777" w:rsidR="00666EA2" w:rsidRPr="00666EA2" w:rsidRDefault="00666EA2" w:rsidP="00666EA2">
      <w:p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 xml:space="preserve">Данная диаграмма описывает верхний уровень процесса </w:t>
      </w:r>
      <w:r w:rsidRPr="00666EA2">
        <w:rPr>
          <w:rFonts w:ascii="Times New Roman" w:hAnsi="Times New Roman" w:cs="Times New Roman"/>
          <w:b/>
          <w:bCs/>
        </w:rPr>
        <w:t>«Покупка товара»</w:t>
      </w:r>
      <w:r w:rsidRPr="00666EA2">
        <w:rPr>
          <w:rFonts w:ascii="Times New Roman" w:hAnsi="Times New Roman" w:cs="Times New Roman"/>
        </w:rPr>
        <w:t xml:space="preserve"> для ИС Кофейня «</w:t>
      </w:r>
      <w:proofErr w:type="spellStart"/>
      <w:r w:rsidRPr="00666EA2">
        <w:rPr>
          <w:rFonts w:ascii="Times New Roman" w:hAnsi="Times New Roman" w:cs="Times New Roman"/>
        </w:rPr>
        <w:t>SunBucks</w:t>
      </w:r>
      <w:proofErr w:type="spellEnd"/>
      <w:r w:rsidRPr="00666EA2">
        <w:rPr>
          <w:rFonts w:ascii="Times New Roman" w:hAnsi="Times New Roman" w:cs="Times New Roman"/>
        </w:rPr>
        <w:t>».</w:t>
      </w:r>
    </w:p>
    <w:p w14:paraId="6D42CA29" w14:textId="77777777" w:rsidR="00666EA2" w:rsidRPr="00666EA2" w:rsidRDefault="00666EA2" w:rsidP="00666EA2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666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входе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имеем:</w:t>
      </w:r>
    </w:p>
    <w:p w14:paraId="186A3ED5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Желание клиента приобрести товар.</w:t>
      </w:r>
    </w:p>
    <w:p w14:paraId="3EF94081" w14:textId="24785788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Ресурсы</w:t>
      </w:r>
      <w:r>
        <w:rPr>
          <w:rFonts w:ascii="Times New Roman" w:hAnsi="Times New Roman" w:cs="Times New Roman"/>
        </w:rPr>
        <w:t>.</w:t>
      </w:r>
    </w:p>
    <w:p w14:paraId="721CCF19" w14:textId="77777777" w:rsid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 xml:space="preserve">Данные клиента </w:t>
      </w:r>
    </w:p>
    <w:p w14:paraId="7B2C6782" w14:textId="18F2638C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адрес доставки (</w:t>
      </w:r>
      <w:r w:rsidR="000E3589">
        <w:rPr>
          <w:rFonts w:ascii="Times New Roman" w:hAnsi="Times New Roman" w:cs="Times New Roman"/>
        </w:rPr>
        <w:t>Для</w:t>
      </w:r>
      <w:r w:rsidRPr="00666EA2">
        <w:rPr>
          <w:rFonts w:ascii="Times New Roman" w:hAnsi="Times New Roman" w:cs="Times New Roman"/>
        </w:rPr>
        <w:t xml:space="preserve"> курьерской службы).</w:t>
      </w:r>
    </w:p>
    <w:p w14:paraId="718BCD7A" w14:textId="3E13490C" w:rsidR="00666EA2" w:rsidRPr="00666EA2" w:rsidRDefault="00666EA2" w:rsidP="00666E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В механизмах</w:t>
      </w:r>
      <w:r w:rsidR="000E3589">
        <w:rPr>
          <w:rFonts w:ascii="Times New Roman" w:hAnsi="Times New Roman" w:cs="Times New Roman"/>
          <w:b/>
          <w:bCs/>
          <w:lang w:val="en-US"/>
        </w:rPr>
        <w:t>:</w:t>
      </w:r>
    </w:p>
    <w:p w14:paraId="1B56A6DA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Персонал (бариста, кассир, управляющий, курьеры).</w:t>
      </w:r>
    </w:p>
    <w:p w14:paraId="664BB177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Оборудование (касса, холодильники, кофе-машина).</w:t>
      </w:r>
    </w:p>
    <w:p w14:paraId="00E40BE2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Клиент.</w:t>
      </w:r>
    </w:p>
    <w:p w14:paraId="47A894EC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Программное обеспечение (POS-система, складской учет, аналитика).</w:t>
      </w:r>
    </w:p>
    <w:p w14:paraId="296607F0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 xml:space="preserve">Мобильное приложение, транспорт и </w:t>
      </w:r>
      <w:proofErr w:type="spellStart"/>
      <w:r w:rsidRPr="00666EA2">
        <w:rPr>
          <w:rFonts w:ascii="Times New Roman" w:hAnsi="Times New Roman" w:cs="Times New Roman"/>
        </w:rPr>
        <w:t>термосумки</w:t>
      </w:r>
      <w:proofErr w:type="spellEnd"/>
      <w:r w:rsidRPr="00666EA2">
        <w:rPr>
          <w:rFonts w:ascii="Times New Roman" w:hAnsi="Times New Roman" w:cs="Times New Roman"/>
        </w:rPr>
        <w:t>.</w:t>
      </w:r>
    </w:p>
    <w:p w14:paraId="4A4B5E33" w14:textId="2D096A9A" w:rsidR="00666EA2" w:rsidRPr="00666EA2" w:rsidRDefault="00666EA2" w:rsidP="00666E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lastRenderedPageBreak/>
        <w:t>В управлении:</w:t>
      </w:r>
    </w:p>
    <w:p w14:paraId="4869A677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Меню.</w:t>
      </w:r>
    </w:p>
    <w:p w14:paraId="1823F834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Закон о защите прав потребителей.</w:t>
      </w:r>
    </w:p>
    <w:p w14:paraId="36F5959E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Нормативно-регламентирующая база (СанПиН, Регламент службы доставки).</w:t>
      </w:r>
    </w:p>
    <w:p w14:paraId="0679A71E" w14:textId="7C2E639E" w:rsidR="00666EA2" w:rsidRPr="00666EA2" w:rsidRDefault="00666EA2" w:rsidP="00666E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На выходе</w:t>
      </w:r>
      <w:r w:rsidR="000E3589">
        <w:rPr>
          <w:rFonts w:ascii="Times New Roman" w:hAnsi="Times New Roman" w:cs="Times New Roman"/>
          <w:b/>
          <w:bCs/>
        </w:rPr>
        <w:t xml:space="preserve"> получаем</w:t>
      </w:r>
      <w:r w:rsidRPr="00666EA2">
        <w:rPr>
          <w:rFonts w:ascii="Times New Roman" w:hAnsi="Times New Roman" w:cs="Times New Roman"/>
          <w:b/>
          <w:bCs/>
        </w:rPr>
        <w:t>:</w:t>
      </w:r>
    </w:p>
    <w:p w14:paraId="040CDFC7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Готовый продукт.</w:t>
      </w:r>
    </w:p>
    <w:p w14:paraId="7CF17968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Чек (физический и электронный).</w:t>
      </w:r>
    </w:p>
    <w:p w14:paraId="56CB79C0" w14:textId="77777777" w:rsidR="00666EA2" w:rsidRPr="00666EA2" w:rsidRDefault="00666EA2" w:rsidP="00666EA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6EA2">
        <w:rPr>
          <w:rFonts w:ascii="Times New Roman" w:hAnsi="Times New Roman" w:cs="Times New Roman"/>
        </w:rPr>
        <w:t>Подтверждение о получении (статус в приложении или подпись).</w:t>
      </w:r>
    </w:p>
    <w:p w14:paraId="570A950A" w14:textId="5100AC1E" w:rsidR="00666EA2" w:rsidRPr="00666EA2" w:rsidRDefault="00666EA2" w:rsidP="00666EA2">
      <w:pPr>
        <w:rPr>
          <w:rFonts w:ascii="Times New Roman" w:hAnsi="Times New Roman" w:cs="Times New Roman"/>
          <w:sz w:val="28"/>
          <w:szCs w:val="28"/>
        </w:rPr>
      </w:pPr>
    </w:p>
    <w:p w14:paraId="4C0475C0" w14:textId="6EA1D87F" w:rsidR="00666EA2" w:rsidRDefault="00666EA2" w:rsidP="00666E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6EA2">
        <w:rPr>
          <w:rFonts w:ascii="Times New Roman" w:hAnsi="Times New Roman" w:cs="Times New Roman"/>
          <w:b/>
          <w:bCs/>
          <w:sz w:val="28"/>
          <w:szCs w:val="28"/>
        </w:rPr>
        <w:t>IDEF-0 «Декомпозиция»</w:t>
      </w:r>
    </w:p>
    <w:p w14:paraId="351BE1F2" w14:textId="237A7B16" w:rsidR="00666EA2" w:rsidRPr="00666EA2" w:rsidRDefault="00666EA2" w:rsidP="00666E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64D502" wp14:editId="5641E03A">
            <wp:extent cx="5934075" cy="4314825"/>
            <wp:effectExtent l="0" t="0" r="9525" b="0"/>
            <wp:docPr id="1885203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2DC6" w14:textId="77777777" w:rsidR="00666EA2" w:rsidRPr="00666EA2" w:rsidRDefault="00666EA2" w:rsidP="00666EA2">
      <w:p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Диаграмма декомпозиции содержит 5 основных функций, описывающих автоматизированный процесс с учетом доставки:</w:t>
      </w:r>
    </w:p>
    <w:p w14:paraId="6DB6FBC3" w14:textId="67420A38" w:rsidR="00666EA2" w:rsidRPr="00666EA2" w:rsidRDefault="00666EA2" w:rsidP="00666E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А1: Регистрация заказа / вход в приложение.</w:t>
      </w:r>
      <w:r w:rsidRPr="00666EA2">
        <w:rPr>
          <w:rFonts w:ascii="Times New Roman" w:hAnsi="Times New Roman" w:cs="Times New Roman"/>
        </w:rPr>
        <w:t xml:space="preserve"> </w:t>
      </w:r>
    </w:p>
    <w:p w14:paraId="1FE56B31" w14:textId="2883E702" w:rsidR="00666EA2" w:rsidRPr="00666EA2" w:rsidRDefault="00666EA2" w:rsidP="00666E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А2: Проведение оплаты.</w:t>
      </w:r>
      <w:r w:rsidRPr="00666EA2">
        <w:rPr>
          <w:rFonts w:ascii="Times New Roman" w:hAnsi="Times New Roman" w:cs="Times New Roman"/>
        </w:rPr>
        <w:t xml:space="preserve"> </w:t>
      </w:r>
    </w:p>
    <w:p w14:paraId="3F4DFA50" w14:textId="2FE6136C" w:rsidR="00666EA2" w:rsidRPr="00666EA2" w:rsidRDefault="00666EA2" w:rsidP="00666E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А3: Приготовление продукции.</w:t>
      </w:r>
      <w:r w:rsidRPr="00666EA2">
        <w:rPr>
          <w:rFonts w:ascii="Times New Roman" w:hAnsi="Times New Roman" w:cs="Times New Roman"/>
        </w:rPr>
        <w:t xml:space="preserve"> </w:t>
      </w:r>
    </w:p>
    <w:p w14:paraId="2D889BCA" w14:textId="3F977165" w:rsidR="00666EA2" w:rsidRPr="00666EA2" w:rsidRDefault="00666EA2" w:rsidP="00666E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lastRenderedPageBreak/>
        <w:t>А4: Комплектация и упаковка.</w:t>
      </w:r>
      <w:r w:rsidRPr="00666EA2">
        <w:rPr>
          <w:rFonts w:ascii="Times New Roman" w:hAnsi="Times New Roman" w:cs="Times New Roman"/>
        </w:rPr>
        <w:t xml:space="preserve"> </w:t>
      </w:r>
    </w:p>
    <w:p w14:paraId="6CCD6E38" w14:textId="75C271DF" w:rsidR="00666EA2" w:rsidRPr="000E3589" w:rsidRDefault="00666EA2" w:rsidP="00666E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А5: Вручение заказа.</w:t>
      </w:r>
      <w:r w:rsidRPr="00666EA2">
        <w:rPr>
          <w:rFonts w:ascii="Times New Roman" w:hAnsi="Times New Roman" w:cs="Times New Roman"/>
        </w:rPr>
        <w:t xml:space="preserve"> </w:t>
      </w:r>
    </w:p>
    <w:p w14:paraId="0A509FEA" w14:textId="77777777" w:rsidR="000E3589" w:rsidRPr="00666EA2" w:rsidRDefault="000E3589" w:rsidP="000E3589">
      <w:pPr>
        <w:pStyle w:val="a7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 w:rsidRPr="00666EA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входе</w:t>
      </w:r>
      <w:r w:rsidRPr="00666E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имеем:</w:t>
      </w:r>
    </w:p>
    <w:p w14:paraId="521386E2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Желание клиента приобрести товар.</w:t>
      </w:r>
    </w:p>
    <w:p w14:paraId="522A72C1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Ресурсы</w:t>
      </w:r>
      <w:r>
        <w:rPr>
          <w:rFonts w:ascii="Times New Roman" w:hAnsi="Times New Roman" w:cs="Times New Roman"/>
        </w:rPr>
        <w:t>.</w:t>
      </w:r>
    </w:p>
    <w:p w14:paraId="41812A1C" w14:textId="77777777" w:rsidR="000E3589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 xml:space="preserve">Данные клиента </w:t>
      </w:r>
    </w:p>
    <w:p w14:paraId="13393F67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адрес доставки (</w:t>
      </w:r>
      <w:r>
        <w:rPr>
          <w:rFonts w:ascii="Times New Roman" w:hAnsi="Times New Roman" w:cs="Times New Roman"/>
        </w:rPr>
        <w:t>Для</w:t>
      </w:r>
      <w:r w:rsidRPr="00666EA2">
        <w:rPr>
          <w:rFonts w:ascii="Times New Roman" w:hAnsi="Times New Roman" w:cs="Times New Roman"/>
        </w:rPr>
        <w:t xml:space="preserve"> курьерской службы).</w:t>
      </w:r>
    </w:p>
    <w:p w14:paraId="164213FC" w14:textId="77777777" w:rsidR="000E3589" w:rsidRPr="00666EA2" w:rsidRDefault="000E3589" w:rsidP="000E35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В механизмах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0055B8E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Персонал (бариста, кассир, управляющий, курьеры).</w:t>
      </w:r>
    </w:p>
    <w:p w14:paraId="6896021E" w14:textId="06CF3016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Оборудование (касса, холодильники, кофе-</w:t>
      </w:r>
      <w:proofErr w:type="spellStart"/>
      <w:proofErr w:type="gramStart"/>
      <w:r w:rsidRPr="00666EA2">
        <w:rPr>
          <w:rFonts w:ascii="Times New Roman" w:hAnsi="Times New Roman" w:cs="Times New Roman"/>
        </w:rPr>
        <w:t>машина</w:t>
      </w:r>
      <w:r w:rsidRPr="000E3589">
        <w:rPr>
          <w:rFonts w:ascii="Times New Roman" w:hAnsi="Times New Roman" w:cs="Times New Roman"/>
        </w:rPr>
        <w:t>,</w:t>
      </w:r>
      <w:r w:rsidRPr="00666EA2">
        <w:rPr>
          <w:rFonts w:ascii="Times New Roman" w:hAnsi="Times New Roman" w:cs="Times New Roman"/>
        </w:rPr>
        <w:t>транспорт</w:t>
      </w:r>
      <w:proofErr w:type="spellEnd"/>
      <w:proofErr w:type="gramEnd"/>
      <w:r w:rsidRPr="00666EA2">
        <w:rPr>
          <w:rFonts w:ascii="Times New Roman" w:hAnsi="Times New Roman" w:cs="Times New Roman"/>
        </w:rPr>
        <w:t xml:space="preserve"> и </w:t>
      </w:r>
      <w:proofErr w:type="spellStart"/>
      <w:r w:rsidRPr="00666EA2">
        <w:rPr>
          <w:rFonts w:ascii="Times New Roman" w:hAnsi="Times New Roman" w:cs="Times New Roman"/>
        </w:rPr>
        <w:t>термосумки</w:t>
      </w:r>
      <w:proofErr w:type="spellEnd"/>
      <w:r w:rsidRPr="00666EA2">
        <w:rPr>
          <w:rFonts w:ascii="Times New Roman" w:hAnsi="Times New Roman" w:cs="Times New Roman"/>
        </w:rPr>
        <w:t>.).</w:t>
      </w:r>
    </w:p>
    <w:p w14:paraId="5DDC2731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Клиент.</w:t>
      </w:r>
    </w:p>
    <w:p w14:paraId="61D878E3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Программное обеспечение (POS-система, складской учет, аналитика).</w:t>
      </w:r>
    </w:p>
    <w:p w14:paraId="36DADA7F" w14:textId="77777777" w:rsidR="000E3589" w:rsidRPr="000E3589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Мобильное приложение</w:t>
      </w:r>
    </w:p>
    <w:p w14:paraId="1D284E6C" w14:textId="77777777" w:rsidR="000E3589" w:rsidRPr="00666EA2" w:rsidRDefault="000E3589" w:rsidP="000E35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В управлении:</w:t>
      </w:r>
    </w:p>
    <w:p w14:paraId="2E55473F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Меню.</w:t>
      </w:r>
    </w:p>
    <w:p w14:paraId="10C2B090" w14:textId="17E6366B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Нормативно-регламентирующая база (Закон о защите прав потребителей</w:t>
      </w:r>
      <w:r w:rsidRPr="000E3589">
        <w:rPr>
          <w:rFonts w:ascii="Times New Roman" w:hAnsi="Times New Roman" w:cs="Times New Roman"/>
        </w:rPr>
        <w:t xml:space="preserve">, </w:t>
      </w:r>
      <w:r w:rsidRPr="00666EA2">
        <w:rPr>
          <w:rFonts w:ascii="Times New Roman" w:hAnsi="Times New Roman" w:cs="Times New Roman"/>
        </w:rPr>
        <w:t>СанПиН, Регламент службы доставки).</w:t>
      </w:r>
    </w:p>
    <w:p w14:paraId="17FC4E7F" w14:textId="77777777" w:rsidR="000E3589" w:rsidRPr="00666EA2" w:rsidRDefault="000E3589" w:rsidP="000E35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  <w:b/>
          <w:bCs/>
        </w:rPr>
        <w:t>На выходе</w:t>
      </w:r>
      <w:r>
        <w:rPr>
          <w:rFonts w:ascii="Times New Roman" w:hAnsi="Times New Roman" w:cs="Times New Roman"/>
          <w:b/>
          <w:bCs/>
        </w:rPr>
        <w:t xml:space="preserve"> получаем</w:t>
      </w:r>
      <w:r w:rsidRPr="00666EA2">
        <w:rPr>
          <w:rFonts w:ascii="Times New Roman" w:hAnsi="Times New Roman" w:cs="Times New Roman"/>
          <w:b/>
          <w:bCs/>
        </w:rPr>
        <w:t>:</w:t>
      </w:r>
    </w:p>
    <w:p w14:paraId="455C0ADE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Готовый продукт.</w:t>
      </w:r>
    </w:p>
    <w:p w14:paraId="7719D158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>Чек (физический и электронный).</w:t>
      </w:r>
    </w:p>
    <w:p w14:paraId="34810FFC" w14:textId="77777777" w:rsidR="000E3589" w:rsidRPr="00666EA2" w:rsidRDefault="000E3589" w:rsidP="000E358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6EA2">
        <w:rPr>
          <w:rFonts w:ascii="Times New Roman" w:hAnsi="Times New Roman" w:cs="Times New Roman"/>
        </w:rPr>
        <w:t>Подтверждение о получении (статус в приложении или подпись).</w:t>
      </w:r>
    </w:p>
    <w:p w14:paraId="01F8A41D" w14:textId="77777777" w:rsidR="000E3589" w:rsidRPr="00666EA2" w:rsidRDefault="000E3589" w:rsidP="000E3589">
      <w:pPr>
        <w:ind w:left="360"/>
        <w:rPr>
          <w:rFonts w:ascii="Times New Roman" w:hAnsi="Times New Roman" w:cs="Times New Roman"/>
        </w:rPr>
      </w:pPr>
    </w:p>
    <w:p w14:paraId="200A5262" w14:textId="77777777" w:rsidR="00666EA2" w:rsidRPr="00666EA2" w:rsidRDefault="00666EA2" w:rsidP="00666EA2">
      <w:pPr>
        <w:rPr>
          <w:rFonts w:ascii="Times New Roman" w:hAnsi="Times New Roman" w:cs="Times New Roman"/>
          <w:b/>
          <w:bCs/>
        </w:rPr>
      </w:pPr>
      <w:r w:rsidRPr="00666EA2">
        <w:rPr>
          <w:rFonts w:ascii="Times New Roman" w:hAnsi="Times New Roman" w:cs="Times New Roman"/>
          <w:b/>
          <w:bCs/>
        </w:rPr>
        <w:t>Краткое сравнение и вывод</w:t>
      </w:r>
    </w:p>
    <w:p w14:paraId="47072CC7" w14:textId="77777777" w:rsidR="00666EA2" w:rsidRPr="00666EA2" w:rsidRDefault="00666EA2" w:rsidP="00666EA2">
      <w:pPr>
        <w:rPr>
          <w:rFonts w:ascii="Times New Roman" w:hAnsi="Times New Roman" w:cs="Times New Roman"/>
        </w:rPr>
      </w:pPr>
      <w:r w:rsidRPr="00666EA2">
        <w:rPr>
          <w:rFonts w:ascii="Times New Roman" w:hAnsi="Times New Roman" w:cs="Times New Roman"/>
        </w:rPr>
        <w:t xml:space="preserve">Внедрение ИС позволяет автоматизировать передачу данных между </w:t>
      </w:r>
      <w:proofErr w:type="spellStart"/>
      <w:r w:rsidRPr="00666EA2">
        <w:rPr>
          <w:rFonts w:ascii="Times New Roman" w:hAnsi="Times New Roman" w:cs="Times New Roman"/>
        </w:rPr>
        <w:t>баристой</w:t>
      </w:r>
      <w:proofErr w:type="spellEnd"/>
      <w:r w:rsidRPr="00666EA2">
        <w:rPr>
          <w:rFonts w:ascii="Times New Roman" w:hAnsi="Times New Roman" w:cs="Times New Roman"/>
        </w:rPr>
        <w:t xml:space="preserve"> и курьером, исключая ошибки ручного учета. Основной поток данных (состав заказа, адрес, статус оплаты) проходит через ПО и мобильное приложение, что обеспечивает работу 24/7 и прозрачность аналитики для управляющего.</w:t>
      </w:r>
    </w:p>
    <w:p w14:paraId="56A7EDA2" w14:textId="77777777" w:rsidR="00DD2019" w:rsidRPr="00666EA2" w:rsidRDefault="00DD2019">
      <w:pPr>
        <w:rPr>
          <w:rFonts w:ascii="Times New Roman" w:hAnsi="Times New Roman" w:cs="Times New Roman"/>
        </w:rPr>
      </w:pPr>
    </w:p>
    <w:sectPr w:rsidR="00DD2019" w:rsidRPr="00666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5B3"/>
    <w:multiLevelType w:val="multilevel"/>
    <w:tmpl w:val="0C7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51B"/>
    <w:multiLevelType w:val="multilevel"/>
    <w:tmpl w:val="C900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F3EDD"/>
    <w:multiLevelType w:val="multilevel"/>
    <w:tmpl w:val="87E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00500">
    <w:abstractNumId w:val="0"/>
  </w:num>
  <w:num w:numId="2" w16cid:durableId="1065449993">
    <w:abstractNumId w:val="1"/>
  </w:num>
  <w:num w:numId="3" w16cid:durableId="2020497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49"/>
    <w:rsid w:val="000E3589"/>
    <w:rsid w:val="00437258"/>
    <w:rsid w:val="00545349"/>
    <w:rsid w:val="00666EA2"/>
    <w:rsid w:val="00A751E9"/>
    <w:rsid w:val="00BA18EE"/>
    <w:rsid w:val="00D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3222A"/>
  <w15:chartTrackingRefBased/>
  <w15:docId w15:val="{4B32BBCF-D644-433B-B6E1-83441E9F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589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4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3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3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3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3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3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3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3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3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3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5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lampovyjroik@gmail.com</dc:creator>
  <cp:keywords/>
  <dc:description/>
  <cp:lastModifiedBy>lampovyjroik@gmail.com</cp:lastModifiedBy>
  <cp:revision>2</cp:revision>
  <dcterms:created xsi:type="dcterms:W3CDTF">2026-01-31T11:48:00Z</dcterms:created>
  <dcterms:modified xsi:type="dcterms:W3CDTF">2026-01-31T12:09:00Z</dcterms:modified>
</cp:coreProperties>
</file>