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480" w:after="0"/>
        <w:rPr>
          <w:rFonts w:eastAsia="Times New Roman"/>
          <w:lang w:eastAsia="es-ES"/>
        </w:rPr>
      </w:pPr>
      <w:r>
        <w:rPr>
          <w:rFonts w:eastAsia="Times New Roman"/>
          <w:lang w:eastAsia="es-ES"/>
        </w:rPr>
        <w:t>EJERCICIOS GREP</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grep es un utilitario (basado en líneas de comandos) que permite realizar búsquedas de palabras y/o patrones en un fichero o grupo de ficheros. Su nombre es tomado de «</w:t>
      </w:r>
      <w:r>
        <w:rPr>
          <w:rFonts w:eastAsia="Times New Roman" w:cs="Times New Roman" w:ascii="Times New Roman" w:hAnsi="Times New Roman"/>
          <w:b/>
          <w:bCs/>
          <w:sz w:val="24"/>
          <w:szCs w:val="24"/>
          <w:lang w:eastAsia="es-ES"/>
        </w:rPr>
        <w:t>g</w:t>
      </w:r>
      <w:r>
        <w:rPr>
          <w:rFonts w:eastAsia="Times New Roman" w:cs="Times New Roman" w:ascii="Times New Roman" w:hAnsi="Times New Roman"/>
          <w:sz w:val="24"/>
          <w:szCs w:val="24"/>
          <w:lang w:eastAsia="es-ES"/>
        </w:rPr>
        <w:t xml:space="preserve">lobal </w:t>
      </w:r>
      <w:r>
        <w:rPr>
          <w:rFonts w:eastAsia="Times New Roman" w:cs="Times New Roman" w:ascii="Times New Roman" w:hAnsi="Times New Roman"/>
          <w:b/>
          <w:bCs/>
          <w:sz w:val="24"/>
          <w:szCs w:val="24"/>
          <w:lang w:eastAsia="es-ES"/>
        </w:rPr>
        <w:t>r</w:t>
      </w:r>
      <w:r>
        <w:rPr>
          <w:rFonts w:eastAsia="Times New Roman" w:cs="Times New Roman" w:ascii="Times New Roman" w:hAnsi="Times New Roman"/>
          <w:sz w:val="24"/>
          <w:szCs w:val="24"/>
          <w:lang w:eastAsia="es-ES"/>
        </w:rPr>
        <w:t xml:space="preserve">egular </w:t>
      </w:r>
      <w:r>
        <w:rPr>
          <w:rFonts w:eastAsia="Times New Roman" w:cs="Times New Roman" w:ascii="Times New Roman" w:hAnsi="Times New Roman"/>
          <w:b/>
          <w:bCs/>
          <w:sz w:val="24"/>
          <w:szCs w:val="24"/>
          <w:lang w:eastAsia="es-ES"/>
        </w:rPr>
        <w:t>e</w:t>
      </w:r>
      <w:r>
        <w:rPr>
          <w:rFonts w:eastAsia="Times New Roman" w:cs="Times New Roman" w:ascii="Times New Roman" w:hAnsi="Times New Roman"/>
          <w:sz w:val="24"/>
          <w:szCs w:val="24"/>
          <w:lang w:eastAsia="es-ES"/>
        </w:rPr>
        <w:t xml:space="preserve">xpression </w:t>
      </w:r>
      <w:r>
        <w:rPr>
          <w:rFonts w:eastAsia="Times New Roman" w:cs="Times New Roman" w:ascii="Times New Roman" w:hAnsi="Times New Roman"/>
          <w:b/>
          <w:bCs/>
          <w:sz w:val="24"/>
          <w:szCs w:val="24"/>
          <w:lang w:eastAsia="es-ES"/>
        </w:rPr>
        <w:t>p</w:t>
      </w:r>
      <w:r>
        <w:rPr>
          <w:rFonts w:eastAsia="Times New Roman" w:cs="Times New Roman" w:ascii="Times New Roman" w:hAnsi="Times New Roman"/>
          <w:sz w:val="24"/>
          <w:szCs w:val="24"/>
          <w:lang w:eastAsia="es-ES"/>
        </w:rPr>
        <w:t>rint». Por defecto grep busca las líneas que coinciden y las imprime en la salida estándard</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Sintaxis general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 grep [opciones] patrón [fichero] ó</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 grep [opciones] -f fichero-que-contiene-los-patrones-de-búsqueda fichero</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Opciones básicas:</w:t>
      </w:r>
    </w:p>
    <w:p>
      <w:pPr>
        <w:pStyle w:val="Normal"/>
        <w:numPr>
          <w:ilvl w:val="0"/>
          <w:numId w:val="2"/>
        </w:numPr>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b/>
          <w:bCs/>
          <w:sz w:val="24"/>
          <w:szCs w:val="24"/>
          <w:lang w:eastAsia="es-ES"/>
        </w:rPr>
        <w:t>-c:</w:t>
      </w:r>
      <w:r>
        <w:rPr>
          <w:rFonts w:eastAsia="Times New Roman" w:cs="Times New Roman" w:ascii="Times New Roman" w:hAnsi="Times New Roman"/>
          <w:sz w:val="24"/>
          <w:szCs w:val="24"/>
          <w:lang w:eastAsia="es-ES"/>
        </w:rPr>
        <w:t xml:space="preserve"> Cuenta el número de coincidencias</w:t>
      </w:r>
    </w:p>
    <w:p>
      <w:pPr>
        <w:pStyle w:val="Normal"/>
        <w:numPr>
          <w:ilvl w:val="0"/>
          <w:numId w:val="2"/>
        </w:numPr>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b/>
          <w:bCs/>
          <w:sz w:val="24"/>
          <w:szCs w:val="24"/>
          <w:lang w:eastAsia="es-ES"/>
        </w:rPr>
        <w:t>-E:</w:t>
      </w:r>
      <w:r>
        <w:rPr>
          <w:rFonts w:eastAsia="Times New Roman" w:cs="Times New Roman" w:ascii="Times New Roman" w:hAnsi="Times New Roman"/>
          <w:sz w:val="24"/>
          <w:szCs w:val="24"/>
          <w:lang w:eastAsia="es-ES"/>
        </w:rPr>
        <w:t xml:space="preserve"> Expresión regular extendida</w:t>
      </w:r>
    </w:p>
    <w:p>
      <w:pPr>
        <w:pStyle w:val="Normal"/>
        <w:numPr>
          <w:ilvl w:val="0"/>
          <w:numId w:val="2"/>
        </w:numPr>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b/>
          <w:bCs/>
          <w:sz w:val="24"/>
          <w:szCs w:val="24"/>
          <w:lang w:eastAsia="es-ES"/>
        </w:rPr>
        <w:t>-f:</w:t>
      </w:r>
      <w:r>
        <w:rPr>
          <w:rFonts w:eastAsia="Times New Roman" w:cs="Times New Roman" w:ascii="Times New Roman" w:hAnsi="Times New Roman"/>
          <w:sz w:val="24"/>
          <w:szCs w:val="24"/>
          <w:lang w:eastAsia="es-ES"/>
        </w:rPr>
        <w:t xml:space="preserve"> Obtiene el patrón o los patrones de búsqueda de un fichero (Uno por cada línea)</w:t>
      </w:r>
    </w:p>
    <w:p>
      <w:pPr>
        <w:pStyle w:val="Normal"/>
        <w:numPr>
          <w:ilvl w:val="0"/>
          <w:numId w:val="2"/>
        </w:numPr>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b/>
          <w:bCs/>
          <w:sz w:val="24"/>
          <w:szCs w:val="24"/>
          <w:lang w:eastAsia="es-ES"/>
        </w:rPr>
        <w:t>-i:</w:t>
      </w:r>
      <w:r>
        <w:rPr>
          <w:rFonts w:eastAsia="Times New Roman" w:cs="Times New Roman" w:ascii="Times New Roman" w:hAnsi="Times New Roman"/>
          <w:sz w:val="24"/>
          <w:szCs w:val="24"/>
          <w:lang w:eastAsia="es-ES"/>
        </w:rPr>
        <w:t xml:space="preserve"> Insensible a mayúsculas y minúsculas</w:t>
      </w:r>
    </w:p>
    <w:p>
      <w:pPr>
        <w:pStyle w:val="Normal"/>
        <w:numPr>
          <w:ilvl w:val="0"/>
          <w:numId w:val="2"/>
        </w:numPr>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b/>
          <w:bCs/>
          <w:sz w:val="24"/>
          <w:szCs w:val="24"/>
          <w:lang w:eastAsia="es-ES"/>
        </w:rPr>
        <w:t>-l:</w:t>
      </w:r>
      <w:r>
        <w:rPr>
          <w:rFonts w:eastAsia="Times New Roman" w:cs="Times New Roman" w:ascii="Times New Roman" w:hAnsi="Times New Roman"/>
          <w:sz w:val="24"/>
          <w:szCs w:val="24"/>
          <w:lang w:eastAsia="es-ES"/>
        </w:rPr>
        <w:t xml:space="preserve"> Imprime el nombre de cada fichero de entrada donde se encuentren coincidencias</w:t>
      </w:r>
    </w:p>
    <w:p>
      <w:pPr>
        <w:pStyle w:val="Normal"/>
        <w:numPr>
          <w:ilvl w:val="0"/>
          <w:numId w:val="2"/>
        </w:numPr>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b/>
          <w:bCs/>
          <w:sz w:val="24"/>
          <w:szCs w:val="24"/>
          <w:lang w:eastAsia="es-ES"/>
        </w:rPr>
        <w:t>-n:</w:t>
      </w:r>
      <w:r>
        <w:rPr>
          <w:rFonts w:eastAsia="Times New Roman" w:cs="Times New Roman" w:ascii="Times New Roman" w:hAnsi="Times New Roman"/>
          <w:sz w:val="24"/>
          <w:szCs w:val="24"/>
          <w:lang w:eastAsia="es-ES"/>
        </w:rPr>
        <w:t xml:space="preserve"> Imprime el número de línea en donde se encuentren coincidencias</w:t>
      </w:r>
    </w:p>
    <w:p>
      <w:pPr>
        <w:pStyle w:val="Normal"/>
        <w:numPr>
          <w:ilvl w:val="0"/>
          <w:numId w:val="2"/>
        </w:numPr>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b/>
          <w:bCs/>
          <w:sz w:val="24"/>
          <w:szCs w:val="24"/>
          <w:lang w:eastAsia="es-ES"/>
        </w:rPr>
        <w:t>-o:</w:t>
      </w:r>
      <w:r>
        <w:rPr>
          <w:rFonts w:eastAsia="Times New Roman" w:cs="Times New Roman" w:ascii="Times New Roman" w:hAnsi="Times New Roman"/>
          <w:sz w:val="24"/>
          <w:szCs w:val="24"/>
          <w:lang w:eastAsia="es-ES"/>
        </w:rPr>
        <w:t xml:space="preserve"> Imprime sólo la parte que coincide</w:t>
      </w:r>
    </w:p>
    <w:p>
      <w:pPr>
        <w:pStyle w:val="Normal"/>
        <w:numPr>
          <w:ilvl w:val="0"/>
          <w:numId w:val="2"/>
        </w:numPr>
        <w:spacing w:lineRule="auto" w:line="240" w:before="0"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b/>
          <w:bCs/>
          <w:sz w:val="24"/>
          <w:szCs w:val="24"/>
          <w:lang w:eastAsia="es-ES"/>
        </w:rPr>
        <w:t>-v:</w:t>
      </w:r>
      <w:r>
        <w:rPr>
          <w:rFonts w:eastAsia="Times New Roman" w:cs="Times New Roman" w:ascii="Times New Roman" w:hAnsi="Times New Roman"/>
          <w:sz w:val="24"/>
          <w:szCs w:val="24"/>
          <w:lang w:eastAsia="es-ES"/>
        </w:rPr>
        <w:t xml:space="preserve"> Invierte el sentido de la búsqueda</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Extensiones </w:t>
      </w:r>
      <w:hyperlink r:id="rId2">
        <w:r>
          <w:rPr>
            <w:rFonts w:eastAsia="Times New Roman" w:cs="Times New Roman" w:ascii="Times New Roman" w:hAnsi="Times New Roman"/>
            <w:color w:val="0000FF"/>
            <w:sz w:val="24"/>
            <w:szCs w:val="24"/>
            <w:u w:val="single"/>
            <w:lang w:eastAsia="es-ES"/>
          </w:rPr>
          <w:t>GNU</w:t>
        </w:r>
      </w:hyperlink>
      <w:r>
        <w:rPr>
          <w:rFonts w:eastAsia="Times New Roman" w:cs="Times New Roman" w:ascii="Times New Roman" w:hAnsi="Times New Roman"/>
          <w:sz w:val="24"/>
          <w:szCs w:val="24"/>
          <w:lang w:eastAsia="es-ES"/>
        </w:rPr>
        <w:t>:</w:t>
      </w:r>
    </w:p>
    <w:p>
      <w:pPr>
        <w:pStyle w:val="Normal"/>
        <w:numPr>
          <w:ilvl w:val="0"/>
          <w:numId w:val="3"/>
        </w:numPr>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b/>
          <w:bCs/>
          <w:sz w:val="24"/>
          <w:szCs w:val="24"/>
          <w:lang w:eastAsia="es-ES"/>
        </w:rPr>
        <w:t>–</w:t>
      </w:r>
      <w:r>
        <w:rPr>
          <w:rFonts w:eastAsia="Times New Roman" w:cs="Times New Roman" w:ascii="Times New Roman" w:hAnsi="Times New Roman"/>
          <w:b/>
          <w:bCs/>
          <w:sz w:val="24"/>
          <w:szCs w:val="24"/>
          <w:lang w:eastAsia="es-ES"/>
        </w:rPr>
        <w:t>color:</w:t>
      </w:r>
      <w:r>
        <w:rPr>
          <w:rFonts w:eastAsia="Times New Roman" w:cs="Times New Roman" w:ascii="Times New Roman" w:hAnsi="Times New Roman"/>
          <w:sz w:val="24"/>
          <w:szCs w:val="24"/>
          <w:lang w:eastAsia="es-ES"/>
        </w:rPr>
        <w:t xml:space="preserve"> Resalta la palabra que coincide con el color especificado en la variable de entorno GREP_COLOR, rojo por defecto</w:t>
      </w:r>
    </w:p>
    <w:p>
      <w:pPr>
        <w:pStyle w:val="Normal"/>
        <w:numPr>
          <w:ilvl w:val="0"/>
          <w:numId w:val="3"/>
        </w:numPr>
        <w:spacing w:lineRule="auto" w:line="240" w:before="0"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b/>
          <w:bCs/>
          <w:sz w:val="24"/>
          <w:szCs w:val="24"/>
          <w:lang w:eastAsia="es-ES"/>
        </w:rPr>
        <w:t>-r,-R:</w:t>
      </w:r>
      <w:r>
        <w:rPr>
          <w:rFonts w:eastAsia="Times New Roman" w:cs="Times New Roman" w:ascii="Times New Roman" w:hAnsi="Times New Roman"/>
          <w:sz w:val="24"/>
          <w:szCs w:val="24"/>
          <w:lang w:eastAsia="es-ES"/>
        </w:rPr>
        <w:t xml:space="preserve"> Busca coincidencias en todos los ficheros que se encuentran debajo de un directorio, incluyendo los subdirectorios</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Nota: No se abordan todas las opciones</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A partir del fichero (frutas.txt), el cuál contiene las siguientes líneas: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La Manzana es una fruta pomácea comestible obtenida del manzano doméstico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La ManZana es una de las frutas más cultivadas del mundo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La manzana puede comerse fresca pelada o con piel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MANZANA Cameo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Mango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Mamey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Güayaba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Pera</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Se elaboró los siguientes </w:t>
      </w:r>
      <w:r>
        <w:rPr>
          <w:rFonts w:eastAsia="Times New Roman" w:cs="Times New Roman" w:ascii="Times New Roman" w:hAnsi="Times New Roman"/>
          <w:b/>
          <w:bCs/>
          <w:sz w:val="24"/>
          <w:szCs w:val="24"/>
          <w:lang w:eastAsia="es-ES"/>
        </w:rPr>
        <w:t>ejemplos:</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1. Sensible a mayúsculas y minúsculas</w:t>
      </w:r>
    </w:p>
    <w:p>
      <w:pPr>
        <w:pStyle w:val="Normal"/>
        <w:numPr>
          <w:ilvl w:val="0"/>
          <w:numId w:val="0"/>
        </w:numPr>
        <w:spacing w:lineRule="auto" w:line="240" w:beforeAutospacing="1" w:afterAutospacing="1"/>
        <w:outlineLvl w:val="1"/>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Busca la palabra manzana dentro del archivo frutas.txt de tal manera que sólo busque la palabra manzana, tal y como está escrita por ti en el comando.</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2. Insensible a mayúsculas y minúsculas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Busca la palabra manzana dentro del archivo frutas.txt de tal manera que no distinga entre mayúsculasy minúsculas.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3. Contar el número de coincidencias (Sensible a mayúsculas y minúsculas)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Busca la palaba manzanade tal manera que el comando grep nos devuelva el número de coincidencias de la palabra tal y como está escrita por ti.</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4. Contar el número de coincidencias (Insensible a mayúsculas y minúsculas)</w:t>
      </w:r>
    </w:p>
    <w:p>
      <w:pPr>
        <w:pStyle w:val="Normal"/>
        <w:numPr>
          <w:ilvl w:val="0"/>
          <w:numId w:val="0"/>
        </w:numPr>
        <w:spacing w:lineRule="auto" w:line="240" w:beforeAutospacing="1" w:afterAutospacing="1"/>
        <w:outlineLvl w:val="1"/>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Busca la palaba manzana de tal manera que el comando grep nos devuelva el número de coincidencias de la palabra indistintamente de cómo esté escrita.</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5. Prefijar número de línea</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Courier New" w:ascii="Courier New" w:hAnsi="Courier New"/>
          <w:sz w:val="20"/>
          <w:szCs w:val="20"/>
          <w:lang w:eastAsia="es-ES"/>
        </w:rPr>
        <w:t xml:space="preserve">Busca la palaba manzana de tal manera que el comando grep nos devuelva el número de fila prefijado antes de la línea de coincidencia dentro del archivo especificado en la búsqueda. </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6. Sólo la parte que coincide (Sensible a mayúsculas y minúsculas)</w:t>
      </w:r>
    </w:p>
    <w:p>
      <w:pPr>
        <w:pStyle w:val="Normal"/>
        <w:numPr>
          <w:ilvl w:val="0"/>
          <w:numId w:val="0"/>
        </w:numPr>
        <w:spacing w:lineRule="auto" w:line="240" w:beforeAutospacing="1" w:afterAutospacing="1"/>
        <w:outlineLvl w:val="1"/>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Igual que el anterior pero que grep muestre sólo la parte que coincide, y no toda la línea.</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7. Sólo la parte que coincide (Insensible a mayúsculas y minúsculas)</w:t>
      </w:r>
    </w:p>
    <w:p>
      <w:pPr>
        <w:pStyle w:val="Normal"/>
        <w:numPr>
          <w:ilvl w:val="0"/>
          <w:numId w:val="0"/>
        </w:numPr>
        <w:spacing w:lineRule="auto" w:line="240" w:before="0" w:after="0"/>
        <w:outlineLvl w:val="1"/>
        <w:rPr>
          <w:rFonts w:ascii="Times New Roman" w:hAnsi="Times New Roman" w:eastAsia="Times New Roman" w:cs="Times New Roman"/>
          <w:b/>
          <w:b/>
          <w:bCs/>
          <w:sz w:val="36"/>
          <w:szCs w:val="36"/>
          <w:lang w:eastAsia="es-ES"/>
        </w:rPr>
      </w:pPr>
      <w:r>
        <w:rPr>
          <w:rFonts w:eastAsia="Times New Roman" w:cs="Courier New" w:ascii="Courier New" w:hAnsi="Courier New"/>
          <w:sz w:val="20"/>
          <w:szCs w:val="20"/>
          <w:lang w:eastAsia="es-ES"/>
        </w:rPr>
        <w:t>Igual que el anterior pero que no distinga entre mayúsculas y minúsculas</w:t>
      </w:r>
      <w:r>
        <w:rPr>
          <w:rFonts w:eastAsia="Times New Roman" w:cs="Times New Roman" w:ascii="Times New Roman" w:hAnsi="Times New Roman"/>
          <w:b/>
          <w:bCs/>
          <w:sz w:val="36"/>
          <w:szCs w:val="36"/>
          <w:lang w:eastAsia="es-ES"/>
        </w:rPr>
        <w:t>.</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8. Encontrar las líneas que contienen manzana o Mamey</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9. Invertir la búsqueda (Sensible a mayúsculas y minúsculas)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Buscar de manera inversa la palabra manzana en frutas.txt</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10. Invertir la búsqueda (Insensible a mayúsculas y minúsculas)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Buscar de manera inversa la palabra manzana en frutas.txt de tal manera que grep no distinga entre mayúsculas y minúsculas.</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11. Resaltar coincidencia</w:t>
      </w:r>
    </w:p>
    <w:p>
      <w:pPr>
        <w:pStyle w:val="Normal"/>
        <w:numPr>
          <w:ilvl w:val="0"/>
          <w:numId w:val="0"/>
        </w:numPr>
        <w:spacing w:lineRule="auto" w:line="240" w:beforeAutospacing="1" w:afterAutospacing="1"/>
        <w:outlineLvl w:val="1"/>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Busca los caracteres concatenados ana y resalta los resultados</w:t>
      </w:r>
      <w:r>
        <w:rPr>
          <w:rFonts w:eastAsia="Times New Roman" w:cs="Times New Roman" w:ascii="Times New Roman" w:hAnsi="Times New Roman"/>
          <w:b/>
          <w:bCs/>
          <w:sz w:val="36"/>
          <w:szCs w:val="36"/>
          <w:lang w:eastAsia="es-ES"/>
        </w:rPr>
        <w:t xml:space="preserve"> </w:t>
      </w:r>
      <w:r>
        <w:rPr>
          <w:rFonts w:eastAsia="Times New Roman" w:cs="Courier New" w:ascii="Courier New" w:hAnsi="Courier New"/>
          <w:sz w:val="20"/>
          <w:szCs w:val="20"/>
          <w:lang w:eastAsia="es-ES"/>
        </w:rPr>
        <w:t>con color.</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12. Búquedas recursiva</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El ejemplo anterior realiza una búsqueda recursiva dentro de /etc y encuentra/lista todos los todos los ficheros que contienen la palabra user</w:t>
      </w:r>
    </w:p>
    <w:p>
      <w:pPr>
        <w:pStyle w:val="Normal"/>
        <w:rPr/>
      </w:pPr>
      <w:r>
        <w:rPr/>
        <w:t>Respuestas:</w:t>
      </w:r>
    </w:p>
    <w:p>
      <w:pPr>
        <w:pStyle w:val="ListParagraph"/>
        <w:numPr>
          <w:ilvl w:val="1"/>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b/>
          <w:b/>
          <w:sz w:val="20"/>
          <w:szCs w:val="20"/>
          <w:lang w:eastAsia="es-ES"/>
        </w:rPr>
      </w:pPr>
      <w:r>
        <w:rPr>
          <w:rFonts w:eastAsia="Times New Roman" w:cs="Courier New" w:ascii="Courier New" w:hAnsi="Courier New"/>
          <w:b/>
          <w:sz w:val="20"/>
          <w:szCs w:val="20"/>
          <w:lang w:eastAsia="es-ES"/>
        </w:rPr>
        <w:t>$ grep manzana frutas.txt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 xml:space="preserve">    La manzana puede comerse fresca pelada o con piel.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r>
    </w:p>
    <w:p>
      <w:pPr>
        <w:pStyle w:val="ListParagraph"/>
        <w:numPr>
          <w:ilvl w:val="1"/>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b/>
          <w:b/>
          <w:sz w:val="20"/>
          <w:szCs w:val="20"/>
          <w:lang w:eastAsia="es-ES"/>
        </w:rPr>
      </w:pPr>
      <w:r>
        <w:rPr>
          <w:rFonts w:eastAsia="Times New Roman" w:cs="Courier New" w:ascii="Courier New" w:hAnsi="Courier New"/>
          <w:b/>
          <w:sz w:val="20"/>
          <w:szCs w:val="20"/>
          <w:lang w:eastAsia="es-ES"/>
        </w:rPr>
        <w:t>$ grep -i manzana frutas.txt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La Manzana es una fruta pomácea comestible obtenida del manzano doméstico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La ManZana es una de las frutas más cultivadas del mundo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La manzana puede comerse fresca pelada o con piel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MANZANA Cameo</w:t>
      </w:r>
    </w:p>
    <w:p>
      <w:pPr>
        <w:pStyle w:val="ListParagraph"/>
        <w:numPr>
          <w:ilvl w:val="1"/>
          <w:numId w:val="2"/>
        </w:numPr>
        <w:rPr>
          <w:b/>
          <w:b/>
        </w:rPr>
      </w:pPr>
      <w:r>
        <w:rPr>
          <w:b/>
        </w:rPr>
        <w:t>$ grep -c manzana frutas.txt</w:t>
      </w:r>
    </w:p>
    <w:p>
      <w:pPr>
        <w:pStyle w:val="ListParagraph"/>
        <w:ind w:left="1440" w:hanging="0"/>
        <w:rPr/>
      </w:pPr>
      <w:r>
        <w:rPr/>
        <w:t>1</w:t>
      </w:r>
    </w:p>
    <w:p>
      <w:pPr>
        <w:pStyle w:val="ListParagraph"/>
        <w:numPr>
          <w:ilvl w:val="1"/>
          <w:numId w:val="2"/>
        </w:numPr>
        <w:rPr>
          <w:b/>
          <w:b/>
        </w:rPr>
      </w:pPr>
      <w:r>
        <w:rPr>
          <w:b/>
        </w:rPr>
        <w:t>$ grep -ci manzana frutas.txt</w:t>
      </w:r>
    </w:p>
    <w:p>
      <w:pPr>
        <w:pStyle w:val="ListParagraph"/>
        <w:ind w:left="1440" w:hanging="0"/>
        <w:rPr/>
      </w:pPr>
      <w:r>
        <w:rPr/>
        <w:t>4</w:t>
      </w:r>
    </w:p>
    <w:p>
      <w:pPr>
        <w:pStyle w:val="ListParagraph"/>
        <w:numPr>
          <w:ilvl w:val="1"/>
          <w:numId w:val="2"/>
        </w:numPr>
        <w:rPr>
          <w:b/>
          <w:b/>
        </w:rPr>
      </w:pPr>
      <w:r>
        <w:rPr>
          <w:b/>
        </w:rPr>
        <w:t>$ grep -n manzana frutas.txt</w:t>
      </w:r>
    </w:p>
    <w:p>
      <w:pPr>
        <w:pStyle w:val="ListParagraph"/>
        <w:ind w:left="1440" w:hanging="0"/>
        <w:rPr/>
      </w:pPr>
      <w:r>
        <w:rPr/>
        <w:t>3:La manzana puede comerse fresca pelada o con piel</w:t>
      </w:r>
    </w:p>
    <w:p>
      <w:pPr>
        <w:pStyle w:val="ListParagraph"/>
        <w:numPr>
          <w:ilvl w:val="1"/>
          <w:numId w:val="2"/>
        </w:numPr>
        <w:rPr/>
      </w:pPr>
      <w:r>
        <w:rPr>
          <w:b/>
        </w:rPr>
        <w:t>$ grep -o manzana frutas.tx</w:t>
      </w:r>
      <w:r>
        <w:rPr/>
        <w:t>t</w:t>
      </w:r>
    </w:p>
    <w:p>
      <w:pPr>
        <w:pStyle w:val="ListParagraph"/>
        <w:ind w:left="1440" w:hanging="0"/>
        <w:rPr/>
      </w:pPr>
      <w:r>
        <w:rPr/>
        <w:t>Manzana</w:t>
      </w:r>
    </w:p>
    <w:p>
      <w:pPr>
        <w:pStyle w:val="ListParagraph"/>
        <w:numPr>
          <w:ilvl w:val="1"/>
          <w:numId w:val="2"/>
        </w:numPr>
        <w:rPr>
          <w:b/>
          <w:b/>
        </w:rPr>
      </w:pPr>
      <w:r>
        <w:rPr>
          <w:b/>
        </w:rPr>
        <w:t>$ grep -io manzana frutas.txt</w:t>
      </w:r>
    </w:p>
    <w:p>
      <w:pPr>
        <w:pStyle w:val="ListParagraph"/>
        <w:ind w:left="1211" w:hanging="0"/>
        <w:rPr/>
      </w:pPr>
      <w:r>
        <w:rPr/>
        <w:t>Manzana</w:t>
      </w:r>
    </w:p>
    <w:p>
      <w:pPr>
        <w:pStyle w:val="ListParagraph"/>
        <w:ind w:left="1211" w:hanging="0"/>
        <w:rPr/>
      </w:pPr>
      <w:r>
        <w:rPr/>
        <w:t>ManZana</w:t>
      </w:r>
    </w:p>
    <w:p>
      <w:pPr>
        <w:pStyle w:val="ListParagraph"/>
        <w:ind w:left="1211" w:hanging="0"/>
        <w:rPr/>
      </w:pPr>
      <w:r>
        <w:rPr/>
        <w:t>manzana</w:t>
      </w:r>
    </w:p>
    <w:p>
      <w:pPr>
        <w:pStyle w:val="ListParagraph"/>
        <w:ind w:left="1211" w:hanging="0"/>
        <w:rPr/>
      </w:pPr>
      <w:r>
        <w:rPr/>
        <w:t>MANZANA</w:t>
      </w:r>
    </w:p>
    <w:p>
      <w:pPr>
        <w:pStyle w:val="ListParagraph"/>
        <w:numPr>
          <w:ilvl w:val="1"/>
          <w:numId w:val="2"/>
        </w:numPr>
        <w:rPr>
          <w:b/>
          <w:b/>
        </w:rPr>
      </w:pPr>
      <w:r>
        <w:rPr>
          <w:b/>
        </w:rPr>
        <w:t>$ grep -E 'manzana|Mamey' frutas.txt</w:t>
      </w:r>
    </w:p>
    <w:p>
      <w:pPr>
        <w:pStyle w:val="ListParagraph"/>
        <w:ind w:left="1211" w:hanging="0"/>
        <w:rPr/>
      </w:pPr>
      <w:r>
        <w:rPr/>
        <w:t>La manzana puede comerse fresca pelada o con piel</w:t>
      </w:r>
    </w:p>
    <w:p>
      <w:pPr>
        <w:pStyle w:val="ListParagraph"/>
        <w:ind w:left="1211" w:hanging="0"/>
        <w:rPr/>
      </w:pPr>
      <w:r>
        <w:rPr/>
        <w:t>Mamey</w:t>
      </w:r>
    </w:p>
    <w:p>
      <w:pPr>
        <w:pStyle w:val="ListParagraph"/>
        <w:numPr>
          <w:ilvl w:val="1"/>
          <w:numId w:val="2"/>
        </w:numPr>
        <w:rPr>
          <w:b/>
          <w:b/>
        </w:rPr>
      </w:pPr>
      <w:r>
        <w:rPr>
          <w:b/>
        </w:rPr>
        <w:t>$ grep -v manzana frutas.txt</w:t>
      </w:r>
    </w:p>
    <w:p>
      <w:pPr>
        <w:pStyle w:val="ListParagraph"/>
        <w:ind w:left="1211" w:hanging="0"/>
        <w:rPr/>
      </w:pPr>
      <w:r>
        <w:rPr/>
        <w:t>La Manzana es una fruta pomácea comestible obtenida del manzano doméstico</w:t>
      </w:r>
    </w:p>
    <w:p>
      <w:pPr>
        <w:pStyle w:val="ListParagraph"/>
        <w:ind w:left="1211" w:hanging="0"/>
        <w:rPr/>
      </w:pPr>
      <w:r>
        <w:rPr/>
        <w:t>La ManZana es una de las frutas más cultivadas del mundo</w:t>
      </w:r>
    </w:p>
    <w:p>
      <w:pPr>
        <w:pStyle w:val="ListParagraph"/>
        <w:ind w:left="1211" w:hanging="0"/>
        <w:rPr/>
      </w:pPr>
      <w:r>
        <w:rPr/>
        <w:t>MANZANA Cameo</w:t>
      </w:r>
    </w:p>
    <w:p>
      <w:pPr>
        <w:pStyle w:val="ListParagraph"/>
        <w:ind w:left="1211" w:hanging="0"/>
        <w:rPr/>
      </w:pPr>
      <w:r>
        <w:rPr/>
        <w:t>Mango</w:t>
      </w:r>
    </w:p>
    <w:p>
      <w:pPr>
        <w:pStyle w:val="ListParagraph"/>
        <w:ind w:left="1211" w:hanging="0"/>
        <w:rPr/>
      </w:pPr>
      <w:r>
        <w:rPr/>
        <w:t>Mamey</w:t>
      </w:r>
    </w:p>
    <w:p>
      <w:pPr>
        <w:pStyle w:val="ListParagraph"/>
        <w:ind w:left="1211" w:hanging="0"/>
        <w:rPr/>
      </w:pPr>
      <w:r>
        <w:rPr/>
        <w:t>Güayaba</w:t>
      </w:r>
    </w:p>
    <w:p>
      <w:pPr>
        <w:pStyle w:val="ListParagraph"/>
        <w:ind w:left="1211" w:hanging="0"/>
        <w:rPr/>
      </w:pPr>
      <w:r>
        <w:rPr/>
        <w:t>Pera</w:t>
      </w:r>
    </w:p>
    <w:p>
      <w:pPr>
        <w:pStyle w:val="ListParagraph"/>
        <w:numPr>
          <w:ilvl w:val="1"/>
          <w:numId w:val="2"/>
        </w:numPr>
        <w:rPr>
          <w:b/>
          <w:b/>
        </w:rPr>
      </w:pPr>
      <w:r>
        <w:rPr>
          <w:b/>
        </w:rPr>
        <w:t>$ grep -iv manzana frutas.txt</w:t>
      </w:r>
    </w:p>
    <w:p>
      <w:pPr>
        <w:pStyle w:val="ListParagraph"/>
        <w:ind w:left="1211" w:hanging="0"/>
        <w:rPr/>
      </w:pPr>
      <w:r>
        <w:rPr/>
        <w:t>Mango</w:t>
      </w:r>
    </w:p>
    <w:p>
      <w:pPr>
        <w:pStyle w:val="ListParagraph"/>
        <w:ind w:left="1211" w:hanging="0"/>
        <w:rPr/>
      </w:pPr>
      <w:r>
        <w:rPr/>
        <w:t>Mamey</w:t>
      </w:r>
    </w:p>
    <w:p>
      <w:pPr>
        <w:pStyle w:val="ListParagraph"/>
        <w:ind w:left="1211" w:hanging="0"/>
        <w:rPr/>
      </w:pPr>
      <w:r>
        <w:rPr/>
        <w:t>Güayaba</w:t>
      </w:r>
    </w:p>
    <w:p>
      <w:pPr>
        <w:pStyle w:val="ListParagraph"/>
        <w:ind w:left="1211" w:hanging="0"/>
        <w:rPr/>
      </w:pPr>
      <w:r>
        <w:rPr/>
        <w:t>Pera</w:t>
      </w:r>
    </w:p>
    <w:p>
      <w:pPr>
        <w:pStyle w:val="ListParagraph"/>
        <w:numPr>
          <w:ilvl w:val="1"/>
          <w:numId w:val="2"/>
        </w:numPr>
        <w:rPr>
          <w:b/>
          <w:b/>
        </w:rPr>
      </w:pPr>
      <w:r>
        <w:rPr>
          <w:rFonts w:eastAsia="Times New Roman" w:cs="Courier New" w:ascii="Courier New" w:hAnsi="Courier New"/>
          <w:b/>
          <w:sz w:val="20"/>
          <w:szCs w:val="20"/>
          <w:lang w:eastAsia="es-ES"/>
        </w:rPr>
        <w:t>$ grep ana --color=always frutas.txt</w:t>
      </w:r>
    </w:p>
    <w:p>
      <w:pPr>
        <w:pStyle w:val="Normal"/>
        <w:spacing w:lineRule="auto" w:line="240" w:beforeAutospacing="1" w:afterAutospacing="1"/>
        <w:rPr>
          <w:rFonts w:ascii="Times New Roman" w:hAnsi="Times New Roman" w:eastAsia="Times New Roman" w:cs="Times New Roman"/>
          <w:sz w:val="24"/>
          <w:szCs w:val="24"/>
          <w:lang w:eastAsia="es-ES"/>
        </w:rPr>
      </w:pPr>
      <w:r>
        <w:rPr/>
        <w:drawing>
          <wp:inline distT="0" distB="0" distL="0" distR="0">
            <wp:extent cx="4810125" cy="428625"/>
            <wp:effectExtent l="0" t="0" r="0" b="0"/>
            <wp:docPr id="1" name="Imagen 2" descr="higt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higtlight"/>
                    <pic:cNvPicPr>
                      <a:picLocks noChangeAspect="1" noChangeArrowheads="1"/>
                    </pic:cNvPicPr>
                  </pic:nvPicPr>
                  <pic:blipFill>
                    <a:blip r:embed="rId3"/>
                    <a:stretch>
                      <a:fillRect/>
                    </a:stretch>
                  </pic:blipFill>
                  <pic:spPr bwMode="auto">
                    <a:xfrm>
                      <a:off x="0" y="0"/>
                      <a:ext cx="4810125" cy="428625"/>
                    </a:xfrm>
                    <a:prstGeom prst="rect">
                      <a:avLst/>
                    </a:prstGeom>
                  </pic:spPr>
                </pic:pic>
              </a:graphicData>
            </a:graphic>
          </wp:inline>
        </w:drawing>
      </w:r>
    </w:p>
    <w:p>
      <w:pPr>
        <w:pStyle w:val="Normal"/>
        <w:spacing w:lineRule="auto" w:line="240" w:beforeAutospacing="1" w:afterAutospacing="1"/>
        <w:ind w:left="1416"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El </w:t>
      </w:r>
      <w:r>
        <w:fldChar w:fldCharType="begin"/>
      </w:r>
      <w:r>
        <w:rPr>
          <w:sz w:val="24"/>
          <w:u w:val="single"/>
          <w:szCs w:val="24"/>
          <w:rFonts w:eastAsia="Times New Roman" w:cs="Times New Roman" w:ascii="Times New Roman" w:hAnsi="Times New Roman"/>
          <w:color w:val="0000FF"/>
          <w:lang w:eastAsia="es-ES"/>
        </w:rPr>
        <w:instrText xml:space="preserve"> HYPERLINK "http://www.termsys.demon.co.uk/vtansi.htm" \l "colors"</w:instrText>
      </w:r>
      <w:r>
        <w:rPr>
          <w:sz w:val="24"/>
          <w:u w:val="single"/>
          <w:szCs w:val="24"/>
          <w:rFonts w:eastAsia="Times New Roman" w:cs="Times New Roman" w:ascii="Times New Roman" w:hAnsi="Times New Roman"/>
          <w:color w:val="0000FF"/>
          <w:lang w:eastAsia="es-ES"/>
        </w:rPr>
        <w:fldChar w:fldCharType="separate"/>
      </w:r>
      <w:r>
        <w:rPr>
          <w:rFonts w:eastAsia="Times New Roman" w:cs="Times New Roman" w:ascii="Times New Roman" w:hAnsi="Times New Roman"/>
          <w:color w:val="0000FF"/>
          <w:sz w:val="24"/>
          <w:szCs w:val="24"/>
          <w:u w:val="single"/>
          <w:lang w:eastAsia="es-ES"/>
        </w:rPr>
        <w:t>color</w:t>
      </w:r>
      <w:r>
        <w:rPr>
          <w:sz w:val="24"/>
          <w:u w:val="single"/>
          <w:szCs w:val="24"/>
          <w:rFonts w:eastAsia="Times New Roman" w:cs="Times New Roman" w:ascii="Times New Roman" w:hAnsi="Times New Roman"/>
          <w:color w:val="0000FF"/>
          <w:lang w:eastAsia="es-ES"/>
        </w:rPr>
        <w:fldChar w:fldCharType="end"/>
      </w:r>
      <w:r>
        <w:rPr>
          <w:rFonts w:eastAsia="Times New Roman" w:cs="Times New Roman" w:ascii="Times New Roman" w:hAnsi="Times New Roman"/>
          <w:sz w:val="24"/>
          <w:szCs w:val="24"/>
          <w:lang w:eastAsia="es-ES"/>
        </w:rPr>
        <w:t xml:space="preserve"> de resaltado puede cambiarse estableciendo la variable de entorno GREP_COLOR, ejemplo export GREP_COLOR=’1;32′</w:t>
      </w:r>
    </w:p>
    <w:p>
      <w:pPr>
        <w:pStyle w:val="ListParagraph"/>
        <w:numPr>
          <w:ilvl w:val="1"/>
          <w:numId w:val="2"/>
        </w:numPr>
        <w:rPr>
          <w:b/>
          <w:b/>
        </w:rPr>
      </w:pPr>
      <w:r>
        <w:rPr>
          <w:b/>
        </w:rPr>
        <w:t>$ grep –lR user /etc</w:t>
      </w:r>
    </w:p>
    <w:p>
      <w:pPr>
        <w:pStyle w:val="ListParagraph"/>
        <w:spacing w:before="0" w:after="200"/>
        <w:ind w:left="1211" w:hanging="0"/>
        <w:contextualSpacing/>
        <w:rPr>
          <w:b/>
          <w:b/>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211" w:hanging="360"/>
      </w:pPr>
      <w:rPr>
        <w:b w:val="false"/>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d3466a"/>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d3466a"/>
    <w:rPr>
      <w:rFonts w:ascii="Tahoma" w:hAnsi="Tahoma" w:cs="Tahoma"/>
      <w:sz w:val="16"/>
      <w:szCs w:val="16"/>
    </w:rPr>
  </w:style>
  <w:style w:type="character" w:styleId="Ttulo1Car" w:customStyle="1">
    <w:name w:val="Título 1 Car"/>
    <w:basedOn w:val="DefaultParagraphFont"/>
    <w:uiPriority w:val="9"/>
    <w:qFormat/>
    <w:rsid w:val="00d3466a"/>
    <w:rPr>
      <w:rFonts w:ascii="Cambria" w:hAnsi="Cambria" w:eastAsia="" w:cs="" w:asciiTheme="majorHAnsi" w:cstheme="majorBidi" w:eastAsiaTheme="majorEastAsia" w:hAnsiTheme="majorHAnsi"/>
      <w:b/>
      <w:bCs/>
      <w:color w:val="365F91" w:themeColor="accent1" w:themeShade="bf"/>
      <w:sz w:val="28"/>
      <w:szCs w:val="28"/>
    </w:rPr>
  </w:style>
  <w:style w:type="character" w:styleId="EnlacedeInternet">
    <w:name w:val="Hyperlink"/>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TextodegloboCar"/>
    <w:uiPriority w:val="99"/>
    <w:semiHidden/>
    <w:unhideWhenUsed/>
    <w:qFormat/>
    <w:rsid w:val="00d3466a"/>
    <w:pPr>
      <w:spacing w:lineRule="auto" w:line="240" w:before="0" w:after="0"/>
    </w:pPr>
    <w:rPr>
      <w:rFonts w:ascii="Tahoma" w:hAnsi="Tahoma" w:cs="Tahoma"/>
      <w:sz w:val="16"/>
      <w:szCs w:val="16"/>
    </w:rPr>
  </w:style>
  <w:style w:type="paragraph" w:styleId="ListParagraph">
    <w:name w:val="List Paragraph"/>
    <w:basedOn w:val="Normal"/>
    <w:uiPriority w:val="34"/>
    <w:qFormat/>
    <w:rsid w:val="00d3466a"/>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nu.org/software/grep/" TargetMode="Externa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Application>LibreOffice/7.4.6.2$Linux_X86_64 LibreOffice_project/40$Build-2</Application>
  <AppVersion>15.0000</AppVersion>
  <Pages>4</Pages>
  <Words>744</Words>
  <Characters>3826</Characters>
  <CharactersWithSpaces>4462</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2023-05-29T08:20:00Z</dcterms:created>
  <dc:creator>CASTMAN</dc:creator>
  <dc:description/>
  <dc:language>es-ES</dc:language>
  <cp:lastModifiedBy/>
  <dcterms:modified xsi:type="dcterms:W3CDTF">2023-06-04T21:54:34Z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