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0CF5C3F8" w:rsidR="008710CC" w:rsidRPr="00C672B5" w:rsidRDefault="00F43844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Hotellinvarausohjelma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</w:p>
    <w:p w14:paraId="36D4E54A" w14:textId="74E01E08" w:rsidR="008710CC" w:rsidRPr="00C672B5" w:rsidRDefault="00F43844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9075DE8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RAPORTTI</w:t>
      </w:r>
    </w:p>
    <w:p w14:paraId="2DD6AB6F" w14:textId="3C1E5095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Joulukuu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3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094E94FC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2F3AD19A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29397DA1" w14:textId="05288FCF" w:rsidR="00AC3A4E" w:rsidRPr="0030538E" w:rsidRDefault="00A5396E" w:rsidP="0030538E">
      <w:pPr>
        <w:spacing w:line="240" w:lineRule="auto"/>
        <w:jc w:val="left"/>
        <w:rPr>
          <w:rFonts w:cs="Arial"/>
          <w:b/>
        </w:rPr>
        <w:sectPr w:rsidR="00AC3A4E" w:rsidRPr="0030538E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>
        <w:rPr>
          <w:rFonts w:cs="Arial"/>
        </w:rPr>
        <w:br w:type="page"/>
      </w:r>
    </w:p>
    <w:p w14:paraId="234D1548" w14:textId="77777777" w:rsidR="0085137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F362AB2" w14:textId="2C464BA4" w:rsidR="00851372" w:rsidRDefault="00851372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15" w:history="1">
        <w:r w:rsidRPr="003962A1">
          <w:rPr>
            <w:rStyle w:val="Hyperlinkki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0C9B4" w14:textId="2D01F66D" w:rsidR="00851372" w:rsidRDefault="00851372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16" w:history="1">
        <w:r w:rsidRPr="003962A1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Ohjelman toiminta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6CC77" w14:textId="1BA1F17C" w:rsidR="00851372" w:rsidRDefault="00851372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17" w:history="1">
        <w:r w:rsidRPr="003962A1">
          <w:rPr>
            <w:rStyle w:val="Hyperlinkk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Toiminnallisuudet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ED568" w14:textId="113E327D" w:rsidR="00851372" w:rsidRDefault="00851372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18" w:history="1">
        <w:r w:rsidRPr="003962A1">
          <w:rPr>
            <w:rStyle w:val="Hyperlinkki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Aliohjelmat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3DF171" w14:textId="6129D802" w:rsidR="00851372" w:rsidRDefault="00851372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19" w:history="1">
        <w:r w:rsidRPr="003962A1">
          <w:rPr>
            <w:rStyle w:val="Hyperlinkki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Pääohjelma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43CCA" w14:textId="7C4F1635" w:rsidR="00851372" w:rsidRDefault="00851372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0" w:history="1">
        <w:r w:rsidRPr="003962A1">
          <w:rPr>
            <w:rStyle w:val="Hyperlinkki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Syötteen tarkastus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CE8D3" w14:textId="67C2D9F9" w:rsidR="00851372" w:rsidRDefault="00851372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1" w:history="1">
        <w:r w:rsidRPr="003962A1">
          <w:rPr>
            <w:rStyle w:val="Hyperlinkki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Valintamenu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CBF84" w14:textId="3780788F" w:rsidR="00851372" w:rsidRDefault="00851372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2" w:history="1">
        <w:r w:rsidRPr="003962A1">
          <w:rPr>
            <w:rStyle w:val="Hyperlinkki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Satunnaisnumerogeneraattori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C1521" w14:textId="1CAFC06D" w:rsidR="00851372" w:rsidRDefault="00851372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3" w:history="1">
        <w:r w:rsidRPr="003962A1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35539" w14:textId="2887EEAD" w:rsidR="00851372" w:rsidRDefault="00851372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4" w:history="1">
        <w:r w:rsidRPr="003962A1">
          <w:rPr>
            <w:rStyle w:val="Hyperlinkki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rFonts w:cs="Arial"/>
            <w:noProof/>
          </w:rPr>
          <w:t>Tavoiteltava arvosana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795B6C" w14:textId="66EF9AF3" w:rsidR="00851372" w:rsidRDefault="00851372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5" w:history="1">
        <w:r w:rsidRPr="003962A1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noProof/>
          </w:rPr>
          <w:t>Laitteistovaatimukset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B537D7" w14:textId="046D9927" w:rsidR="00851372" w:rsidRDefault="00851372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6" w:history="1">
        <w:r w:rsidRPr="003962A1">
          <w:rPr>
            <w:rStyle w:val="Hyperlinkki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rFonts w:cs="Arial"/>
            <w:noProof/>
          </w:rPr>
          <w:t>Käyttöjärjestelmävaatimukset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C2BBE" w14:textId="5AE3EE0B" w:rsidR="00851372" w:rsidRDefault="00851372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75227" w:history="1">
        <w:r w:rsidRPr="003962A1">
          <w:rPr>
            <w:rStyle w:val="Hyperlinkki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3962A1">
          <w:rPr>
            <w:rStyle w:val="Hyperlinkki"/>
            <w:rFonts w:cs="Arial"/>
            <w:noProof/>
          </w:rPr>
          <w:t>Kääntäjä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_Toc152975227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4EC3FAE" w14:textId="196F2305" w:rsidR="007A4727" w:rsidRPr="00683307" w:rsidRDefault="007A4727" w:rsidP="007964D3">
      <w:pPr>
        <w:pageBreakBefore/>
        <w:jc w:val="left"/>
        <w:rPr>
          <w:rFonts w:cs="Arial"/>
          <w:b/>
        </w:rPr>
      </w:pPr>
      <w:bookmarkStart w:id="0" w:name="_Toc309890513"/>
      <w:r w:rsidRPr="00683307">
        <w:rPr>
          <w:rFonts w:cs="Arial"/>
          <w:b/>
        </w:rPr>
        <w:lastRenderedPageBreak/>
        <w:t>ERITYISSANASTO</w:t>
      </w:r>
      <w:bookmarkEnd w:id="0"/>
    </w:p>
    <w:p w14:paraId="1653B9CD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250B9ACE" w14:textId="77777777" w:rsidR="007A4727" w:rsidRPr="00683307" w:rsidRDefault="007A4727" w:rsidP="00941A90">
      <w:pPr>
        <w:pStyle w:val="lyhenteetlista"/>
        <w:ind w:left="0" w:firstLine="0"/>
        <w:jc w:val="left"/>
        <w:rPr>
          <w:rFonts w:cs="Arial"/>
        </w:rPr>
      </w:pPr>
    </w:p>
    <w:p w14:paraId="038867A3" w14:textId="49688D09" w:rsidR="007A4727" w:rsidRPr="00683307" w:rsidRDefault="00F14E0D" w:rsidP="007964D3">
      <w:pPr>
        <w:pStyle w:val="lyhenteetlista"/>
        <w:jc w:val="left"/>
        <w:rPr>
          <w:rFonts w:cs="Arial"/>
        </w:rPr>
      </w:pPr>
      <w:r>
        <w:rPr>
          <w:rFonts w:cs="Arial"/>
        </w:rPr>
        <w:t>Terminaali</w:t>
      </w:r>
      <w:r>
        <w:rPr>
          <w:rFonts w:cs="Arial"/>
        </w:rPr>
        <w:tab/>
        <w:t>Tekstipohjainen terminaali-ikkuna Windows tietokoneella</w:t>
      </w:r>
      <w:r w:rsidR="0053576D" w:rsidRPr="00683307">
        <w:rPr>
          <w:rFonts w:cs="Arial"/>
        </w:rPr>
        <w:tab/>
      </w:r>
    </w:p>
    <w:p w14:paraId="22FC87B9" w14:textId="379A6C9D" w:rsidR="007A4727" w:rsidRDefault="00F14E0D" w:rsidP="007964D3">
      <w:pPr>
        <w:pStyle w:val="lyhenteetlista"/>
        <w:jc w:val="left"/>
        <w:rPr>
          <w:rFonts w:cs="Arial"/>
        </w:rPr>
      </w:pPr>
      <w:r>
        <w:rPr>
          <w:rFonts w:cs="Arial"/>
        </w:rPr>
        <w:t>G++</w:t>
      </w:r>
      <w:r>
        <w:rPr>
          <w:rFonts w:cs="Arial"/>
        </w:rPr>
        <w:tab/>
        <w:t>C++ ohjelmointikielen koodin kääntäjä</w:t>
      </w:r>
    </w:p>
    <w:p w14:paraId="1A4CE9C6" w14:textId="77777777" w:rsidR="00F14E0D" w:rsidRPr="00683307" w:rsidRDefault="00F14E0D" w:rsidP="007964D3">
      <w:pPr>
        <w:pStyle w:val="lyhenteetlista"/>
        <w:jc w:val="left"/>
        <w:rPr>
          <w:rFonts w:cs="Arial"/>
        </w:rPr>
      </w:pPr>
    </w:p>
    <w:p w14:paraId="1ABAFBA5" w14:textId="77777777" w:rsidR="00FC3B71" w:rsidRPr="00683307" w:rsidRDefault="00FC3B71" w:rsidP="00AE113C">
      <w:pPr>
        <w:pStyle w:val="Otsikko1"/>
        <w:jc w:val="both"/>
      </w:pPr>
      <w:bookmarkStart w:id="1" w:name="_Toc152975215"/>
      <w:r w:rsidRPr="00683307">
        <w:lastRenderedPageBreak/>
        <w:t>JOHDANTO</w:t>
      </w:r>
      <w:bookmarkEnd w:id="1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36EB5C4C" w:rsidR="009621D7" w:rsidRDefault="00F43844" w:rsidP="00AE113C">
      <w:pPr>
        <w:rPr>
          <w:rFonts w:cs="Arial"/>
        </w:rPr>
      </w:pPr>
      <w:r>
        <w:rPr>
          <w:rFonts w:cs="Arial"/>
        </w:rPr>
        <w:t>C++ kurssin lopputyönä tehty hotellinvarausohjelma</w:t>
      </w:r>
      <w:r w:rsidR="0052570E">
        <w:rPr>
          <w:rFonts w:cs="Arial"/>
        </w:rPr>
        <w:t>. Ohjelma toimii kunnolla ja testatusti g++ kääntäjällä C++ versiolla 20 käännettynä ja suoritettuna terminaalissa (</w:t>
      </w:r>
      <w:proofErr w:type="spellStart"/>
      <w:r w:rsidR="0052570E">
        <w:rPr>
          <w:rFonts w:cs="Arial"/>
        </w:rPr>
        <w:t>cmd</w:t>
      </w:r>
      <w:proofErr w:type="spellEnd"/>
      <w:r w:rsidR="0052570E">
        <w:rPr>
          <w:rFonts w:cs="Arial"/>
        </w:rPr>
        <w:t>)</w:t>
      </w:r>
      <w:r w:rsidR="0030538E">
        <w:rPr>
          <w:rFonts w:cs="Arial"/>
        </w:rPr>
        <w:t xml:space="preserve"> Luvusta 4 löytyy enemmän ohjeistusta.</w:t>
      </w:r>
    </w:p>
    <w:p w14:paraId="38A7994B" w14:textId="77777777" w:rsidR="0030538E" w:rsidRDefault="0030538E" w:rsidP="00AE113C">
      <w:pPr>
        <w:rPr>
          <w:rFonts w:cs="Arial"/>
        </w:rPr>
      </w:pPr>
    </w:p>
    <w:p w14:paraId="773CE33B" w14:textId="61B5AE27" w:rsidR="0030538E" w:rsidRPr="00683307" w:rsidRDefault="0030538E" w:rsidP="00AE113C">
      <w:pPr>
        <w:rPr>
          <w:rFonts w:cs="Arial"/>
        </w:rPr>
      </w:pPr>
      <w:r>
        <w:rPr>
          <w:rFonts w:cs="Arial"/>
        </w:rPr>
        <w:t>Tavoittelen arvosanaa 5. Luvussa 3 olen avannut asiaa hieman tarkemmin.</w:t>
      </w:r>
    </w:p>
    <w:p w14:paraId="6BA5B458" w14:textId="7A6F829D" w:rsidR="00364A65" w:rsidRPr="00683307" w:rsidRDefault="0044799E" w:rsidP="00AE113C">
      <w:pPr>
        <w:pStyle w:val="Otsikko1"/>
        <w:jc w:val="both"/>
      </w:pPr>
      <w:bookmarkStart w:id="2" w:name="_Toc152975216"/>
      <w:r>
        <w:lastRenderedPageBreak/>
        <w:t>Ohjelman toiminta</w:t>
      </w:r>
      <w:bookmarkEnd w:id="2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2C0DDA85" w:rsidR="00364A65" w:rsidRPr="00FB68ED" w:rsidRDefault="0044799E" w:rsidP="00AE113C">
      <w:pPr>
        <w:pStyle w:val="Otsikko2"/>
        <w:jc w:val="both"/>
      </w:pPr>
      <w:bookmarkStart w:id="3" w:name="_Toc152975217"/>
      <w:r>
        <w:t>Toiminnallisuudet</w:t>
      </w:r>
      <w:bookmarkEnd w:id="3"/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5F5449AE" w14:textId="7567D13A" w:rsidR="009B7A9B" w:rsidRDefault="0044799E" w:rsidP="00AE113C">
      <w:pPr>
        <w:rPr>
          <w:rFonts w:cs="Arial"/>
        </w:rPr>
      </w:pPr>
      <w:r>
        <w:rPr>
          <w:rFonts w:cs="Arial"/>
        </w:rPr>
        <w:t>Ohjelman avatessa, se tarjoaa käyttäjälle yksinkertaisen valikon, josta voi hypätä suoraan varaamaan huoneita tai sulkea ohjelman. Mikäli käyttäjä valitsee siirtyä eteenpäin (kirjoittaa 1) alkaa huoneiden varaus.</w:t>
      </w:r>
    </w:p>
    <w:p w14:paraId="456D3C87" w14:textId="77777777" w:rsidR="0044799E" w:rsidRPr="00683307" w:rsidRDefault="0044799E" w:rsidP="00AE113C">
      <w:pPr>
        <w:rPr>
          <w:rFonts w:cs="Arial"/>
        </w:rPr>
      </w:pPr>
    </w:p>
    <w:p w14:paraId="3F9B78A5" w14:textId="277DF289" w:rsidR="009B7A9B" w:rsidRDefault="0044799E" w:rsidP="00AE113C">
      <w:pPr>
        <w:rPr>
          <w:rFonts w:cs="Arial"/>
        </w:rPr>
      </w:pPr>
      <w:r>
        <w:rPr>
          <w:rFonts w:cs="Arial"/>
        </w:rPr>
        <w:t xml:space="preserve">Huoneiden varaus tapahtuu ikkunassa, jossa tiedot muuttuvat sitä </w:t>
      </w:r>
      <w:r w:rsidR="0052570E">
        <w:rPr>
          <w:rFonts w:cs="Arial"/>
        </w:rPr>
        <w:t>mukaan,</w:t>
      </w:r>
      <w:r>
        <w:rPr>
          <w:rFonts w:cs="Arial"/>
        </w:rPr>
        <w:t xml:space="preserve"> kun lisäilee huoneita tai öitä. Toiminnallisuus on toteutettu </w:t>
      </w:r>
      <w:proofErr w:type="spellStart"/>
      <w:r>
        <w:rPr>
          <w:rFonts w:cs="Arial"/>
        </w:rPr>
        <w:t>while-loopilla</w:t>
      </w:r>
      <w:proofErr w:type="spellEnd"/>
      <w:r>
        <w:rPr>
          <w:rFonts w:cs="Arial"/>
        </w:rPr>
        <w:t>, joka tulostaa valintaruudun aina uudestaan, kunnes varaaminen lopetetaan. Jokaisen ohjelmakierroksen lopussa terminaali tyhjennetään ennen uuden tulostamista.</w:t>
      </w:r>
    </w:p>
    <w:p w14:paraId="11AB62B7" w14:textId="77777777" w:rsidR="0030538E" w:rsidRDefault="0030538E" w:rsidP="00AE113C">
      <w:pPr>
        <w:rPr>
          <w:rFonts w:cs="Arial"/>
        </w:rPr>
      </w:pPr>
    </w:p>
    <w:p w14:paraId="17B5D08F" w14:textId="357ECD1D" w:rsidR="0030538E" w:rsidRPr="00683307" w:rsidRDefault="0030538E" w:rsidP="00AE113C">
      <w:pPr>
        <w:rPr>
          <w:rFonts w:cs="Arial"/>
        </w:rPr>
      </w:pPr>
      <w:r>
        <w:rPr>
          <w:rFonts w:cs="Arial"/>
        </w:rPr>
        <w:t xml:space="preserve">Kun huoneiden- ja öiden määrät ovat valittu, siirrymme esikatselemaan </w:t>
      </w:r>
      <w:r w:rsidR="00756D6D">
        <w:rPr>
          <w:rFonts w:cs="Arial"/>
        </w:rPr>
        <w:t>tilausta,</w:t>
      </w:r>
      <w:r>
        <w:rPr>
          <w:rFonts w:cs="Arial"/>
        </w:rPr>
        <w:t xml:space="preserve"> joka näyttää vielä varauksen tiedot, mahdollisen alennusprosentin ja loppuhinnan. Tästä voimme siirtyä maksamaan varaus. Varaukselle kysytään sukunimeä tunnistamista varten.</w:t>
      </w:r>
    </w:p>
    <w:p w14:paraId="1D0316CF" w14:textId="65E3F904" w:rsidR="00364A65" w:rsidRPr="0030538E" w:rsidRDefault="0030538E" w:rsidP="0030538E">
      <w:pPr>
        <w:pStyle w:val="kuvio"/>
        <w:jc w:val="both"/>
        <w:rPr>
          <w:lang w:val="fi-FI"/>
        </w:rPr>
      </w:pPr>
      <w:r>
        <w:rPr>
          <w:lang w:val="fi-FI"/>
        </w:rPr>
        <w:t>Ohjelmavalikoissa on aina vaihtoehto lopettaa ohjelma.</w:t>
      </w: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5DAAE46F" w14:textId="77777777" w:rsidR="0044799E" w:rsidRPr="00FB68ED" w:rsidRDefault="0044799E" w:rsidP="0044799E">
      <w:pPr>
        <w:pStyle w:val="Otsikko2"/>
        <w:jc w:val="both"/>
      </w:pPr>
      <w:bookmarkStart w:id="4" w:name="_Toc152975218"/>
      <w:r>
        <w:t>Aliohjelmat</w:t>
      </w:r>
      <w:bookmarkEnd w:id="4"/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0821C5E8" w14:textId="25960660" w:rsidR="0030538E" w:rsidRDefault="0044799E" w:rsidP="00AE113C">
      <w:pPr>
        <w:rPr>
          <w:rFonts w:cs="Arial"/>
        </w:rPr>
      </w:pPr>
      <w:r>
        <w:rPr>
          <w:rFonts w:cs="Arial"/>
        </w:rPr>
        <w:t>Ohjelma on toteutettu 6 aliohjelmalla ja pääohjelmalla, joista aliohjelma varauksenTeko tarjoaa ohjelmalle rungon</w:t>
      </w:r>
    </w:p>
    <w:p w14:paraId="5BAAF9A0" w14:textId="77777777" w:rsidR="0030538E" w:rsidRDefault="0030538E" w:rsidP="00AE113C">
      <w:pPr>
        <w:rPr>
          <w:rFonts w:cs="Arial"/>
        </w:rPr>
      </w:pPr>
    </w:p>
    <w:p w14:paraId="4235B031" w14:textId="77777777" w:rsidR="0030538E" w:rsidRPr="00683307" w:rsidRDefault="0030538E" w:rsidP="00AE113C">
      <w:pPr>
        <w:rPr>
          <w:rFonts w:cs="Arial"/>
        </w:rPr>
      </w:pPr>
    </w:p>
    <w:p w14:paraId="672DCDBE" w14:textId="1E7818A7" w:rsidR="00364A65" w:rsidRPr="00683307" w:rsidRDefault="0052570E" w:rsidP="00AE113C">
      <w:pPr>
        <w:pStyle w:val="Otsikko3"/>
        <w:jc w:val="both"/>
      </w:pPr>
      <w:bookmarkStart w:id="5" w:name="_Toc152975219"/>
      <w:r>
        <w:t>Pääohjelma</w:t>
      </w:r>
      <w:bookmarkEnd w:id="5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08C241A9" w14:textId="5C8F9C63" w:rsidR="00E32620" w:rsidRDefault="0052570E" w:rsidP="00AE113C">
      <w:pPr>
        <w:rPr>
          <w:rFonts w:cs="Arial"/>
        </w:rPr>
      </w:pPr>
      <w:r>
        <w:rPr>
          <w:rFonts w:cs="Arial"/>
        </w:rPr>
        <w:t xml:space="preserve">Pääohjelmassa ainoastaan </w:t>
      </w:r>
      <w:r w:rsidR="0030538E">
        <w:rPr>
          <w:rFonts w:cs="Arial"/>
        </w:rPr>
        <w:t>aloitetaan ohjelman suorittaminen ja kutsutaan aliohjelmia hoitamaan työ. Tämä sen vuoksi, että ohjelmasta poistuminen tapahtuu mahdollisimman yksinkertaisesti C++ suosituksien mukaisesti.</w:t>
      </w:r>
    </w:p>
    <w:p w14:paraId="1F331018" w14:textId="77777777" w:rsidR="0030538E" w:rsidRDefault="0030538E" w:rsidP="00AE113C">
      <w:pPr>
        <w:rPr>
          <w:rFonts w:cs="Arial"/>
        </w:rPr>
      </w:pPr>
    </w:p>
    <w:p w14:paraId="38E99CCF" w14:textId="77777777" w:rsidR="00851372" w:rsidRPr="00683307" w:rsidRDefault="00851372" w:rsidP="00AE113C">
      <w:pPr>
        <w:rPr>
          <w:rFonts w:cs="Arial"/>
        </w:rPr>
      </w:pPr>
    </w:p>
    <w:p w14:paraId="1F5DAD50" w14:textId="4B74C9F2" w:rsidR="00364A65" w:rsidRDefault="0030538E" w:rsidP="00AE113C">
      <w:pPr>
        <w:pStyle w:val="Otsikko3"/>
        <w:jc w:val="both"/>
      </w:pPr>
      <w:bookmarkStart w:id="6" w:name="_Toc152975220"/>
      <w:r>
        <w:lastRenderedPageBreak/>
        <w:t>Syötteen tarkastus</w:t>
      </w:r>
      <w:bookmarkEnd w:id="6"/>
    </w:p>
    <w:p w14:paraId="37379753" w14:textId="77777777" w:rsidR="0030538E" w:rsidRDefault="0030538E" w:rsidP="0030538E"/>
    <w:p w14:paraId="427E5444" w14:textId="1348DEE6" w:rsidR="0030538E" w:rsidRPr="0030538E" w:rsidRDefault="0030538E" w:rsidP="0030538E">
      <w:r>
        <w:t xml:space="preserve">Numeroiden eli menujen syötteentarkastus on toteutettu yhdellä aliohjelmalla nimeltä </w:t>
      </w:r>
      <w:proofErr w:type="spellStart"/>
      <w:r>
        <w:t>validInput</w:t>
      </w:r>
      <w:proofErr w:type="spellEnd"/>
      <w:r>
        <w:t>. Se tarkastaa onko syöte numero. Jos syöte ei ole numero, se tulostaa virhekoodin ja antaa käyttäjän yrittää</w:t>
      </w:r>
      <w:r w:rsidR="00F14E0D">
        <w:t xml:space="preserve"> uudelleen,</w:t>
      </w:r>
      <w:r>
        <w:t xml:space="preserve"> kunnes syötetään numero.</w:t>
      </w:r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F3FD165" w14:textId="2C2AF4B7" w:rsidR="00364A65" w:rsidRPr="00683307" w:rsidRDefault="0030538E" w:rsidP="00AE113C">
      <w:pPr>
        <w:rPr>
          <w:rFonts w:cs="Arial"/>
        </w:rPr>
      </w:pPr>
      <w:r>
        <w:rPr>
          <w:rFonts w:cs="Arial"/>
        </w:rPr>
        <w:t xml:space="preserve">Muut syötteentarkastukset on suoritettu </w:t>
      </w:r>
      <w:proofErr w:type="spellStart"/>
      <w:r>
        <w:rPr>
          <w:rFonts w:cs="Arial"/>
        </w:rPr>
        <w:t>else</w:t>
      </w:r>
      <w:proofErr w:type="spellEnd"/>
      <w:r>
        <w:rPr>
          <w:rFonts w:cs="Arial"/>
        </w:rPr>
        <w:t xml:space="preserve"> lausekkeilla </w:t>
      </w:r>
      <w:proofErr w:type="spellStart"/>
      <w:r>
        <w:rPr>
          <w:rFonts w:cs="Arial"/>
        </w:rPr>
        <w:t>if-else</w:t>
      </w:r>
      <w:proofErr w:type="spellEnd"/>
      <w:r>
        <w:rPr>
          <w:rFonts w:cs="Arial"/>
        </w:rPr>
        <w:t xml:space="preserve"> rakenteissa.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03C6B2B0" w:rsidR="00364A65" w:rsidRPr="00683307" w:rsidRDefault="0030538E" w:rsidP="00AE113C">
      <w:pPr>
        <w:pStyle w:val="Otsikko3"/>
        <w:jc w:val="both"/>
      </w:pPr>
      <w:bookmarkStart w:id="7" w:name="_Toc152975221"/>
      <w:r>
        <w:t>Valintamenu</w:t>
      </w:r>
      <w:bookmarkEnd w:id="7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363CEF1C" w14:textId="5A229101" w:rsidR="00364A65" w:rsidRPr="00683307" w:rsidRDefault="0030538E" w:rsidP="00AE113C">
      <w:pPr>
        <w:rPr>
          <w:rFonts w:cs="Arial"/>
        </w:rPr>
      </w:pPr>
      <w:r>
        <w:rPr>
          <w:rFonts w:cs="Arial"/>
        </w:rPr>
        <w:t xml:space="preserve">Aliohjelmalla </w:t>
      </w:r>
      <w:proofErr w:type="spellStart"/>
      <w:r>
        <w:rPr>
          <w:rFonts w:cs="Arial"/>
        </w:rPr>
        <w:t>titleBar</w:t>
      </w:r>
      <w:proofErr w:type="spellEnd"/>
      <w:r>
        <w:rPr>
          <w:rFonts w:cs="Arial"/>
        </w:rPr>
        <w:t xml:space="preserve"> ja </w:t>
      </w:r>
      <w:proofErr w:type="spellStart"/>
      <w:r>
        <w:rPr>
          <w:rFonts w:cs="Arial"/>
        </w:rPr>
        <w:t>titleBarBare</w:t>
      </w:r>
      <w:proofErr w:type="spellEnd"/>
      <w:r>
        <w:rPr>
          <w:rFonts w:cs="Arial"/>
        </w:rPr>
        <w:t xml:space="preserve"> tulostetaan otsikkotaso ja mahdolliset otsikkotason alaiset valintavaihtoehdot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430E2C28" w14:textId="714646AA" w:rsidR="003E05E0" w:rsidRDefault="003E05E0" w:rsidP="003E05E0">
      <w:pPr>
        <w:pStyle w:val="Otsikko3"/>
      </w:pPr>
      <w:bookmarkStart w:id="8" w:name="_Toc152975222"/>
      <w:r>
        <w:t>Satunnaisnumerogeneraattori</w:t>
      </w:r>
      <w:bookmarkEnd w:id="8"/>
    </w:p>
    <w:p w14:paraId="3AE84F83" w14:textId="77777777" w:rsidR="003E05E0" w:rsidRDefault="003E05E0" w:rsidP="003E05E0"/>
    <w:p w14:paraId="0E88EB1D" w14:textId="77777777" w:rsidR="003E05E0" w:rsidRDefault="003E05E0" w:rsidP="003E05E0">
      <w:r>
        <w:t>Ohjelmassa on käytetty kahdenlaista satunnaislukugeneraattoria. Huoneiden määrät tuotetaan C++11-version mukaisella uudella tavalla.</w:t>
      </w:r>
    </w:p>
    <w:p w14:paraId="4F44DE63" w14:textId="77777777" w:rsidR="003E05E0" w:rsidRDefault="003E05E0" w:rsidP="003E05E0"/>
    <w:p w14:paraId="3BE44DE4" w14:textId="09FEB4CD" w:rsidR="003E05E0" w:rsidRPr="003E05E0" w:rsidRDefault="003E05E0" w:rsidP="003E05E0">
      <w:r>
        <w:t>Pienemmät vähempää tarkkuutta vaativat satunnaisluvut luodaan ”</w:t>
      </w:r>
      <w:proofErr w:type="spellStart"/>
      <w:r>
        <w:t>rand</w:t>
      </w:r>
      <w:proofErr w:type="spellEnd"/>
      <w:r>
        <w:t>” komennolla. Sen apuna käytetään ”</w:t>
      </w:r>
      <w:proofErr w:type="spellStart"/>
      <w:r>
        <w:t>srand</w:t>
      </w:r>
      <w:proofErr w:type="spellEnd"/>
      <w:r>
        <w:t xml:space="preserve">” komentoa jolla luodaan </w:t>
      </w:r>
      <w:proofErr w:type="spellStart"/>
      <w:r>
        <w:t>rand:ille</w:t>
      </w:r>
      <w:proofErr w:type="spellEnd"/>
      <w:r>
        <w:t xml:space="preserve"> siemen tietokoneen nykyisen ajan perusteella komennolla ”</w:t>
      </w: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>0))”</w:t>
      </w:r>
    </w:p>
    <w:p w14:paraId="5897A3EC" w14:textId="285F0102" w:rsidR="00364A65" w:rsidRPr="00683307" w:rsidRDefault="0044799E" w:rsidP="00AE113C">
      <w:pPr>
        <w:pStyle w:val="Otsikko1"/>
        <w:jc w:val="both"/>
      </w:pPr>
      <w:bookmarkStart w:id="9" w:name="_Toc152975223"/>
      <w:r>
        <w:lastRenderedPageBreak/>
        <w:t>Tavoitteet</w:t>
      </w:r>
      <w:bookmarkEnd w:id="9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3384A896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0" w:name="_Toc152975224"/>
      <w:r w:rsidRPr="00683307">
        <w:rPr>
          <w:rFonts w:cs="Arial"/>
        </w:rPr>
        <w:t>T</w:t>
      </w:r>
      <w:r w:rsidR="0052570E">
        <w:rPr>
          <w:rFonts w:cs="Arial"/>
        </w:rPr>
        <w:t>avoiteltava arvosana</w:t>
      </w:r>
      <w:bookmarkEnd w:id="10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630D69FD" w14:textId="14A7EF59" w:rsidR="0052570E" w:rsidRDefault="0052570E" w:rsidP="00AE113C">
      <w:pPr>
        <w:rPr>
          <w:rFonts w:cs="Arial"/>
        </w:rPr>
      </w:pPr>
      <w:r>
        <w:rPr>
          <w:rFonts w:cs="Arial"/>
        </w:rPr>
        <w:t xml:space="preserve">Tavoittelen työstä arvosanaa 5. Mielestäni kriteerit täyttävät </w:t>
      </w:r>
      <w:proofErr w:type="gramStart"/>
      <w:r>
        <w:rPr>
          <w:rFonts w:cs="Arial"/>
        </w:rPr>
        <w:t>4-5</w:t>
      </w:r>
      <w:proofErr w:type="gramEnd"/>
      <w:r>
        <w:rPr>
          <w:rFonts w:cs="Arial"/>
        </w:rPr>
        <w:t xml:space="preserve"> arvosanan vaatimukset. Ohjelma on kirjoitettu hyvin selkeällä ja helppolukuisella tavalla ja sen toiminta on simppeliä. Ohjelma ei kaadu virheisiin, vaan syötteentarkastus hoitaa ohjelman toiminnan varmistamisen.</w:t>
      </w:r>
    </w:p>
    <w:p w14:paraId="53F47200" w14:textId="77777777" w:rsidR="0052570E" w:rsidRDefault="0052570E" w:rsidP="00AE113C">
      <w:pPr>
        <w:rPr>
          <w:rFonts w:cs="Arial"/>
        </w:rPr>
      </w:pPr>
    </w:p>
    <w:p w14:paraId="4B589BEB" w14:textId="0B5D919A" w:rsidR="0052570E" w:rsidRPr="00683307" w:rsidRDefault="0052570E" w:rsidP="00AE113C">
      <w:pPr>
        <w:rPr>
          <w:rFonts w:cs="Arial"/>
        </w:rPr>
      </w:pPr>
      <w:r>
        <w:rPr>
          <w:rFonts w:cs="Arial"/>
        </w:rPr>
        <w:t>Ohjelman lopetus on myös toteutettu C++ suositeltavalla tavalla palaamalla pääohjelmaan ja palauttamalla nollan.</w:t>
      </w:r>
    </w:p>
    <w:p w14:paraId="27CBD008" w14:textId="78842680" w:rsidR="00364A65" w:rsidRPr="00683307" w:rsidRDefault="00364A65" w:rsidP="00AE113C">
      <w:pPr>
        <w:rPr>
          <w:rFonts w:cs="Arial"/>
        </w:rPr>
      </w:pP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4710004D" w14:textId="5F15AD50" w:rsidR="00364A65" w:rsidRPr="00683307" w:rsidRDefault="0052570E" w:rsidP="00AE113C">
      <w:pPr>
        <w:pStyle w:val="Otsikko1"/>
        <w:jc w:val="both"/>
      </w:pPr>
      <w:bookmarkStart w:id="11" w:name="_Toc152975225"/>
      <w:r>
        <w:lastRenderedPageBreak/>
        <w:t>Laitteistovaatimukset</w:t>
      </w:r>
      <w:bookmarkEnd w:id="11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5C6DEE05" w:rsidR="00364A65" w:rsidRPr="00683307" w:rsidRDefault="0052570E" w:rsidP="00AE113C">
      <w:pPr>
        <w:pStyle w:val="Otsikko2"/>
        <w:jc w:val="both"/>
        <w:rPr>
          <w:rFonts w:cs="Arial"/>
        </w:rPr>
      </w:pPr>
      <w:bookmarkStart w:id="12" w:name="_Toc152975226"/>
      <w:r>
        <w:rPr>
          <w:rFonts w:cs="Arial"/>
        </w:rPr>
        <w:t>Käyttöjärjestelmävaatimukset</w:t>
      </w:r>
      <w:bookmarkEnd w:id="12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0BBB4F49" w14:textId="187921E7" w:rsidR="00364A65" w:rsidRPr="00683307" w:rsidRDefault="0052570E" w:rsidP="00AE113C">
      <w:pPr>
        <w:rPr>
          <w:rFonts w:cs="Arial"/>
        </w:rPr>
      </w:pPr>
      <w:r>
        <w:rPr>
          <w:rFonts w:cs="Arial"/>
        </w:rPr>
        <w:t xml:space="preserve">Ohjelma toimii kunnolla ainoastaan Windows tietokoneella. Ohjelmassa on käytetty </w:t>
      </w:r>
      <w:proofErr w:type="spellStart"/>
      <w:r>
        <w:rPr>
          <w:rFonts w:cs="Arial"/>
        </w:rPr>
        <w:t>system</w:t>
      </w:r>
      <w:proofErr w:type="spellEnd"/>
      <w:r>
        <w:rPr>
          <w:rFonts w:cs="Arial"/>
        </w:rPr>
        <w:t>(”</w:t>
      </w:r>
      <w:proofErr w:type="spellStart"/>
      <w:r>
        <w:rPr>
          <w:rFonts w:cs="Arial"/>
        </w:rPr>
        <w:t>cls</w:t>
      </w:r>
      <w:proofErr w:type="spellEnd"/>
      <w:r>
        <w:rPr>
          <w:rFonts w:cs="Arial"/>
        </w:rPr>
        <w:t>”) komentoa tyhjentämään terminaalia, joka ei toimi muissa käyttöjärjestelmissä.</w:t>
      </w: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1D6F3A0" w14:textId="4BE39057" w:rsidR="00364A65" w:rsidRPr="00683307" w:rsidRDefault="0052570E" w:rsidP="00AE113C">
      <w:pPr>
        <w:pStyle w:val="Otsikko2"/>
        <w:jc w:val="both"/>
        <w:rPr>
          <w:rFonts w:cs="Arial"/>
        </w:rPr>
      </w:pPr>
      <w:bookmarkStart w:id="13" w:name="_Toc152975227"/>
      <w:r>
        <w:rPr>
          <w:rFonts w:cs="Arial"/>
        </w:rPr>
        <w:t>Kääntäjä</w:t>
      </w:r>
      <w:bookmarkEnd w:id="13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655ECCF" w:rsidR="00364A65" w:rsidRPr="00683307" w:rsidRDefault="0052570E" w:rsidP="00AE113C">
      <w:pPr>
        <w:rPr>
          <w:rFonts w:cs="Arial"/>
        </w:rPr>
      </w:pPr>
      <w:r>
        <w:rPr>
          <w:rFonts w:cs="Arial"/>
        </w:rPr>
        <w:t>Ohjelma kääntyy g++ kääntäjällä C++ 20 versiota käyttämällä. Kääntämiseen käytettävät lisäkomennot löytyvät ohjelman README tiedostosta (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)</w:t>
      </w:r>
    </w:p>
    <w:sectPr w:rsidR="00364A65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B626" w14:textId="77777777" w:rsidR="000E0727" w:rsidRDefault="000E0727">
      <w:r>
        <w:separator/>
      </w:r>
    </w:p>
    <w:p w14:paraId="6F03ADC3" w14:textId="77777777" w:rsidR="000E0727" w:rsidRDefault="000E0727"/>
    <w:p w14:paraId="7B2E097F" w14:textId="77777777" w:rsidR="000E0727" w:rsidRDefault="000E0727"/>
    <w:p w14:paraId="302F507D" w14:textId="77777777" w:rsidR="000E0727" w:rsidRDefault="000E0727"/>
    <w:p w14:paraId="222F8EEC" w14:textId="77777777" w:rsidR="000E0727" w:rsidRDefault="000E0727"/>
    <w:p w14:paraId="158AC077" w14:textId="77777777" w:rsidR="000E0727" w:rsidRDefault="000E0727"/>
    <w:p w14:paraId="070648B6" w14:textId="77777777" w:rsidR="000E0727" w:rsidRDefault="000E0727"/>
  </w:endnote>
  <w:endnote w:type="continuationSeparator" w:id="0">
    <w:p w14:paraId="457C43FD" w14:textId="77777777" w:rsidR="000E0727" w:rsidRDefault="000E0727">
      <w:r>
        <w:continuationSeparator/>
      </w:r>
    </w:p>
    <w:p w14:paraId="4B490F23" w14:textId="77777777" w:rsidR="000E0727" w:rsidRDefault="000E0727"/>
    <w:p w14:paraId="4CD67D78" w14:textId="77777777" w:rsidR="000E0727" w:rsidRDefault="000E0727"/>
    <w:p w14:paraId="5B983092" w14:textId="77777777" w:rsidR="000E0727" w:rsidRDefault="000E0727"/>
    <w:p w14:paraId="788C31EB" w14:textId="77777777" w:rsidR="000E0727" w:rsidRDefault="000E0727"/>
    <w:p w14:paraId="3563FF41" w14:textId="77777777" w:rsidR="000E0727" w:rsidRDefault="000E0727"/>
    <w:p w14:paraId="58443641" w14:textId="77777777" w:rsidR="000E0727" w:rsidRDefault="000E0727"/>
  </w:endnote>
  <w:endnote w:type="continuationNotice" w:id="1">
    <w:p w14:paraId="43B2EC13" w14:textId="77777777" w:rsidR="000E0727" w:rsidRDefault="000E07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B619" w14:textId="77777777" w:rsidR="000E0727" w:rsidRDefault="000E0727">
      <w:r>
        <w:separator/>
      </w:r>
    </w:p>
  </w:footnote>
  <w:footnote w:type="continuationSeparator" w:id="0">
    <w:p w14:paraId="5574F425" w14:textId="77777777" w:rsidR="000E0727" w:rsidRDefault="000E0727">
      <w:r>
        <w:continuationSeparator/>
      </w:r>
    </w:p>
    <w:p w14:paraId="02C725FB" w14:textId="77777777" w:rsidR="000E0727" w:rsidRDefault="000E0727"/>
    <w:p w14:paraId="2D08CF4C" w14:textId="77777777" w:rsidR="000E0727" w:rsidRDefault="000E0727"/>
    <w:p w14:paraId="46056A88" w14:textId="77777777" w:rsidR="000E0727" w:rsidRDefault="000E0727"/>
    <w:p w14:paraId="58D4BEAB" w14:textId="77777777" w:rsidR="000E0727" w:rsidRDefault="000E0727"/>
    <w:p w14:paraId="74A38919" w14:textId="77777777" w:rsidR="000E0727" w:rsidRDefault="000E0727"/>
    <w:p w14:paraId="40CF8243" w14:textId="77777777" w:rsidR="000E0727" w:rsidRDefault="000E0727"/>
  </w:footnote>
  <w:footnote w:type="continuationNotice" w:id="1">
    <w:p w14:paraId="6B772424" w14:textId="77777777" w:rsidR="000E0727" w:rsidRDefault="000E07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DDA" w14:textId="57F9B00D" w:rsidR="00D06799" w:rsidRDefault="006C4AFA">
    <w:pPr>
      <w:pStyle w:val="Yltunniste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0727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538E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05E0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4799E"/>
    <w:rsid w:val="004515C7"/>
    <w:rsid w:val="00452BA4"/>
    <w:rsid w:val="0046000D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570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6D6D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1372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1A9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3021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566C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DF78B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742E0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4E0D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3844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Yksinkertainentaulukko1">
    <w:name w:val="Plain Table 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luettelotaulukko1">
    <w:name w:val="List Table 1 Light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uettelotaulukko2">
    <w:name w:val="List Table 2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Opinnäytetyön otsikko</vt:lpstr>
    </vt:vector>
  </TitlesOfParts>
  <Company/>
  <LinksUpToDate>false</LinksUpToDate>
  <CharactersWithSpaces>4582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2023-12-08T22:47:00Z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