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7ED3222C" w:rsidP="7ED3222C" w:rsidRDefault="7ED3222C" w14:paraId="2FA3E82B" w14:textId="34B15B43">
      <w:pPr>
        <w:pStyle w:val="Heading1"/>
        <w:spacing w:after="160"/>
      </w:pPr>
      <w:r>
        <w:t xml:space="preserve">Report of Ethical Consequences </w:t>
      </w:r>
    </w:p>
    <w:p w:rsidR="7ED3222C" w:rsidP="7ED3222C" w:rsidRDefault="7ED3222C" w14:paraId="058B4E22" w14:textId="612373A2">
      <w:pPr>
        <w:pStyle w:val="Heading2"/>
        <w:spacing w:line="360" w:lineRule="auto"/>
      </w:pPr>
      <w:r w:rsidR="51D98A2D">
        <w:rPr/>
        <w:t>Aim</w:t>
      </w:r>
    </w:p>
    <w:p w:rsidR="51D98A2D" w:rsidP="51D98A2D" w:rsidRDefault="51D98A2D" w14:paraId="26DD7923" w14:textId="2E7D4027">
      <w:pPr>
        <w:spacing w:after="160" w:line="259" w:lineRule="auto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1D98A2D" w:rsidR="51D98A2D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The aim of this report is </w:t>
      </w:r>
      <w:r w:rsidRPr="51D98A2D" w:rsidR="51D98A2D">
        <w:rPr>
          <w:rFonts w:ascii="Calibri" w:hAnsi="Calibri" w:eastAsia="Calibri" w:cs="Calibri"/>
          <w:noProof w:val="0"/>
          <w:sz w:val="24"/>
          <w:szCs w:val="24"/>
          <w:lang w:val="en-US"/>
        </w:rPr>
        <w:t>to</w:t>
      </w:r>
      <w:r w:rsidRPr="51D98A2D" w:rsidR="51D98A2D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51D98A2D" w:rsidR="51D98A2D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examine the ethical considerations associated with the </w:t>
      </w:r>
      <w:r w:rsidRPr="51D98A2D" w:rsidR="51D98A2D">
        <w:rPr>
          <w:rFonts w:ascii="Calibri" w:hAnsi="Calibri" w:eastAsia="Calibri" w:cs="Calibri"/>
          <w:noProof w:val="0"/>
          <w:sz w:val="24"/>
          <w:szCs w:val="24"/>
          <w:lang w:val="en-US"/>
        </w:rPr>
        <w:t>design</w:t>
      </w:r>
      <w:r w:rsidRPr="51D98A2D" w:rsidR="51D98A2D">
        <w:rPr>
          <w:rFonts w:ascii="Calibri" w:hAnsi="Calibri" w:eastAsia="Calibri" w:cs="Calibri"/>
          <w:noProof w:val="0"/>
          <w:sz w:val="24"/>
          <w:szCs w:val="24"/>
          <w:lang w:val="en-US"/>
        </w:rPr>
        <w:t>, manufacturing, and marketing</w:t>
      </w:r>
      <w:r w:rsidRPr="51D98A2D" w:rsidR="51D98A2D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of the </w:t>
      </w:r>
      <w:proofErr w:type="spellStart"/>
      <w:r w:rsidRPr="51D98A2D" w:rsidR="51D98A2D">
        <w:rPr>
          <w:rFonts w:ascii="Calibri" w:hAnsi="Calibri" w:eastAsia="Calibri" w:cs="Calibri"/>
          <w:noProof w:val="0"/>
          <w:sz w:val="24"/>
          <w:szCs w:val="24"/>
          <w:lang w:val="en-US"/>
        </w:rPr>
        <w:t>mega:bit</w:t>
      </w:r>
      <w:proofErr w:type="spellEnd"/>
      <w:r w:rsidRPr="51D98A2D" w:rsidR="51D98A2D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product</w:t>
      </w:r>
      <w:r w:rsidRPr="51D98A2D" w:rsidR="51D98A2D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. </w:t>
      </w:r>
      <w:r w:rsidRPr="51D98A2D" w:rsidR="51D98A2D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Ethics in production and marketing of a product are of great significance as </w:t>
      </w:r>
      <w:r w:rsidRPr="51D98A2D" w:rsidR="51D98A2D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non-compliance with ethical principles </w:t>
      </w:r>
      <w:r w:rsidRPr="51D98A2D" w:rsidR="51D98A2D">
        <w:rPr>
          <w:rFonts w:ascii="Calibri" w:hAnsi="Calibri" w:eastAsia="Calibri" w:cs="Calibri"/>
          <w:noProof w:val="0"/>
          <w:sz w:val="24"/>
          <w:szCs w:val="24"/>
          <w:lang w:val="en-US"/>
        </w:rPr>
        <w:t>are undesirable and</w:t>
      </w:r>
      <w:r w:rsidRPr="51D98A2D" w:rsidR="51D98A2D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51D98A2D" w:rsidR="51D98A2D">
        <w:rPr>
          <w:rFonts w:ascii="Calibri" w:hAnsi="Calibri" w:eastAsia="Calibri" w:cs="Calibri"/>
          <w:noProof w:val="0"/>
          <w:sz w:val="24"/>
          <w:szCs w:val="24"/>
          <w:lang w:val="en-US"/>
        </w:rPr>
        <w:t>would harm the company's reputation.</w:t>
      </w:r>
      <w:r w:rsidRPr="51D98A2D" w:rsidR="51D98A2D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7ED3222C" w:rsidP="7ED3222C" w:rsidRDefault="7ED3222C" w14:paraId="4178C7BA" w14:textId="30C0538C">
      <w:pPr>
        <w:pStyle w:val="Heading2"/>
        <w:spacing w:line="360" w:lineRule="auto"/>
      </w:pPr>
      <w:r w:rsidRPr="7ED3222C">
        <w:t xml:space="preserve">The </w:t>
      </w:r>
      <w:proofErr w:type="spellStart"/>
      <w:proofErr w:type="gramStart"/>
      <w:r w:rsidRPr="7ED3222C">
        <w:t>micro:bit</w:t>
      </w:r>
      <w:proofErr w:type="spellEnd"/>
      <w:proofErr w:type="gramEnd"/>
      <w:r w:rsidRPr="7ED3222C">
        <w:t xml:space="preserve"> Foundation</w:t>
      </w:r>
    </w:p>
    <w:p w:rsidRPr="004878D7" w:rsidR="00167FCF" w:rsidP="51D98A2D" w:rsidRDefault="004878D7" w14:paraId="3FD41B04" w14:textId="79A57815">
      <w:pPr>
        <w:jc w:val="both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The </w:t>
      </w:r>
      <w:proofErr w:type="spellStart"/>
      <w:r>
        <w:rPr>
          <w:rFonts w:ascii="Calibri" w:hAnsi="Calibri" w:eastAsia="Calibri" w:cs="Calibri"/>
          <w:sz w:val="24"/>
          <w:szCs w:val="24"/>
        </w:rPr>
        <w:t>micro:bit</w:t>
      </w:r>
      <w:proofErr w:type="spellEnd"/>
      <w:r>
        <w:rPr>
          <w:rFonts w:ascii="Calibri" w:hAnsi="Calibri" w:eastAsia="Calibri" w:cs="Calibri"/>
          <w:sz w:val="24"/>
          <w:szCs w:val="24"/>
        </w:rPr>
        <w:t xml:space="preserve"> Foundation is </w:t>
      </w:r>
      <w:r w:rsidRPr="4961519D" w:rsidR="00167FCF">
        <w:rPr>
          <w:rFonts w:ascii="Calibri" w:hAnsi="Calibri" w:eastAsia="Calibri" w:cs="Calibri"/>
          <w:sz w:val="24"/>
          <w:szCs w:val="24"/>
        </w:rPr>
        <w:t xml:space="preserve">a</w:t>
      </w:r>
      <w:r w:rsidRPr="4961519D" w:rsidR="00167FCF">
        <w:rPr>
          <w:rFonts w:ascii="Calibri" w:hAnsi="Calibri" w:eastAsia="Calibri" w:cs="Calibri"/>
          <w:sz w:val="24"/>
          <w:szCs w:val="24"/>
        </w:rPr>
        <w:t xml:space="preserve"> </w:t>
      </w:r>
      <w:r w:rsidRPr="4961519D" w:rsidR="00167FCF">
        <w:rPr>
          <w:rFonts w:ascii="Calibri" w:hAnsi="Calibri" w:eastAsia="Calibri" w:cs="Calibri"/>
          <w:sz w:val="24"/>
          <w:szCs w:val="24"/>
        </w:rPr>
        <w:t xml:space="preserve">collaboration of more than 30 international </w:t>
      </w:r>
      <w:proofErr w:type="spellStart"/>
      <w:r w:rsidRPr="4961519D" w:rsidR="00167FCF">
        <w:rPr>
          <w:rFonts w:ascii="Calibri" w:hAnsi="Calibri" w:eastAsia="Calibri" w:cs="Calibri"/>
          <w:sz w:val="24"/>
          <w:szCs w:val="24"/>
        </w:rPr>
        <w:t>organisations</w:t>
      </w:r>
      <w:proofErr w:type="spellEnd"/>
      <w:r w:rsidRPr="4961519D" w:rsidR="00167FCF">
        <w:rPr>
          <w:rFonts w:ascii="Calibri" w:hAnsi="Calibri" w:eastAsia="Calibri" w:cs="Calibri"/>
          <w:sz w:val="24"/>
          <w:szCs w:val="24"/>
        </w:rPr>
        <w:t xml:space="preserve">, pioneering start-ups and transformative education </w:t>
      </w:r>
      <w:proofErr w:type="spellStart"/>
      <w:r w:rsidRPr="4961519D" w:rsidR="00167FCF">
        <w:rPr>
          <w:rFonts w:ascii="Calibri" w:hAnsi="Calibri" w:eastAsia="Calibri" w:cs="Calibri"/>
          <w:sz w:val="24"/>
          <w:szCs w:val="24"/>
        </w:rPr>
        <w:t>organisations</w:t>
      </w:r>
      <w:proofErr w:type="spellEnd"/>
      <w:r>
        <w:rPr>
          <w:rFonts w:ascii="Calibri" w:hAnsi="Calibri" w:eastAsia="Calibri" w:cs="Calibri"/>
          <w:sz w:val="24"/>
          <w:szCs w:val="24"/>
        </w:rPr>
        <w:t>. It</w:t>
      </w:r>
      <w:r>
        <w:rPr>
          <w:rFonts w:ascii="Calibri" w:hAnsi="Calibri" w:eastAsia="Calibri" w:cs="Calibri"/>
          <w:sz w:val="24"/>
          <w:szCs w:val="24"/>
        </w:rPr>
        <w:t xml:space="preserve"> </w:t>
      </w:r>
      <w:r w:rsidRPr="004878D7">
        <w:rPr>
          <w:rFonts w:ascii="Calibri" w:hAnsi="Calibri" w:eastAsia="Calibri" w:cs="Calibri"/>
          <w:sz w:val="24"/>
          <w:szCs w:val="24"/>
        </w:rPr>
        <w:t xml:space="preserve">is a no</w:t>
      </w:r>
      <w:r w:rsidRPr="004878D7">
        <w:rPr>
          <w:rFonts w:ascii="Calibri" w:hAnsi="Calibri" w:eastAsia="Calibri" w:cs="Calibri"/>
          <w:sz w:val="24"/>
          <w:szCs w:val="24"/>
        </w:rPr>
        <w:t xml:space="preserve">t</w:t>
      </w:r>
      <w:r w:rsidRPr="004878D7">
        <w:rPr>
          <w:rFonts w:ascii="Calibri" w:hAnsi="Calibri" w:eastAsia="Calibri" w:cs="Calibri"/>
          <w:sz w:val="24"/>
          <w:szCs w:val="24"/>
        </w:rPr>
        <w:t xml:space="preserve">-for</w:t>
      </w:r>
      <w:r w:rsidRPr="004878D7">
        <w:rPr>
          <w:rFonts w:ascii="Calibri" w:hAnsi="Calibri" w:eastAsia="Calibri" w:cs="Calibri"/>
          <w:sz w:val="24"/>
          <w:szCs w:val="24"/>
        </w:rPr>
        <w:t xml:space="preserve">-</w:t>
      </w:r>
      <w:r w:rsidRPr="004878D7">
        <w:rPr>
          <w:rFonts w:ascii="Calibri" w:hAnsi="Calibri" w:eastAsia="Calibri" w:cs="Calibri"/>
          <w:sz w:val="24"/>
          <w:szCs w:val="24"/>
        </w:rPr>
        <w:t xml:space="preserve">profit </w:t>
      </w:r>
      <w:proofErr w:type="spellStart"/>
      <w:r w:rsidRPr="004878D7">
        <w:rPr>
          <w:rFonts w:ascii="Calibri" w:hAnsi="Calibri" w:eastAsia="Calibri" w:cs="Calibri"/>
          <w:sz w:val="24"/>
          <w:szCs w:val="24"/>
        </w:rPr>
        <w:t>o</w:t>
      </w:r>
      <w:r w:rsidRPr="004878D7">
        <w:rPr>
          <w:rFonts w:ascii="Calibri" w:hAnsi="Calibri" w:eastAsia="Calibri" w:cs="Calibri"/>
          <w:sz w:val="24"/>
          <w:szCs w:val="24"/>
        </w:rPr>
        <w:t>r</w:t>
      </w:r>
      <w:r w:rsidRPr="004878D7">
        <w:rPr>
          <w:rFonts w:ascii="Calibri" w:hAnsi="Calibri" w:eastAsia="Calibri" w:cs="Calibri"/>
          <w:sz w:val="24"/>
          <w:szCs w:val="24"/>
        </w:rPr>
        <w:t>ganisation</w:t>
      </w:r>
      <w:proofErr w:type="spellEnd"/>
      <w:r w:rsidRPr="004878D7">
        <w:rPr>
          <w:rFonts w:ascii="Calibri" w:hAnsi="Calibri" w:eastAsia="Calibri" w:cs="Calibri"/>
          <w:sz w:val="24"/>
          <w:szCs w:val="24"/>
        </w:rPr>
        <w:t xml:space="preserve"> with an aim to</w:t>
      </w:r>
      <w:r>
        <w:rPr>
          <w:rFonts w:ascii="Calibri" w:hAnsi="Calibri" w:eastAsia="Calibri" w:cs="Calibri"/>
          <w:sz w:val="24"/>
          <w:szCs w:val="24"/>
        </w:rPr>
        <w:t xml:space="preserve"> </w:t>
      </w:r>
      <w:r w:rsidRPr="004878D7">
        <w:rPr>
          <w:rFonts w:ascii="Calibri" w:hAnsi="Calibri" w:eastAsia="Calibri" w:cs="Calibri"/>
          <w:sz w:val="24"/>
          <w:szCs w:val="24"/>
        </w:rPr>
        <w:t>make computing more interesting</w:t>
      </w:r>
      <w:r>
        <w:rPr>
          <w:rFonts w:ascii="Calibri" w:hAnsi="Calibri" w:eastAsia="Calibri" w:cs="Calibri"/>
          <w:sz w:val="24"/>
          <w:szCs w:val="24"/>
        </w:rPr>
        <w:t>,</w:t>
      </w:r>
      <w:r>
        <w:rPr>
          <w:rFonts w:ascii="Calibri" w:hAnsi="Calibri" w:eastAsia="Calibri" w:cs="Calibri"/>
          <w:sz w:val="24"/>
          <w:szCs w:val="24"/>
        </w:rPr>
        <w:t xml:space="preserve"> and accessible to help</w:t>
      </w:r>
      <w:r w:rsidRPr="004878D7">
        <w:rPr>
          <w:rFonts w:ascii="Calibri" w:hAnsi="Calibri" w:eastAsia="Calibri" w:cs="Calibri"/>
          <w:sz w:val="24"/>
          <w:szCs w:val="24"/>
        </w:rPr>
        <w:t xml:space="preserve"> inspire</w:t>
      </w:r>
      <w:r>
        <w:rPr>
          <w:rFonts w:ascii="Calibri" w:hAnsi="Calibri" w:eastAsia="Calibri" w:cs="Calibri"/>
          <w:sz w:val="24"/>
          <w:szCs w:val="24"/>
        </w:rPr>
        <w:t xml:space="preserve"> every child to start coding and make a new generation of tech pioneers. </w:t>
      </w:r>
      <w:r w:rsidRPr="4961519D">
        <w:rPr>
          <w:rFonts w:ascii="Calibri" w:hAnsi="Calibri" w:eastAsia="Calibri" w:cs="Calibri"/>
          <w:sz w:val="24"/>
          <w:szCs w:val="24"/>
        </w:rPr>
        <w:t xml:space="preserve">The </w:t>
      </w:r>
      <w:proofErr w:type="spellStart"/>
      <w:r w:rsidRPr="4961519D">
        <w:rPr>
          <w:rFonts w:ascii="Calibri" w:hAnsi="Calibri" w:eastAsia="Calibri" w:cs="Calibri"/>
          <w:sz w:val="24"/>
          <w:szCs w:val="24"/>
        </w:rPr>
        <w:t>micro:bit</w:t>
      </w:r>
      <w:proofErr w:type="spellEnd"/>
      <w:r w:rsidRPr="4961519D">
        <w:rPr>
          <w:rFonts w:ascii="Calibri" w:hAnsi="Calibri" w:eastAsia="Calibri" w:cs="Calibri"/>
          <w:sz w:val="24"/>
          <w:szCs w:val="24"/>
        </w:rPr>
        <w:t xml:space="preserve"> is a pocket-sized </w:t>
      </w:r>
      <w:r w:rsidRPr="4961519D">
        <w:rPr>
          <w:rFonts w:ascii="Calibri" w:hAnsi="Calibri" w:eastAsia="Calibri" w:cs="Calibri"/>
          <w:sz w:val="24"/>
          <w:szCs w:val="24"/>
        </w:rPr>
        <w:t xml:space="preserve">programm</w:t>
      </w:r>
      <w:r w:rsidRPr="4961519D">
        <w:rPr>
          <w:rFonts w:ascii="Calibri" w:hAnsi="Calibri" w:eastAsia="Calibri" w:cs="Calibri"/>
          <w:sz w:val="24"/>
          <w:szCs w:val="24"/>
        </w:rPr>
        <w:t>able</w:t>
      </w:r>
      <w:r w:rsidRPr="4961519D">
        <w:rPr>
          <w:rFonts w:ascii="Calibri" w:hAnsi="Calibri" w:eastAsia="Calibri" w:cs="Calibri"/>
          <w:sz w:val="24"/>
          <w:szCs w:val="24"/>
        </w:rPr>
        <w:t xml:space="preserve"> computer with motion detection, a built-in compass and Bluetooth technology</w:t>
      </w:r>
      <w:r>
        <w:rPr>
          <w:rFonts w:ascii="Calibri" w:hAnsi="Calibri" w:eastAsia="Calibri" w:cs="Calibri"/>
          <w:sz w:val="24"/>
          <w:szCs w:val="24"/>
        </w:rPr>
        <w:t xml:space="preserve"> that has been introduced to over</w:t>
      </w:r>
      <w:r w:rsidR="009D3990">
        <w:rPr>
          <w:rFonts w:ascii="Calibri" w:hAnsi="Calibri" w:eastAsia="Calibri" w:cs="Calibri"/>
          <w:sz w:val="24"/>
          <w:szCs w:val="24"/>
        </w:rPr>
        <w:t xml:space="preserve"> 500 schools in the UK to serve</w:t>
      </w:r>
      <w:r>
        <w:rPr>
          <w:rFonts w:ascii="Calibri" w:hAnsi="Calibri" w:eastAsia="Calibri" w:cs="Calibri"/>
          <w:sz w:val="24"/>
          <w:szCs w:val="24"/>
        </w:rPr>
        <w:t xml:space="preserve"> this aim.</w:t>
      </w:r>
      <w:r w:rsidR="00167FCF">
        <w:rPr>
          <w:rStyle w:val="FootnoteReference"/>
          <w:rFonts w:ascii="Calibri" w:hAnsi="Calibri" w:eastAsia="Calibri" w:cs="Calibri"/>
          <w:sz w:val="24"/>
          <w:szCs w:val="24"/>
        </w:rPr>
        <w:footnoteReference w:id="2"/>
      </w:r>
    </w:p>
    <w:p w:rsidRPr="006B34C6" w:rsidR="006B34C6" w:rsidP="006B34C6" w:rsidRDefault="7ED3222C" w14:paraId="38A0BBA8" w14:textId="57FCC768">
      <w:pPr>
        <w:pStyle w:val="Heading2"/>
        <w:spacing w:after="160"/>
      </w:pPr>
      <w:proofErr w:type="spellStart"/>
      <w:proofErr w:type="gramStart"/>
      <w:r>
        <w:t>Micro:bit</w:t>
      </w:r>
      <w:proofErr w:type="spellEnd"/>
      <w:proofErr w:type="gramEnd"/>
      <w:r>
        <w:t xml:space="preserve"> Foundation's Mission</w:t>
      </w:r>
    </w:p>
    <w:p w:rsidR="4961519D" w:rsidP="7ED3222C" w:rsidRDefault="00172FAC" w14:paraId="00F799A1" w14:textId="6FF09D69">
      <w:pPr>
        <w:jc w:val="both"/>
        <w:rPr>
          <w:sz w:val="24"/>
          <w:szCs w:val="24"/>
        </w:rPr>
      </w:pPr>
      <w:r>
        <w:rPr>
          <w:sz w:val="24"/>
          <w:szCs w:val="24"/>
        </w:rPr>
        <w:t>The mission of the Foundation</w:t>
      </w:r>
      <w:r w:rsidRPr="7ED3222C" w:rsidR="4961519D">
        <w:rPr>
          <w:sz w:val="24"/>
          <w:szCs w:val="24"/>
        </w:rPr>
        <w:t xml:space="preserve"> include</w:t>
      </w:r>
      <w:r>
        <w:rPr>
          <w:sz w:val="24"/>
          <w:szCs w:val="24"/>
        </w:rPr>
        <w:t>s</w:t>
      </w:r>
      <w:r w:rsidRPr="7ED3222C" w:rsidR="4961519D">
        <w:rPr>
          <w:sz w:val="24"/>
          <w:szCs w:val="24"/>
        </w:rPr>
        <w:t xml:space="preserve"> the following</w:t>
      </w:r>
      <w:r w:rsidRPr="7ED3222C" w:rsidR="4961519D">
        <w:rPr>
          <w:rStyle w:val="FootnoteReference"/>
          <w:sz w:val="24"/>
          <w:szCs w:val="24"/>
        </w:rPr>
        <w:footnoteReference w:id="3"/>
      </w:r>
      <w:r w:rsidRPr="7ED3222C" w:rsidR="4961519D">
        <w:rPr>
          <w:sz w:val="24"/>
          <w:szCs w:val="24"/>
        </w:rPr>
        <w:t>:</w:t>
      </w:r>
    </w:p>
    <w:p w:rsidRPr="006B34C6" w:rsidR="4961519D" w:rsidP="51D98A2D" w:rsidRDefault="7ED3222C" w14:paraId="4AB569B4" w14:noSpellErr="1" w14:textId="01F6BE77">
      <w:pPr>
        <w:pStyle w:val="ListParagraph"/>
        <w:numPr>
          <w:ilvl w:val="0"/>
          <w:numId w:val="3"/>
        </w:numPr>
        <w:jc w:val="both"/>
        <w:rPr>
          <w:rFonts w:asciiTheme="minorEastAsia" w:hAnsiTheme="minorEastAsia" w:eastAsiaTheme="minorEastAsia" w:cstheme="minorEastAsia"/>
          <w:sz w:val="24"/>
          <w:szCs w:val="24"/>
        </w:rPr>
      </w:pPr>
      <w:r w:rsidRPr="51D98A2D" w:rsidR="51D98A2D">
        <w:rPr>
          <w:sz w:val="24"/>
          <w:szCs w:val="24"/>
        </w:rPr>
        <w:t xml:space="preserve">Enable and inspire all children to participate in the digital world, with a </w:t>
      </w:r>
      <w:proofErr w:type="gramStart"/>
      <w:r w:rsidRPr="51D98A2D" w:rsidR="51D98A2D">
        <w:rPr>
          <w:sz w:val="24"/>
          <w:szCs w:val="24"/>
        </w:rPr>
        <w:t>particular focus</w:t>
      </w:r>
      <w:proofErr w:type="gramEnd"/>
      <w:r w:rsidRPr="51D98A2D" w:rsidR="51D98A2D">
        <w:rPr>
          <w:sz w:val="24"/>
          <w:szCs w:val="24"/>
        </w:rPr>
        <w:t xml:space="preserve"> on girls and those from disadvantaged </w:t>
      </w:r>
      <w:r w:rsidRPr="51D98A2D" w:rsidR="51D98A2D">
        <w:rPr>
          <w:sz w:val="24"/>
          <w:szCs w:val="24"/>
        </w:rPr>
        <w:t>backgrounds</w:t>
      </w:r>
      <w:r w:rsidRPr="51D98A2D" w:rsidR="51D98A2D">
        <w:rPr>
          <w:sz w:val="24"/>
          <w:szCs w:val="24"/>
        </w:rPr>
        <w:t>.</w:t>
      </w:r>
    </w:p>
    <w:p w:rsidRPr="006B34C6" w:rsidR="4961519D" w:rsidP="7ED3222C" w:rsidRDefault="7ED3222C" w14:paraId="5DFDD5B8" w14:textId="26008651">
      <w:pPr>
        <w:pStyle w:val="ListParagraph"/>
        <w:numPr>
          <w:ilvl w:val="0"/>
          <w:numId w:val="3"/>
        </w:numPr>
        <w:jc w:val="both"/>
        <w:rPr>
          <w:rFonts w:asciiTheme="minorEastAsia" w:hAnsiTheme="minorEastAsia" w:eastAsiaTheme="minorEastAsia" w:cstheme="minorEastAsia"/>
          <w:sz w:val="24"/>
          <w:szCs w:val="24"/>
        </w:rPr>
      </w:pPr>
      <w:r w:rsidRPr="7ED3222C">
        <w:rPr>
          <w:sz w:val="24"/>
          <w:szCs w:val="24"/>
        </w:rPr>
        <w:t xml:space="preserve">Make </w:t>
      </w:r>
      <w:proofErr w:type="spellStart"/>
      <w:proofErr w:type="gramStart"/>
      <w:r w:rsidRPr="7ED3222C">
        <w:rPr>
          <w:sz w:val="24"/>
          <w:szCs w:val="24"/>
        </w:rPr>
        <w:t>micro:bit</w:t>
      </w:r>
      <w:proofErr w:type="spellEnd"/>
      <w:proofErr w:type="gramEnd"/>
      <w:r w:rsidRPr="7ED3222C">
        <w:rPr>
          <w:sz w:val="24"/>
          <w:szCs w:val="24"/>
        </w:rPr>
        <w:t xml:space="preserve"> the easiest and most effective learning tool for digital skills and creativity.</w:t>
      </w:r>
    </w:p>
    <w:p w:rsidRPr="006B34C6" w:rsidR="4961519D" w:rsidP="51D98A2D" w:rsidRDefault="7ED3222C" w14:paraId="32D34D26" w14:noSpellErr="1" w14:textId="02CCA47D">
      <w:pPr>
        <w:pStyle w:val="ListParagraph"/>
        <w:numPr>
          <w:ilvl w:val="0"/>
          <w:numId w:val="3"/>
        </w:numPr>
        <w:jc w:val="both"/>
        <w:rPr>
          <w:rFonts w:asciiTheme="minorEastAsia" w:hAnsiTheme="minorEastAsia" w:eastAsiaTheme="minorEastAsia" w:cstheme="minorEastAsia"/>
          <w:sz w:val="24"/>
          <w:szCs w:val="24"/>
        </w:rPr>
      </w:pPr>
      <w:r w:rsidRPr="51D98A2D" w:rsidR="51D98A2D">
        <w:rPr>
          <w:sz w:val="24"/>
          <w:szCs w:val="24"/>
        </w:rPr>
        <w:t xml:space="preserve">Work in collaboration with educators to create and curate exceptional curriculum materials, training </w:t>
      </w:r>
      <w:r w:rsidRPr="51D98A2D" w:rsidR="51D98A2D">
        <w:rPr>
          <w:sz w:val="24"/>
          <w:szCs w:val="24"/>
        </w:rPr>
        <w:t>progra</w:t>
      </w:r>
      <w:r w:rsidRPr="51D98A2D" w:rsidR="51D98A2D">
        <w:rPr>
          <w:sz w:val="24"/>
          <w:szCs w:val="24"/>
        </w:rPr>
        <w:t>m</w:t>
      </w:r>
      <w:r w:rsidRPr="51D98A2D" w:rsidR="51D98A2D">
        <w:rPr>
          <w:sz w:val="24"/>
          <w:szCs w:val="24"/>
        </w:rPr>
        <w:t>s</w:t>
      </w:r>
      <w:r w:rsidRPr="51D98A2D" w:rsidR="51D98A2D">
        <w:rPr>
          <w:sz w:val="24"/>
          <w:szCs w:val="24"/>
        </w:rPr>
        <w:t xml:space="preserve"> and resources.</w:t>
      </w:r>
    </w:p>
    <w:p w:rsidRPr="006B34C6" w:rsidR="4961519D" w:rsidP="7ED3222C" w:rsidRDefault="7ED3222C" w14:paraId="543864AA" w14:textId="60236E01">
      <w:pPr>
        <w:pStyle w:val="ListParagraph"/>
        <w:numPr>
          <w:ilvl w:val="0"/>
          <w:numId w:val="3"/>
        </w:numPr>
        <w:jc w:val="both"/>
        <w:rPr>
          <w:rFonts w:asciiTheme="minorEastAsia" w:hAnsiTheme="minorEastAsia" w:eastAsiaTheme="minorEastAsia" w:cstheme="minorEastAsia"/>
          <w:sz w:val="24"/>
          <w:szCs w:val="24"/>
        </w:rPr>
      </w:pPr>
      <w:r w:rsidRPr="7ED3222C">
        <w:rPr>
          <w:sz w:val="24"/>
          <w:szCs w:val="24"/>
        </w:rPr>
        <w:t>Build and support communities of educators and partners to remove the barriers to learning digital skills.</w:t>
      </w:r>
    </w:p>
    <w:p w:rsidR="4961519D" w:rsidP="51D98A2D" w:rsidRDefault="006B34C6" w14:paraId="2E3DA2E8" w14:textId="56A59F66">
      <w:pPr>
        <w:jc w:val="both"/>
        <w:rPr>
          <w:sz w:val="24"/>
          <w:szCs w:val="24"/>
        </w:rPr>
      </w:pPr>
      <w:r w:rsidRPr="7ED3222C">
        <w:rPr>
          <w:sz w:val="24"/>
          <w:szCs w:val="24"/>
        </w:rPr>
        <w:t xml:space="preserve">Furthermore, </w:t>
      </w:r>
      <w:r w:rsidRPr="7ED3222C">
        <w:rPr>
          <w:sz w:val="24"/>
          <w:szCs w:val="24"/>
        </w:rPr>
        <w:t xml:space="preserve">the </w:t>
      </w:r>
      <w:proofErr w:type="spellStart"/>
      <w:r w:rsidRPr="7ED3222C">
        <w:rPr>
          <w:sz w:val="24"/>
          <w:szCs w:val="24"/>
        </w:rPr>
        <w:t xml:space="preserve">M</w:t>
      </w:r>
      <w:r w:rsidRPr="7ED3222C">
        <w:rPr>
          <w:sz w:val="24"/>
          <w:szCs w:val="24"/>
        </w:rPr>
        <w:t>icro:</w:t>
      </w:r>
      <w:r w:rsidRPr="7ED3222C">
        <w:rPr>
          <w:sz w:val="24"/>
          <w:szCs w:val="24"/>
        </w:rPr>
        <w:t>B</w:t>
      </w:r>
      <w:r w:rsidRPr="7ED3222C">
        <w:rPr>
          <w:sz w:val="24"/>
          <w:szCs w:val="24"/>
        </w:rPr>
        <w:t>it</w:t>
      </w:r>
      <w:proofErr w:type="spellEnd"/>
      <w:r w:rsidRPr="7ED3222C">
        <w:rPr>
          <w:sz w:val="24"/>
          <w:szCs w:val="24"/>
        </w:rPr>
        <w:t xml:space="preserve"> Foundation is also hel</w:t>
      </w:r>
      <w:r w:rsidRPr="7ED3222C" w:rsidR="004878D7">
        <w:rPr>
          <w:sz w:val="24"/>
          <w:szCs w:val="24"/>
        </w:rPr>
        <w:t>p</w:t>
      </w:r>
      <w:r w:rsidRPr="7ED3222C">
        <w:rPr>
          <w:sz w:val="24"/>
          <w:szCs w:val="24"/>
        </w:rPr>
        <w:t xml:space="preserve">ing change </w:t>
      </w:r>
      <w:r w:rsidR="00C840A9">
        <w:rPr>
          <w:sz w:val="24"/>
          <w:szCs w:val="24"/>
        </w:rPr>
        <w:t>the attitude of many children</w:t>
      </w:r>
      <w:r w:rsidR="00616844">
        <w:rPr>
          <w:sz w:val="24"/>
          <w:szCs w:val="24"/>
        </w:rPr>
        <w:t xml:space="preserve"> </w:t>
      </w:r>
      <w:r w:rsidRPr="7ED3222C">
        <w:rPr>
          <w:sz w:val="24"/>
          <w:szCs w:val="24"/>
        </w:rPr>
        <w:t xml:space="preserve">towards computing by making coding and technology more accessible to </w:t>
      </w:r>
      <w:r w:rsidR="00B66C40">
        <w:rPr>
          <w:sz w:val="24"/>
          <w:szCs w:val="24"/>
        </w:rPr>
        <w:t>them</w:t>
      </w:r>
      <w:r w:rsidRPr="7ED3222C">
        <w:rPr>
          <w:sz w:val="24"/>
          <w:szCs w:val="24"/>
        </w:rPr>
        <w:t xml:space="preserve"> through its ‘Make it Digital’ initiative</w:t>
      </w:r>
      <w:r w:rsidRPr="7ED3222C">
        <w:rPr>
          <w:rStyle w:val="FootnoteReference"/>
          <w:sz w:val="24"/>
          <w:szCs w:val="24"/>
        </w:rPr>
        <w:footnoteReference w:id="4"/>
      </w:r>
      <w:r w:rsidR="00B66C40">
        <w:rPr>
          <w:sz w:val="24"/>
          <w:szCs w:val="24"/>
        </w:rPr>
        <w:t xml:space="preserve"> and </w:t>
      </w:r>
      <w:r w:rsidRPr="7ED3222C" w:rsidR="00B66C40">
        <w:rPr>
          <w:sz w:val="24"/>
          <w:szCs w:val="24"/>
        </w:rPr>
        <w:t>encouraging more girls into computing subjects</w:t>
      </w:r>
      <w:r w:rsidRPr="7ED3222C">
        <w:rPr>
          <w:sz w:val="24"/>
          <w:szCs w:val="24"/>
        </w:rPr>
        <w:t>.</w:t>
      </w:r>
      <w:r w:rsidRPr="7ED3222C">
        <w:rPr>
          <w:sz w:val="24"/>
          <w:szCs w:val="24"/>
        </w:rPr>
        <w:t xml:space="preserve"> Research conducted after over 1 million devices had already been deployed has shown that</w:t>
      </w:r>
      <w:r w:rsidRPr="7ED3222C">
        <w:rPr>
          <w:rStyle w:val="FootnoteReference"/>
          <w:sz w:val="24"/>
          <w:szCs w:val="24"/>
        </w:rPr>
        <w:footnoteReference w:id="5"/>
      </w:r>
      <w:r w:rsidRPr="7ED3222C">
        <w:rPr>
          <w:sz w:val="24"/>
          <w:szCs w:val="24"/>
        </w:rPr>
        <w:t>:</w:t>
      </w:r>
    </w:p>
    <w:p w:rsidR="006B34C6" w:rsidP="7ED3222C" w:rsidRDefault="7ED3222C" w14:paraId="10A7DE1E" w14:textId="77777777">
      <w:pPr>
        <w:numPr>
          <w:ilvl w:val="0"/>
          <w:numId w:val="2"/>
        </w:numPr>
        <w:spacing w:after="0"/>
        <w:ind w:left="714" w:hanging="357"/>
        <w:jc w:val="both"/>
        <w:rPr>
          <w:sz w:val="24"/>
          <w:szCs w:val="24"/>
        </w:rPr>
      </w:pPr>
      <w:r w:rsidRPr="7ED3222C">
        <w:rPr>
          <w:sz w:val="24"/>
          <w:szCs w:val="24"/>
        </w:rPr>
        <w:t xml:space="preserve">90% of students said the </w:t>
      </w:r>
      <w:proofErr w:type="spellStart"/>
      <w:proofErr w:type="gramStart"/>
      <w:r w:rsidRPr="7ED3222C">
        <w:rPr>
          <w:sz w:val="24"/>
          <w:szCs w:val="24"/>
        </w:rPr>
        <w:t>micro:bit</w:t>
      </w:r>
      <w:proofErr w:type="spellEnd"/>
      <w:proofErr w:type="gramEnd"/>
      <w:r w:rsidRPr="7ED3222C">
        <w:rPr>
          <w:sz w:val="24"/>
          <w:szCs w:val="24"/>
        </w:rPr>
        <w:t xml:space="preserve"> showed them that anyone can code.</w:t>
      </w:r>
    </w:p>
    <w:p w:rsidRPr="006B34C6" w:rsidR="006B34C6" w:rsidP="7ED3222C" w:rsidRDefault="7ED3222C" w14:paraId="7B4F59AD" w14:textId="0A58EDCF">
      <w:pPr>
        <w:numPr>
          <w:ilvl w:val="0"/>
          <w:numId w:val="2"/>
        </w:numPr>
        <w:spacing w:after="0"/>
        <w:ind w:left="714" w:hanging="357"/>
        <w:jc w:val="both"/>
        <w:rPr>
          <w:sz w:val="24"/>
          <w:szCs w:val="24"/>
        </w:rPr>
      </w:pPr>
      <w:r w:rsidRPr="7ED3222C">
        <w:rPr>
          <w:sz w:val="24"/>
          <w:szCs w:val="24"/>
        </w:rPr>
        <w:t xml:space="preserve">86% of students said the </w:t>
      </w:r>
      <w:proofErr w:type="spellStart"/>
      <w:proofErr w:type="gramStart"/>
      <w:r w:rsidRPr="7ED3222C">
        <w:rPr>
          <w:sz w:val="24"/>
          <w:szCs w:val="24"/>
        </w:rPr>
        <w:t>micro:bit</w:t>
      </w:r>
      <w:proofErr w:type="spellEnd"/>
      <w:proofErr w:type="gramEnd"/>
      <w:r w:rsidRPr="7ED3222C">
        <w:rPr>
          <w:sz w:val="24"/>
          <w:szCs w:val="24"/>
        </w:rPr>
        <w:t xml:space="preserve"> made Computer Science more interesting.</w:t>
      </w:r>
    </w:p>
    <w:p w:rsidRPr="006B34C6" w:rsidR="006B34C6" w:rsidP="7ED3222C" w:rsidRDefault="7ED3222C" w14:paraId="2E3040DA" w14:textId="77777777">
      <w:pPr>
        <w:numPr>
          <w:ilvl w:val="0"/>
          <w:numId w:val="2"/>
        </w:numPr>
        <w:spacing w:after="0"/>
        <w:ind w:left="714" w:hanging="357"/>
        <w:jc w:val="both"/>
        <w:rPr>
          <w:sz w:val="24"/>
          <w:szCs w:val="24"/>
        </w:rPr>
      </w:pPr>
      <w:r w:rsidRPr="7ED3222C">
        <w:rPr>
          <w:sz w:val="24"/>
          <w:szCs w:val="24"/>
        </w:rPr>
        <w:lastRenderedPageBreak/>
        <w:t xml:space="preserve">70% more girls said they would choose Computing as a school subject after using the </w:t>
      </w:r>
      <w:proofErr w:type="spellStart"/>
      <w:proofErr w:type="gramStart"/>
      <w:r w:rsidRPr="7ED3222C">
        <w:rPr>
          <w:sz w:val="24"/>
          <w:szCs w:val="24"/>
        </w:rPr>
        <w:t>micro:bit</w:t>
      </w:r>
      <w:proofErr w:type="spellEnd"/>
      <w:proofErr w:type="gramEnd"/>
      <w:r w:rsidRPr="7ED3222C">
        <w:rPr>
          <w:sz w:val="24"/>
          <w:szCs w:val="24"/>
        </w:rPr>
        <w:t>.</w:t>
      </w:r>
    </w:p>
    <w:p w:rsidRPr="006B34C6" w:rsidR="006B34C6" w:rsidP="7ED3222C" w:rsidRDefault="7ED3222C" w14:paraId="0C34C08B" w14:textId="77777777">
      <w:pPr>
        <w:numPr>
          <w:ilvl w:val="0"/>
          <w:numId w:val="2"/>
        </w:numPr>
        <w:spacing w:after="0"/>
        <w:ind w:left="714" w:hanging="357"/>
        <w:jc w:val="both"/>
        <w:rPr>
          <w:sz w:val="24"/>
          <w:szCs w:val="24"/>
        </w:rPr>
      </w:pPr>
      <w:r w:rsidRPr="7ED3222C">
        <w:rPr>
          <w:sz w:val="24"/>
          <w:szCs w:val="24"/>
        </w:rPr>
        <w:t>85% of teachers agree it has made ICT/Computer Science more enjoyable for their students.</w:t>
      </w:r>
    </w:p>
    <w:p w:rsidRPr="006B34C6" w:rsidR="006B34C6" w:rsidP="7ED3222C" w:rsidRDefault="7ED3222C" w14:paraId="5ECB43B3" w14:textId="77777777">
      <w:pPr>
        <w:numPr>
          <w:ilvl w:val="0"/>
          <w:numId w:val="2"/>
        </w:numPr>
        <w:jc w:val="both"/>
        <w:rPr>
          <w:sz w:val="24"/>
          <w:szCs w:val="24"/>
        </w:rPr>
      </w:pPr>
      <w:r w:rsidRPr="7ED3222C">
        <w:rPr>
          <w:sz w:val="24"/>
          <w:szCs w:val="24"/>
        </w:rPr>
        <w:t xml:space="preserve">Half of teachers who’ve used the </w:t>
      </w:r>
      <w:proofErr w:type="spellStart"/>
      <w:proofErr w:type="gramStart"/>
      <w:r w:rsidRPr="7ED3222C">
        <w:rPr>
          <w:sz w:val="24"/>
          <w:szCs w:val="24"/>
        </w:rPr>
        <w:t>micro:bit</w:t>
      </w:r>
      <w:proofErr w:type="spellEnd"/>
      <w:proofErr w:type="gramEnd"/>
      <w:r w:rsidRPr="7ED3222C">
        <w:rPr>
          <w:sz w:val="24"/>
          <w:szCs w:val="24"/>
        </w:rPr>
        <w:t xml:space="preserve"> say they now feel more confident as a teacher, particularly those who say they’re not very confident in teaching Computing.</w:t>
      </w:r>
    </w:p>
    <w:p w:rsidR="006B34C6" w:rsidP="51D98A2D" w:rsidRDefault="7ED3222C" w14:paraId="3350F849" w14:textId="0F2B45F3">
      <w:pPr>
        <w:jc w:val="both"/>
        <w:rPr>
          <w:sz w:val="24"/>
          <w:szCs w:val="24"/>
        </w:rPr>
      </w:pPr>
      <w:r w:rsidRPr="51D98A2D" w:rsidR="51D98A2D">
        <w:rPr>
          <w:sz w:val="24"/>
          <w:szCs w:val="24"/>
        </w:rPr>
        <w:t xml:space="preserve">To ensure the </w:t>
      </w:r>
      <w:proofErr w:type="spellStart"/>
      <w:r w:rsidRPr="51D98A2D" w:rsidR="51D98A2D">
        <w:rPr>
          <w:sz w:val="24"/>
          <w:szCs w:val="24"/>
        </w:rPr>
        <w:t>micro:bit’s</w:t>
      </w:r>
      <w:proofErr w:type="spellEnd"/>
      <w:r w:rsidRPr="51D98A2D" w:rsidR="51D98A2D">
        <w:rPr>
          <w:sz w:val="24"/>
          <w:szCs w:val="24"/>
        </w:rPr>
        <w:t xml:space="preserve"> aim continues so that more children get involved in coding, </w:t>
      </w:r>
      <w:proofErr w:type="spellStart"/>
      <w:r w:rsidRPr="51D98A2D" w:rsidR="51D98A2D">
        <w:rPr>
          <w:sz w:val="24"/>
          <w:szCs w:val="24"/>
        </w:rPr>
        <w:t>mega:bit</w:t>
      </w:r>
      <w:proofErr w:type="spellEnd"/>
      <w:r w:rsidRPr="51D98A2D" w:rsidR="51D98A2D">
        <w:rPr>
          <w:sz w:val="24"/>
          <w:szCs w:val="24"/>
        </w:rPr>
        <w:t xml:space="preserve"> was designed to further enhance the teaching experience and make </w:t>
      </w:r>
      <w:r w:rsidRPr="51D98A2D" w:rsidR="51D98A2D">
        <w:rPr>
          <w:sz w:val="24"/>
          <w:szCs w:val="24"/>
        </w:rPr>
        <w:t xml:space="preserve">lessons more fun and involving for students. </w:t>
      </w:r>
    </w:p>
    <w:p w:rsidRPr="002A6C6B" w:rsidR="4961519D" w:rsidP="002A6C6B" w:rsidRDefault="7ED3222C" w14:paraId="1447FD18" w14:textId="07D29E46">
      <w:pPr>
        <w:pStyle w:val="Heading2"/>
        <w:spacing w:line="360" w:lineRule="auto"/>
      </w:pPr>
      <w:r w:rsidR="51D98A2D">
        <w:rPr/>
        <w:t xml:space="preserve">The </w:t>
      </w:r>
      <w:proofErr w:type="spellStart"/>
      <w:proofErr w:type="gramStart"/>
      <w:r w:rsidR="51D98A2D">
        <w:rPr/>
        <w:t>mega:bit</w:t>
      </w:r>
      <w:proofErr w:type="gramEnd"/>
      <w:proofErr w:type="spellEnd"/>
    </w:p>
    <w:p w:rsidR="00057CC5" w:rsidP="51D98A2D" w:rsidRDefault="7ED3222C" w14:paraId="48DC2200" w14:textId="18332963">
      <w:pPr>
        <w:pStyle w:val="Normal"/>
        <w:jc w:val="both"/>
        <w:rPr>
          <w:sz w:val="24"/>
          <w:szCs w:val="24"/>
        </w:rPr>
      </w:pPr>
      <w:r w:rsidRPr="51D98A2D" w:rsidR="51D98A2D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The </w:t>
      </w:r>
      <w:proofErr w:type="spellStart"/>
      <w:r w:rsidRPr="51D98A2D" w:rsidR="51D98A2D">
        <w:rPr>
          <w:rFonts w:ascii="Calibri" w:hAnsi="Calibri" w:eastAsia="Calibri" w:cs="Calibri"/>
          <w:noProof w:val="0"/>
          <w:sz w:val="24"/>
          <w:szCs w:val="24"/>
          <w:lang w:val="en-US"/>
        </w:rPr>
        <w:t>mega:bit</w:t>
      </w:r>
      <w:proofErr w:type="spellEnd"/>
      <w:r w:rsidRPr="51D98A2D" w:rsidR="51D98A2D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is a </w:t>
      </w:r>
      <w:r w:rsidRPr="51D98A2D" w:rsidR="51D98A2D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teaching </w:t>
      </w:r>
      <w:r w:rsidRPr="51D98A2D" w:rsidR="51D98A2D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aid for use with </w:t>
      </w:r>
      <w:r w:rsidRPr="51D98A2D" w:rsidR="51D98A2D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the </w:t>
      </w:r>
      <w:proofErr w:type="spellStart"/>
      <w:r w:rsidRPr="51D98A2D" w:rsidR="51D98A2D">
        <w:rPr>
          <w:rFonts w:ascii="Calibri" w:hAnsi="Calibri" w:eastAsia="Calibri" w:cs="Calibri"/>
          <w:noProof w:val="0"/>
          <w:sz w:val="24"/>
          <w:szCs w:val="24"/>
          <w:lang w:val="en-US"/>
        </w:rPr>
        <w:t>micro:bit</w:t>
      </w:r>
      <w:proofErr w:type="spellEnd"/>
      <w:r w:rsidRPr="51D98A2D" w:rsidR="51D98A2D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. By simply plugging in a student's </w:t>
      </w:r>
      <w:proofErr w:type="spellStart"/>
      <w:r w:rsidRPr="51D98A2D" w:rsidR="51D98A2D">
        <w:rPr>
          <w:rFonts w:ascii="Calibri" w:hAnsi="Calibri" w:eastAsia="Calibri" w:cs="Calibri"/>
          <w:noProof w:val="0"/>
          <w:sz w:val="24"/>
          <w:szCs w:val="24"/>
          <w:lang w:val="en-US"/>
        </w:rPr>
        <w:t>micro:bit</w:t>
      </w:r>
      <w:proofErr w:type="spellEnd"/>
      <w:r w:rsidRPr="51D98A2D" w:rsidR="51D98A2D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it displays their work on a larger scale</w:t>
      </w:r>
      <w:r w:rsidRPr="51D98A2D" w:rsidR="51D98A2D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. </w:t>
      </w:r>
      <w:r w:rsidRPr="51D98A2D" w:rsidR="51D98A2D">
        <w:rPr>
          <w:rFonts w:ascii="Calibri" w:hAnsi="Calibri" w:eastAsia="Calibri" w:cs="Calibri"/>
          <w:noProof w:val="0"/>
          <w:sz w:val="24"/>
          <w:szCs w:val="24"/>
          <w:lang w:val="en-US"/>
        </w:rPr>
        <w:t>It</w:t>
      </w:r>
      <w:r w:rsidRPr="51D98A2D" w:rsidR="51D98A2D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51D98A2D" w:rsidR="51D98A2D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is </w:t>
      </w:r>
      <w:r w:rsidRPr="51D98A2D" w:rsidR="51D98A2D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designed to allow </w:t>
      </w:r>
      <w:r w:rsidRPr="51D98A2D" w:rsidR="51D98A2D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easy demonstration of students’ work to the whole class and increase the interactive participation of students when using the </w:t>
      </w:r>
      <w:proofErr w:type="spellStart"/>
      <w:r w:rsidRPr="51D98A2D" w:rsidR="51D98A2D">
        <w:rPr>
          <w:rFonts w:ascii="Calibri" w:hAnsi="Calibri" w:eastAsia="Calibri" w:cs="Calibri"/>
          <w:noProof w:val="0"/>
          <w:sz w:val="24"/>
          <w:szCs w:val="24"/>
          <w:lang w:val="en-US"/>
        </w:rPr>
        <w:t>micro:bit</w:t>
      </w:r>
      <w:proofErr w:type="spellEnd"/>
      <w:r w:rsidRPr="51D98A2D" w:rsidR="51D98A2D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. </w:t>
      </w:r>
      <w:r w:rsidRPr="51D98A2D" w:rsidR="51D98A2D">
        <w:rPr>
          <w:sz w:val="24"/>
          <w:szCs w:val="24"/>
        </w:rPr>
        <w:t>As</w:t>
      </w:r>
      <w:r w:rsidRPr="51D98A2D" w:rsidR="51D98A2D">
        <w:rPr>
          <w:sz w:val="24"/>
          <w:szCs w:val="24"/>
        </w:rPr>
        <w:t xml:space="preserve"> a result, t</w:t>
      </w:r>
      <w:r w:rsidRPr="51D98A2D" w:rsidR="51D98A2D">
        <w:rPr>
          <w:sz w:val="24"/>
          <w:szCs w:val="24"/>
        </w:rPr>
        <w:t xml:space="preserve">he production of the </w:t>
      </w:r>
      <w:proofErr w:type="spellStart"/>
      <w:r w:rsidRPr="51D98A2D" w:rsidR="51D98A2D">
        <w:rPr>
          <w:sz w:val="24"/>
          <w:szCs w:val="24"/>
        </w:rPr>
        <w:t>mega:bit</w:t>
      </w:r>
      <w:proofErr w:type="spellEnd"/>
      <w:r w:rsidRPr="51D98A2D" w:rsidR="51D98A2D">
        <w:rPr>
          <w:sz w:val="24"/>
          <w:szCs w:val="24"/>
        </w:rPr>
        <w:t xml:space="preserve"> will enable the </w:t>
      </w:r>
      <w:proofErr w:type="spellStart"/>
      <w:r w:rsidRPr="51D98A2D" w:rsidR="51D98A2D">
        <w:rPr>
          <w:sz w:val="24"/>
          <w:szCs w:val="24"/>
        </w:rPr>
        <w:t>M</w:t>
      </w:r>
      <w:r w:rsidRPr="51D98A2D" w:rsidR="51D98A2D">
        <w:rPr>
          <w:sz w:val="24"/>
          <w:szCs w:val="24"/>
        </w:rPr>
        <w:t>icro:</w:t>
      </w:r>
      <w:r w:rsidRPr="51D98A2D" w:rsidR="51D98A2D">
        <w:rPr>
          <w:sz w:val="24"/>
          <w:szCs w:val="24"/>
        </w:rPr>
        <w:t>B</w:t>
      </w:r>
      <w:r w:rsidRPr="51D98A2D" w:rsidR="51D98A2D">
        <w:rPr>
          <w:sz w:val="24"/>
          <w:szCs w:val="24"/>
        </w:rPr>
        <w:t>it</w:t>
      </w:r>
      <w:proofErr w:type="spellEnd"/>
      <w:r w:rsidRPr="51D98A2D" w:rsidR="51D98A2D">
        <w:rPr>
          <w:sz w:val="24"/>
          <w:szCs w:val="24"/>
        </w:rPr>
        <w:t xml:space="preserve"> Foundation to grow responsibly by still fitting into the Foundation’s aim to encourage students, and especially girls, to get more involved in STEM subjects.</w:t>
      </w:r>
    </w:p>
    <w:p w:rsidRPr="0048565A" w:rsidR="0048565A" w:rsidP="00057CC5" w:rsidRDefault="7ED3222C" w14:paraId="69DFEE38" w14:textId="6AD795D7">
      <w:pPr>
        <w:pStyle w:val="Heading2"/>
        <w:spacing w:line="360" w:lineRule="auto"/>
      </w:pPr>
      <w:r>
        <w:t xml:space="preserve">Ethical Considerations relating to </w:t>
      </w:r>
      <w:proofErr w:type="spellStart"/>
      <w:proofErr w:type="gramStart"/>
      <w:r>
        <w:t>mega:bit</w:t>
      </w:r>
      <w:proofErr w:type="spellEnd"/>
      <w:proofErr w:type="gramEnd"/>
    </w:p>
    <w:p w:rsidR="279942DD" w:rsidP="51D98A2D" w:rsidRDefault="00DF52B1" w14:paraId="778B499B" w14:textId="5EDBD7D2">
      <w:pPr>
        <w:jc w:val="both"/>
        <w:rPr>
          <w:rFonts w:ascii="Calibri" w:hAnsi="Calibri" w:eastAsia="Calibri" w:cs="Calibri"/>
          <w:sz w:val="24"/>
          <w:szCs w:val="24"/>
        </w:rPr>
      </w:pPr>
      <w:r w:rsidRPr="51D98A2D" w:rsidR="51D98A2D">
        <w:rPr>
          <w:rFonts w:ascii="Calibri" w:hAnsi="Calibri" w:eastAsia="Calibri" w:cs="Calibri"/>
          <w:sz w:val="24"/>
          <w:szCs w:val="24"/>
        </w:rPr>
        <w:t xml:space="preserve">To </w:t>
      </w:r>
      <w:r w:rsidRPr="51D98A2D" w:rsidR="51D98A2D">
        <w:rPr>
          <w:rFonts w:ascii="Calibri" w:hAnsi="Calibri" w:eastAsia="Calibri" w:cs="Calibri"/>
          <w:sz w:val="24"/>
          <w:szCs w:val="24"/>
        </w:rPr>
        <w:t>fulfill</w:t>
      </w:r>
      <w:r w:rsidRPr="51D98A2D" w:rsidR="51D98A2D">
        <w:rPr>
          <w:rFonts w:ascii="Calibri" w:hAnsi="Calibri" w:eastAsia="Calibri" w:cs="Calibri"/>
          <w:sz w:val="24"/>
          <w:szCs w:val="24"/>
        </w:rPr>
        <w:t xml:space="preserve"> the mission of the </w:t>
      </w:r>
      <w:proofErr w:type="spellStart"/>
      <w:r w:rsidRPr="51D98A2D" w:rsidR="51D98A2D">
        <w:rPr>
          <w:rFonts w:ascii="Calibri" w:hAnsi="Calibri" w:eastAsia="Calibri" w:cs="Calibri"/>
          <w:sz w:val="24"/>
          <w:szCs w:val="24"/>
        </w:rPr>
        <w:t>M</w:t>
      </w:r>
      <w:r w:rsidRPr="51D98A2D" w:rsidR="51D98A2D">
        <w:rPr>
          <w:rFonts w:ascii="Calibri" w:hAnsi="Calibri" w:eastAsia="Calibri" w:cs="Calibri"/>
          <w:sz w:val="24"/>
          <w:szCs w:val="24"/>
        </w:rPr>
        <w:t>icro:</w:t>
      </w:r>
      <w:r w:rsidRPr="51D98A2D" w:rsidR="51D98A2D">
        <w:rPr>
          <w:rFonts w:ascii="Calibri" w:hAnsi="Calibri" w:eastAsia="Calibri" w:cs="Calibri"/>
          <w:sz w:val="24"/>
          <w:szCs w:val="24"/>
        </w:rPr>
        <w:t>B</w:t>
      </w:r>
      <w:r w:rsidRPr="51D98A2D" w:rsidR="51D98A2D">
        <w:rPr>
          <w:rFonts w:ascii="Calibri" w:hAnsi="Calibri" w:eastAsia="Calibri" w:cs="Calibri"/>
          <w:sz w:val="24"/>
          <w:szCs w:val="24"/>
        </w:rPr>
        <w:t>it</w:t>
      </w:r>
      <w:proofErr w:type="spellEnd"/>
      <w:r w:rsidRPr="51D98A2D" w:rsidR="51D98A2D">
        <w:rPr>
          <w:rFonts w:ascii="Calibri" w:hAnsi="Calibri" w:eastAsia="Calibri" w:cs="Calibri"/>
          <w:sz w:val="24"/>
          <w:szCs w:val="24"/>
        </w:rPr>
        <w:t xml:space="preserve"> </w:t>
      </w:r>
      <w:r w:rsidRPr="51D98A2D" w:rsidR="51D98A2D">
        <w:rPr>
          <w:rFonts w:ascii="Calibri" w:hAnsi="Calibri" w:eastAsia="Calibri" w:cs="Calibri"/>
          <w:sz w:val="24"/>
          <w:szCs w:val="24"/>
        </w:rPr>
        <w:t xml:space="preserve">Foundation, </w:t>
      </w:r>
      <w:r w:rsidRPr="51D98A2D" w:rsidR="51D98A2D">
        <w:rPr>
          <w:rFonts w:ascii="Calibri" w:hAnsi="Calibri" w:eastAsia="Calibri" w:cs="Calibri"/>
          <w:sz w:val="24"/>
          <w:szCs w:val="24"/>
        </w:rPr>
        <w:t>t</w:t>
      </w:r>
      <w:r w:rsidRPr="51D98A2D" w:rsidR="51D98A2D">
        <w:rPr>
          <w:rFonts w:ascii="Calibri" w:hAnsi="Calibri" w:eastAsia="Calibri" w:cs="Calibri"/>
          <w:sz w:val="24"/>
          <w:szCs w:val="24"/>
        </w:rPr>
        <w:t xml:space="preserve">he </w:t>
      </w:r>
      <w:proofErr w:type="spellStart"/>
      <w:r w:rsidRPr="51D98A2D" w:rsidR="51D98A2D">
        <w:rPr>
          <w:rFonts w:ascii="Calibri" w:hAnsi="Calibri" w:eastAsia="Calibri" w:cs="Calibri"/>
          <w:sz w:val="24"/>
          <w:szCs w:val="24"/>
        </w:rPr>
        <w:t>mega:bit</w:t>
      </w:r>
      <w:proofErr w:type="spellEnd"/>
      <w:r w:rsidRPr="51D98A2D" w:rsidR="51D98A2D">
        <w:rPr>
          <w:rFonts w:ascii="Calibri" w:hAnsi="Calibri" w:eastAsia="Calibri" w:cs="Calibri"/>
          <w:sz w:val="24"/>
          <w:szCs w:val="24"/>
        </w:rPr>
        <w:t xml:space="preserve"> has been designed to meet the ethical requirements associated with the environment in which it will be used</w:t>
      </w:r>
      <w:r w:rsidRPr="51D98A2D" w:rsidR="51D98A2D">
        <w:rPr>
          <w:rFonts w:ascii="Calibri" w:hAnsi="Calibri" w:eastAsia="Calibri" w:cs="Calibri"/>
          <w:sz w:val="24"/>
          <w:szCs w:val="24"/>
        </w:rPr>
        <w:t>, i.e. in schools</w:t>
      </w:r>
      <w:r w:rsidRPr="51D98A2D" w:rsidR="51D98A2D">
        <w:rPr>
          <w:rFonts w:ascii="Calibri" w:hAnsi="Calibri" w:eastAsia="Calibri" w:cs="Calibri"/>
          <w:sz w:val="24"/>
          <w:szCs w:val="24"/>
        </w:rPr>
        <w:t>. These are high product quality</w:t>
      </w:r>
      <w:r w:rsidRPr="51D98A2D" w:rsidR="51D98A2D">
        <w:rPr>
          <w:rFonts w:ascii="Calibri" w:hAnsi="Calibri" w:eastAsia="Calibri" w:cs="Calibri"/>
          <w:sz w:val="24"/>
          <w:szCs w:val="24"/>
        </w:rPr>
        <w:t xml:space="preserve">, </w:t>
      </w:r>
      <w:r w:rsidRPr="51D98A2D" w:rsidR="51D98A2D">
        <w:rPr>
          <w:rFonts w:ascii="Calibri" w:hAnsi="Calibri" w:eastAsia="Calibri" w:cs="Calibri"/>
          <w:sz w:val="24"/>
          <w:szCs w:val="24"/>
        </w:rPr>
        <w:t xml:space="preserve">safety, ethical pricing strategy and marketing transparency. </w:t>
      </w:r>
    </w:p>
    <w:p w:rsidR="00057CC5" w:rsidP="00057CC5" w:rsidRDefault="7ED3222C" w14:paraId="798D061E" w14:textId="77777777">
      <w:pPr>
        <w:pStyle w:val="Heading3"/>
        <w:spacing w:line="360" w:lineRule="auto"/>
      </w:pPr>
      <w:r w:rsidRPr="7ED3222C">
        <w:t>Product quality and safety</w:t>
      </w:r>
    </w:p>
    <w:p w:rsidRPr="00057CC5" w:rsidR="7ED3222C" w:rsidP="00CE02ED" w:rsidRDefault="7ED3222C" w14:paraId="4DA125A1" w14:textId="2DB34509">
      <w:pPr>
        <w:jc w:val="both"/>
        <w:rPr>
          <w:sz w:val="24"/>
          <w:szCs w:val="24"/>
        </w:rPr>
      </w:pPr>
      <w:r w:rsidRPr="00057CC5">
        <w:rPr>
          <w:sz w:val="24"/>
          <w:szCs w:val="24"/>
          <w:lang w:val="en-GB"/>
        </w:rPr>
        <w:t xml:space="preserve">Following the successful design of the </w:t>
      </w:r>
      <w:proofErr w:type="spellStart"/>
      <w:proofErr w:type="gramStart"/>
      <w:r w:rsidRPr="00057CC5">
        <w:rPr>
          <w:sz w:val="24"/>
          <w:szCs w:val="24"/>
          <w:lang w:val="en-GB"/>
        </w:rPr>
        <w:t>micro:bit</w:t>
      </w:r>
      <w:proofErr w:type="spellEnd"/>
      <w:proofErr w:type="gramEnd"/>
      <w:r w:rsidRPr="00057CC5">
        <w:rPr>
          <w:sz w:val="24"/>
          <w:szCs w:val="24"/>
          <w:lang w:val="en-GB"/>
        </w:rPr>
        <w:t xml:space="preserve">, the </w:t>
      </w:r>
      <w:proofErr w:type="spellStart"/>
      <w:r w:rsidRPr="00057CC5">
        <w:rPr>
          <w:sz w:val="24"/>
          <w:szCs w:val="24"/>
          <w:lang w:val="en-GB"/>
        </w:rPr>
        <w:t>mega:bit</w:t>
      </w:r>
      <w:proofErr w:type="spellEnd"/>
      <w:r w:rsidRPr="00057CC5">
        <w:rPr>
          <w:sz w:val="24"/>
          <w:szCs w:val="24"/>
          <w:lang w:val="en-GB"/>
        </w:rPr>
        <w:t xml:space="preserve"> replicates this design making it safe to use in schools. The </w:t>
      </w:r>
      <w:proofErr w:type="spellStart"/>
      <w:proofErr w:type="gramStart"/>
      <w:r w:rsidRPr="00057CC5">
        <w:rPr>
          <w:sz w:val="24"/>
          <w:szCs w:val="24"/>
          <w:lang w:val="en-GB"/>
        </w:rPr>
        <w:t>mega:bit</w:t>
      </w:r>
      <w:proofErr w:type="spellEnd"/>
      <w:proofErr w:type="gramEnd"/>
      <w:r w:rsidRPr="00057CC5">
        <w:rPr>
          <w:sz w:val="24"/>
          <w:szCs w:val="24"/>
          <w:lang w:val="en-GB"/>
        </w:rPr>
        <w:t xml:space="preserve"> has been rigorously tested to ensure this. The product is also ergonomic as it is designed to be lightweight, sleek and robust. </w:t>
      </w:r>
      <w:r w:rsidR="006B0736">
        <w:rPr>
          <w:sz w:val="24"/>
          <w:szCs w:val="24"/>
          <w:lang w:val="en-GB"/>
        </w:rPr>
        <w:t xml:space="preserve">Furthermore, its features </w:t>
      </w:r>
      <w:r w:rsidRPr="00057CC5">
        <w:rPr>
          <w:sz w:val="24"/>
          <w:szCs w:val="24"/>
          <w:lang w:val="en-GB"/>
        </w:rPr>
        <w:t xml:space="preserve">meet the specific teacher requirements which were identified through a survey conducted in the teacher channel of the </w:t>
      </w:r>
      <w:proofErr w:type="spellStart"/>
      <w:proofErr w:type="gramStart"/>
      <w:r w:rsidRPr="00057CC5">
        <w:rPr>
          <w:sz w:val="24"/>
          <w:szCs w:val="24"/>
          <w:lang w:val="en-GB"/>
        </w:rPr>
        <w:t>micro:bit</w:t>
      </w:r>
      <w:proofErr w:type="spellEnd"/>
      <w:proofErr w:type="gramEnd"/>
      <w:r w:rsidRPr="00057CC5">
        <w:rPr>
          <w:sz w:val="24"/>
          <w:szCs w:val="24"/>
          <w:lang w:val="en-GB"/>
        </w:rPr>
        <w:t xml:space="preserve"> community. Finally, the product design comprises a handle for people with disabilities to ensure increased accessibility for users. </w:t>
      </w:r>
    </w:p>
    <w:p w:rsidR="7ED3222C" w:rsidP="7ED3222C" w:rsidRDefault="7ED3222C" w14:paraId="15764D9A" w14:textId="4D54818F">
      <w:pPr>
        <w:jc w:val="both"/>
        <w:rPr>
          <w:rFonts w:ascii="Calibri" w:hAnsi="Calibri" w:eastAsia="Calibri" w:cs="Calibri"/>
          <w:i/>
          <w:iCs/>
          <w:sz w:val="24"/>
          <w:szCs w:val="24"/>
        </w:rPr>
      </w:pPr>
      <w:r w:rsidRPr="7ED3222C">
        <w:rPr>
          <w:rFonts w:ascii="Calibri" w:hAnsi="Calibri" w:eastAsia="Calibri" w:cs="Calibri"/>
          <w:sz w:val="24"/>
          <w:szCs w:val="24"/>
        </w:rPr>
        <w:t xml:space="preserve">Under a limited budget, an important ethical concern was how </w:t>
      </w:r>
      <w:r w:rsidR="007079A0">
        <w:rPr>
          <w:rFonts w:ascii="Calibri" w:hAnsi="Calibri" w:eastAsia="Calibri" w:cs="Calibri"/>
          <w:sz w:val="24"/>
          <w:szCs w:val="24"/>
        </w:rPr>
        <w:t xml:space="preserve">to design and build a cost efficient product </w:t>
      </w:r>
      <w:r w:rsidRPr="7ED3222C">
        <w:rPr>
          <w:rFonts w:ascii="Calibri" w:hAnsi="Calibri" w:eastAsia="Calibri" w:cs="Calibri"/>
          <w:sz w:val="24"/>
          <w:szCs w:val="24"/>
        </w:rPr>
        <w:t xml:space="preserve">without reducing its quality. </w:t>
      </w:r>
      <w:r w:rsidR="00841ADB">
        <w:rPr>
          <w:rFonts w:ascii="Calibri" w:hAnsi="Calibri" w:eastAsia="Calibri" w:cs="Calibri"/>
          <w:sz w:val="24"/>
          <w:szCs w:val="24"/>
        </w:rPr>
        <w:t xml:space="preserve">This was achieved through </w:t>
      </w:r>
      <w:r w:rsidR="00247269">
        <w:rPr>
          <w:rFonts w:ascii="Calibri" w:hAnsi="Calibri" w:eastAsia="Calibri" w:cs="Calibri"/>
          <w:sz w:val="24"/>
          <w:szCs w:val="24"/>
        </w:rPr>
        <w:t xml:space="preserve">thorough research on components and materials to be used and </w:t>
      </w:r>
      <w:r w:rsidR="00841ADB">
        <w:rPr>
          <w:rFonts w:ascii="Calibri" w:hAnsi="Calibri" w:eastAsia="Calibri" w:cs="Calibri"/>
          <w:sz w:val="24"/>
          <w:szCs w:val="24"/>
        </w:rPr>
        <w:t xml:space="preserve">three PCB revisions </w:t>
      </w:r>
      <w:r w:rsidR="00841ADB">
        <w:rPr>
          <w:rFonts w:ascii="Calibri" w:hAnsi="Calibri" w:eastAsia="Calibri" w:cs="Calibri"/>
          <w:iCs/>
          <w:sz w:val="24"/>
          <w:szCs w:val="24"/>
        </w:rPr>
        <w:t xml:space="preserve">to test </w:t>
      </w:r>
      <w:r w:rsidR="005C1FD7">
        <w:rPr>
          <w:rFonts w:ascii="Calibri" w:hAnsi="Calibri" w:eastAsia="Calibri" w:cs="Calibri"/>
          <w:iCs/>
          <w:sz w:val="24"/>
          <w:szCs w:val="24"/>
        </w:rPr>
        <w:t xml:space="preserve">and select the design options </w:t>
      </w:r>
      <w:r w:rsidR="00247269">
        <w:rPr>
          <w:rFonts w:ascii="Calibri" w:hAnsi="Calibri" w:eastAsia="Calibri" w:cs="Calibri"/>
          <w:iCs/>
          <w:sz w:val="24"/>
          <w:szCs w:val="24"/>
        </w:rPr>
        <w:t>to be implemented</w:t>
      </w:r>
      <w:r w:rsidR="005C1FD7">
        <w:rPr>
          <w:rFonts w:ascii="Calibri" w:hAnsi="Calibri" w:eastAsia="Calibri" w:cs="Calibri"/>
          <w:iCs/>
          <w:sz w:val="24"/>
          <w:szCs w:val="24"/>
        </w:rPr>
        <w:t xml:space="preserve"> in the final design and prototype. </w:t>
      </w:r>
    </w:p>
    <w:p w:rsidR="00057CC5" w:rsidP="00057CC5" w:rsidRDefault="7ED3222C" w14:paraId="5D7E58F6" w14:textId="77777777">
      <w:pPr>
        <w:pStyle w:val="Heading3"/>
        <w:spacing w:line="360" w:lineRule="auto"/>
      </w:pPr>
      <w:r w:rsidRPr="7ED3222C">
        <w:t>Ethical Pricing</w:t>
      </w:r>
    </w:p>
    <w:p w:rsidRPr="00057CC5" w:rsidR="7ED3222C" w:rsidP="51D98A2D" w:rsidRDefault="7ED3222C" w14:paraId="3D246558" w14:textId="499E9E1A">
      <w:pPr>
        <w:jc w:val="both"/>
        <w:rPr>
          <w:sz w:val="24"/>
          <w:szCs w:val="24"/>
        </w:rPr>
      </w:pPr>
      <w:r w:rsidRPr="51D98A2D" w:rsidR="51D98A2D">
        <w:rPr>
          <w:sz w:val="24"/>
          <w:szCs w:val="24"/>
        </w:rPr>
        <w:t>The price of the megabit is £50</w:t>
      </w:r>
      <w:r w:rsidRPr="51D98A2D" w:rsidR="51D98A2D">
        <w:rPr>
          <w:sz w:val="24"/>
          <w:szCs w:val="24"/>
        </w:rPr>
        <w:t>,</w:t>
      </w:r>
      <w:r w:rsidRPr="51D98A2D" w:rsidR="51D98A2D">
        <w:rPr>
          <w:sz w:val="24"/>
          <w:szCs w:val="24"/>
        </w:rPr>
        <w:t xml:space="preserve"> making it </w:t>
      </w:r>
      <w:r w:rsidRPr="51D98A2D" w:rsidR="51D98A2D">
        <w:rPr>
          <w:sz w:val="24"/>
          <w:szCs w:val="24"/>
        </w:rPr>
        <w:t>affordable to an</w:t>
      </w:r>
      <w:r w:rsidRPr="51D98A2D" w:rsidR="51D98A2D">
        <w:rPr>
          <w:sz w:val="24"/>
          <w:szCs w:val="24"/>
        </w:rPr>
        <w:t xml:space="preserve"> average school. The price reflects the cost of production </w:t>
      </w:r>
      <w:r w:rsidRPr="51D98A2D" w:rsidR="51D98A2D">
        <w:rPr>
          <w:sz w:val="24"/>
          <w:szCs w:val="24"/>
        </w:rPr>
        <w:t xml:space="preserve">of the </w:t>
      </w:r>
      <w:proofErr w:type="spellStart"/>
      <w:r w:rsidRPr="51D98A2D" w:rsidR="51D98A2D">
        <w:rPr>
          <w:sz w:val="24"/>
          <w:szCs w:val="24"/>
        </w:rPr>
        <w:t>mega:bit</w:t>
      </w:r>
      <w:proofErr w:type="spellEnd"/>
      <w:r w:rsidRPr="51D98A2D" w:rsidR="51D98A2D">
        <w:rPr>
          <w:sz w:val="24"/>
          <w:szCs w:val="24"/>
        </w:rPr>
        <w:t xml:space="preserve"> and includes an</w:t>
      </w:r>
      <w:r w:rsidRPr="51D98A2D" w:rsidR="51D98A2D">
        <w:rPr>
          <w:sz w:val="24"/>
          <w:szCs w:val="24"/>
        </w:rPr>
        <w:t xml:space="preserve"> added profit margin </w:t>
      </w:r>
      <w:r w:rsidRPr="51D98A2D" w:rsidR="51D98A2D">
        <w:rPr>
          <w:sz w:val="24"/>
          <w:szCs w:val="24"/>
        </w:rPr>
        <w:t>of £28</w:t>
      </w:r>
      <w:r w:rsidRPr="51D98A2D" w:rsidR="51D98A2D">
        <w:rPr>
          <w:sz w:val="24"/>
          <w:szCs w:val="24"/>
        </w:rPr>
        <w:t xml:space="preserve">. </w:t>
      </w:r>
      <w:r w:rsidRPr="51D98A2D" w:rsidR="51D98A2D">
        <w:rPr>
          <w:sz w:val="24"/>
          <w:szCs w:val="24"/>
        </w:rPr>
        <w:t>This profit margin will primarily be taken by the manufacturing and fabrication companies leaving a much small profit for the Fo</w:t>
      </w:r>
      <w:r w:rsidRPr="51D98A2D" w:rsidR="51D98A2D">
        <w:rPr>
          <w:sz w:val="24"/>
          <w:szCs w:val="24"/>
        </w:rPr>
        <w:t xml:space="preserve">undation. </w:t>
      </w:r>
      <w:r w:rsidRPr="51D98A2D" w:rsidR="51D98A2D">
        <w:rPr>
          <w:sz w:val="24"/>
          <w:szCs w:val="24"/>
        </w:rPr>
        <w:t xml:space="preserve">The potential profits of the </w:t>
      </w:r>
      <w:proofErr w:type="spellStart"/>
      <w:r w:rsidRPr="51D98A2D" w:rsidR="51D98A2D">
        <w:rPr>
          <w:sz w:val="24"/>
          <w:szCs w:val="24"/>
        </w:rPr>
        <w:t>mega:bit</w:t>
      </w:r>
      <w:proofErr w:type="spellEnd"/>
      <w:r w:rsidRPr="51D98A2D" w:rsidR="51D98A2D">
        <w:rPr>
          <w:sz w:val="24"/>
          <w:szCs w:val="24"/>
        </w:rPr>
        <w:t xml:space="preserve"> are reinvested within the </w:t>
      </w:r>
      <w:proofErr w:type="spellStart"/>
      <w:r w:rsidRPr="51D98A2D" w:rsidR="51D98A2D">
        <w:rPr>
          <w:sz w:val="24"/>
          <w:szCs w:val="24"/>
        </w:rPr>
        <w:t>micro:bit</w:t>
      </w:r>
      <w:proofErr w:type="spellEnd"/>
      <w:r w:rsidRPr="51D98A2D" w:rsidR="51D98A2D">
        <w:rPr>
          <w:sz w:val="24"/>
          <w:szCs w:val="24"/>
        </w:rPr>
        <w:t xml:space="preserve"> community aiming at further </w:t>
      </w:r>
      <w:r w:rsidRPr="51D98A2D" w:rsidR="51D98A2D">
        <w:rPr>
          <w:sz w:val="24"/>
          <w:szCs w:val="24"/>
        </w:rPr>
        <w:t>expansion and school outreach</w:t>
      </w:r>
      <w:r w:rsidRPr="51D98A2D" w:rsidR="51D98A2D">
        <w:rPr>
          <w:sz w:val="24"/>
          <w:szCs w:val="24"/>
        </w:rPr>
        <w:t>.</w:t>
      </w:r>
      <w:r w:rsidRPr="51D98A2D" w:rsidR="51D98A2D">
        <w:rPr>
          <w:sz w:val="24"/>
          <w:szCs w:val="24"/>
        </w:rPr>
        <w:t xml:space="preserve"> </w:t>
      </w:r>
      <w:r w:rsidRPr="51D98A2D" w:rsidR="51D98A2D">
        <w:rPr>
          <w:sz w:val="24"/>
          <w:szCs w:val="24"/>
        </w:rPr>
        <w:t xml:space="preserve">The </w:t>
      </w:r>
      <w:proofErr w:type="spellStart"/>
      <w:r w:rsidRPr="51D98A2D" w:rsidR="51D98A2D">
        <w:rPr>
          <w:sz w:val="24"/>
          <w:szCs w:val="24"/>
        </w:rPr>
        <w:t>micro:bit</w:t>
      </w:r>
      <w:proofErr w:type="spellEnd"/>
      <w:r w:rsidRPr="51D98A2D" w:rsidR="51D98A2D">
        <w:rPr>
          <w:sz w:val="24"/>
          <w:szCs w:val="24"/>
        </w:rPr>
        <w:t xml:space="preserve"> foundation will produce and distribute the </w:t>
      </w:r>
      <w:proofErr w:type="spellStart"/>
      <w:r w:rsidRPr="51D98A2D" w:rsidR="51D98A2D">
        <w:rPr>
          <w:sz w:val="24"/>
          <w:szCs w:val="24"/>
        </w:rPr>
        <w:t>mega:bit</w:t>
      </w:r>
      <w:proofErr w:type="spellEnd"/>
      <w:r w:rsidRPr="51D98A2D" w:rsidR="51D98A2D">
        <w:rPr>
          <w:sz w:val="24"/>
          <w:szCs w:val="24"/>
        </w:rPr>
        <w:t xml:space="preserve"> product design through external </w:t>
      </w:r>
      <w:r w:rsidRPr="51D98A2D" w:rsidR="51D98A2D">
        <w:rPr>
          <w:sz w:val="24"/>
          <w:szCs w:val="24"/>
        </w:rPr>
        <w:t>channels</w:t>
      </w:r>
      <w:r w:rsidRPr="51D98A2D" w:rsidR="51D98A2D">
        <w:rPr>
          <w:sz w:val="24"/>
          <w:szCs w:val="24"/>
        </w:rPr>
        <w:t xml:space="preserve">. Thus, the pricing is such as to allow the organization to increase the impact of the </w:t>
      </w:r>
      <w:proofErr w:type="spellStart"/>
      <w:r w:rsidRPr="51D98A2D" w:rsidR="51D98A2D">
        <w:rPr>
          <w:sz w:val="24"/>
          <w:szCs w:val="24"/>
        </w:rPr>
        <w:t>micro:bit</w:t>
      </w:r>
      <w:proofErr w:type="spellEnd"/>
      <w:r w:rsidRPr="51D98A2D" w:rsidR="51D98A2D">
        <w:rPr>
          <w:sz w:val="24"/>
          <w:szCs w:val="24"/>
        </w:rPr>
        <w:t xml:space="preserve"> and </w:t>
      </w:r>
      <w:proofErr w:type="spellStart"/>
      <w:r w:rsidRPr="51D98A2D" w:rsidR="51D98A2D">
        <w:rPr>
          <w:sz w:val="24"/>
          <w:szCs w:val="24"/>
        </w:rPr>
        <w:t>mega:bit</w:t>
      </w:r>
      <w:proofErr w:type="spellEnd"/>
      <w:r w:rsidRPr="51D98A2D" w:rsidR="51D98A2D">
        <w:rPr>
          <w:sz w:val="24"/>
          <w:szCs w:val="24"/>
        </w:rPr>
        <w:t xml:space="preserve"> on teaching computing all around the world. </w:t>
      </w:r>
    </w:p>
    <w:p w:rsidR="7ED3222C" w:rsidP="00057CC5" w:rsidRDefault="7ED3222C" w14:paraId="074AC1CD" w14:textId="70B557A1">
      <w:pPr>
        <w:pStyle w:val="Heading3"/>
        <w:spacing w:line="360" w:lineRule="auto"/>
      </w:pPr>
      <w:r w:rsidRPr="7ED3222C">
        <w:t>Involvement in Education</w:t>
      </w:r>
    </w:p>
    <w:p w:rsidRPr="00727A00" w:rsidR="7ED3222C" w:rsidP="51D98A2D" w:rsidRDefault="7ED3222C" w14:paraId="09B14E69" w14:textId="76E132A2">
      <w:pPr>
        <w:pStyle w:val="Normal"/>
        <w:jc w:val="both"/>
      </w:pPr>
      <w:r w:rsidRPr="7ED3222C">
        <w:rPr>
          <w:rFonts w:ascii="Calibri" w:hAnsi="Calibri" w:eastAsia="Calibri" w:cs="Calibri"/>
          <w:sz w:val="24"/>
          <w:szCs w:val="24"/>
        </w:rPr>
        <w:t xml:space="preserve">According to </w:t>
      </w:r>
      <w:r w:rsidRPr="51D98A2D" w:rsidR="51D98A2D">
        <w:rPr>
          <w:rFonts w:ascii="Calibri" w:hAnsi="Calibri" w:eastAsia="Calibri" w:cs="Calibri"/>
          <w:sz w:val="24"/>
          <w:szCs w:val="24"/>
        </w:rPr>
        <w:t>sustainability reports</w:t>
      </w:r>
      <w:r w:rsidRPr="51D98A2D" w:rsidR="51D98A2D">
        <w:rPr>
          <w:rFonts w:ascii="Calibri" w:hAnsi="Calibri" w:eastAsia="Calibri" w:cs="Calibri"/>
          <w:sz w:val="24"/>
          <w:szCs w:val="24"/>
        </w:rPr>
        <w:t xml:space="preserve"> from the </w:t>
      </w:r>
      <w:r w:rsidRPr="7ED3222C">
        <w:rPr>
          <w:rFonts w:ascii="Calibri" w:hAnsi="Calibri" w:eastAsia="Calibri" w:cs="Calibri"/>
          <w:sz w:val="24"/>
          <w:szCs w:val="24"/>
        </w:rPr>
        <w:t>Foundation’s partners</w:t>
      </w:r>
      <w:r w:rsidRPr="7ED3222C">
        <w:rPr>
          <w:rFonts w:ascii="Calibri" w:hAnsi="Calibri" w:eastAsia="Calibri" w:cs="Calibri"/>
          <w:sz w:val="24"/>
          <w:szCs w:val="24"/>
        </w:rPr>
        <w:t>, promoting STEM education is about creating a wider pipeline of talent for the industry and equipping a global workforce with the skills for fulfilling careers</w:t>
      </w:r>
      <w:r w:rsidRPr="7ED3222C">
        <w:rPr>
          <w:rStyle w:val="FootnoteReference"/>
          <w:rFonts w:ascii="Calibri" w:hAnsi="Calibri" w:eastAsia="Calibri" w:cs="Calibri"/>
          <w:sz w:val="24"/>
          <w:szCs w:val="24"/>
        </w:rPr>
        <w:footnoteReference w:id="6"/>
      </w:r>
      <w:r w:rsidRPr="7ED3222C">
        <w:rPr>
          <w:rFonts w:ascii="Calibri" w:hAnsi="Calibri" w:eastAsia="Calibri" w:cs="Calibri"/>
          <w:sz w:val="24"/>
          <w:szCs w:val="24"/>
        </w:rPr>
        <w:t xml:space="preserve">. The aim is to grow the talent pool, increase the opportunities available to women and inspire those who may not otherwise follow a STEM path. Given the extremely positive results obtained after the </w:t>
      </w:r>
      <w:proofErr w:type="spellStart"/>
      <w:r w:rsidRPr="7ED3222C">
        <w:rPr>
          <w:rFonts w:ascii="Calibri" w:hAnsi="Calibri" w:eastAsia="Calibri" w:cs="Calibri"/>
          <w:sz w:val="24"/>
          <w:szCs w:val="24"/>
        </w:rPr>
        <w:t>micro:bit</w:t>
      </w:r>
      <w:proofErr w:type="spellEnd"/>
      <w:r w:rsidRPr="7ED3222C">
        <w:rPr>
          <w:rFonts w:ascii="Calibri" w:hAnsi="Calibri" w:eastAsia="Calibri" w:cs="Calibri"/>
          <w:sz w:val="24"/>
          <w:szCs w:val="24"/>
        </w:rPr>
        <w:t xml:space="preserve"> </w:t>
      </w:r>
      <w:r w:rsidRPr="7ED3222C">
        <w:rPr>
          <w:rFonts w:ascii="Calibri" w:hAnsi="Calibri" w:eastAsia="Calibri" w:cs="Calibri"/>
          <w:sz w:val="24"/>
          <w:szCs w:val="24"/>
        </w:rPr>
        <w:t xml:space="preserve">entered schools, introducing the </w:t>
      </w:r>
      <w:proofErr w:type="spellStart"/>
      <w:r w:rsidRPr="7ED3222C">
        <w:rPr>
          <w:rFonts w:ascii="Calibri" w:hAnsi="Calibri" w:eastAsia="Calibri" w:cs="Calibri"/>
          <w:sz w:val="24"/>
          <w:szCs w:val="24"/>
        </w:rPr>
        <w:t>mega:bit</w:t>
      </w:r>
      <w:proofErr w:type="spellEnd"/>
      <w:r w:rsidRPr="7ED3222C">
        <w:rPr>
          <w:rFonts w:ascii="Calibri" w:hAnsi="Calibri" w:eastAsia="Calibri" w:cs="Calibri"/>
          <w:sz w:val="24"/>
          <w:szCs w:val="24"/>
        </w:rPr>
        <w:t xml:space="preserve"> to classes will further enhance this. It will also continue to encourage and inspire children to get more involved in STEM subjects by encouraging participation and making the classes more interactive. </w:t>
      </w:r>
    </w:p>
    <w:p w:rsidR="279942DD" w:rsidP="279942DD" w:rsidRDefault="279942DD" w14:paraId="7BBCD215" w14:textId="255BB01C">
      <w:pPr>
        <w:rPr>
          <w:rFonts w:asciiTheme="minorEastAsia" w:hAnsiTheme="minorEastAsia" w:eastAsiaTheme="minorEastAsia" w:cstheme="minorEastAsia"/>
          <w:sz w:val="24"/>
          <w:szCs w:val="24"/>
        </w:rPr>
      </w:pPr>
      <w:bookmarkStart w:name="_GoBack" w:id="0"/>
      <w:bookmarkEnd w:id="0"/>
    </w:p>
    <w:sectPr w:rsidR="279942DD"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93f64788d7f84167"/>
      <w:footerReference w:type="default" r:id="Re95d1adb4aba4da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78D7" w:rsidRDefault="004878D7" w14:paraId="254FC77F" w14:textId="77777777">
      <w:pPr>
        <w:spacing w:after="0" w:line="240" w:lineRule="auto"/>
      </w:pPr>
      <w:r>
        <w:separator/>
      </w:r>
    </w:p>
  </w:endnote>
  <w:endnote w:type="continuationSeparator" w:id="0">
    <w:p w:rsidR="004878D7" w:rsidRDefault="004878D7" w14:paraId="5B25CB37" w14:textId="77777777">
      <w:pPr>
        <w:spacing w:after="0" w:line="240" w:lineRule="auto"/>
      </w:pPr>
      <w:r>
        <w:continuationSeparator/>
      </w:r>
    </w:p>
  </w:endnote>
  <w:endnote w:type="continuationNotice" w:id="1">
    <w:p w:rsidR="00185192" w:rsidRDefault="00185192" w14:paraId="2DCF20C1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0B21C164" w:rsidTr="0B21C164" w14:paraId="3A00B19E">
      <w:tc>
        <w:tcPr>
          <w:tcW w:w="3120" w:type="dxa"/>
          <w:tcMar/>
        </w:tcPr>
        <w:p w:rsidR="0B21C164" w:rsidP="0B21C164" w:rsidRDefault="0B21C164" w14:paraId="63907E46" w14:textId="79FFBF96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B21C164" w:rsidP="0B21C164" w:rsidRDefault="0B21C164" w14:paraId="2C996D16" w14:textId="76DD31FA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B21C164" w:rsidP="0B21C164" w:rsidRDefault="0B21C164" w14:paraId="58EFAEC5" w14:textId="475A324B">
          <w:pPr>
            <w:pStyle w:val="Header"/>
            <w:bidi w:val="0"/>
            <w:ind w:right="-115"/>
            <w:jc w:val="right"/>
          </w:pPr>
        </w:p>
      </w:tc>
    </w:tr>
  </w:tbl>
  <w:p w:rsidR="0B21C164" w:rsidP="0B21C164" w:rsidRDefault="0B21C164" w14:paraId="3D5D80AF" w14:textId="6F6FD633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78D7" w:rsidRDefault="004878D7" w14:paraId="1A8207A4" w14:textId="77777777">
      <w:pPr>
        <w:spacing w:after="0" w:line="240" w:lineRule="auto"/>
      </w:pPr>
      <w:r>
        <w:separator/>
      </w:r>
    </w:p>
  </w:footnote>
  <w:footnote w:type="continuationSeparator" w:id="0">
    <w:p w:rsidR="004878D7" w:rsidRDefault="004878D7" w14:paraId="087D33BA" w14:textId="77777777">
      <w:pPr>
        <w:spacing w:after="0" w:line="240" w:lineRule="auto"/>
      </w:pPr>
      <w:r>
        <w:continuationSeparator/>
      </w:r>
    </w:p>
  </w:footnote>
  <w:footnote w:type="continuationNotice" w:id="1">
    <w:p w:rsidR="00185192" w:rsidRDefault="00185192" w14:paraId="4A9D5F08" w14:textId="77777777">
      <w:pPr>
        <w:spacing w:after="0" w:line="240" w:lineRule="auto"/>
      </w:pPr>
    </w:p>
  </w:footnote>
  <w:footnote w:id="2">
    <w:p w:rsidRPr="00167FCF" w:rsidR="004878D7" w:rsidP="005D73CC" w:rsidRDefault="004878D7" w14:paraId="59E22EB7" w14:textId="27A1E50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241517">
        <w:rPr>
          <w:rStyle w:val="selectable"/>
        </w:rPr>
        <w:t>BBC. (</w:t>
      </w:r>
      <w:proofErr w:type="spellStart"/>
      <w:r w:rsidR="00241517">
        <w:rPr>
          <w:rStyle w:val="selectable"/>
        </w:rPr>
        <w:t>n.d.</w:t>
      </w:r>
      <w:proofErr w:type="spellEnd"/>
      <w:r w:rsidR="00241517">
        <w:rPr>
          <w:rStyle w:val="selectable"/>
        </w:rPr>
        <w:t xml:space="preserve">). </w:t>
      </w:r>
      <w:r w:rsidR="00241517">
        <w:rPr>
          <w:rStyle w:val="selectable"/>
          <w:i/>
          <w:iCs/>
        </w:rPr>
        <w:t xml:space="preserve">Make It Digital - The BBC </w:t>
      </w:r>
      <w:proofErr w:type="spellStart"/>
      <w:proofErr w:type="gramStart"/>
      <w:r w:rsidR="00241517">
        <w:rPr>
          <w:rStyle w:val="selectable"/>
          <w:i/>
          <w:iCs/>
        </w:rPr>
        <w:t>micro:bit</w:t>
      </w:r>
      <w:proofErr w:type="spellEnd"/>
      <w:proofErr w:type="gramEnd"/>
      <w:r w:rsidR="00241517">
        <w:rPr>
          <w:rStyle w:val="selectable"/>
          <w:i/>
          <w:iCs/>
        </w:rPr>
        <w:t xml:space="preserve"> - BBC</w:t>
      </w:r>
      <w:r w:rsidR="00241517">
        <w:rPr>
          <w:rStyle w:val="selectable"/>
        </w:rPr>
        <w:t>. [online] Available at: http://www.bbc.co.uk/programmes/articles/4hVG2Br1W1LKCmw8nSm9WnQ/the-bbc-micro-bit.</w:t>
      </w:r>
    </w:p>
  </w:footnote>
  <w:footnote w:id="3">
    <w:p w:rsidRPr="006B34C6" w:rsidR="004878D7" w:rsidP="005D73CC" w:rsidRDefault="004878D7" w14:paraId="3E030285" w14:textId="4B102C0C">
      <w:pPr>
        <w:spacing w:after="0"/>
        <w:rPr>
          <w:rFonts w:asciiTheme="minorEastAsia" w:hAnsiTheme="minorEastAsia" w:eastAsiaTheme="minorEastAsia" w:cstheme="minorEastAsia"/>
          <w:sz w:val="24"/>
          <w:szCs w:val="24"/>
        </w:rPr>
      </w:pPr>
      <w:r w:rsidRPr="4961519D">
        <w:rPr>
          <w:rStyle w:val="FootnoteReference"/>
          <w:rFonts w:ascii="Calibri" w:hAnsi="Calibri" w:eastAsia="Calibri" w:cs="Calibri"/>
          <w:sz w:val="24"/>
          <w:szCs w:val="24"/>
        </w:rPr>
        <w:footnoteRef/>
      </w:r>
      <w:r w:rsidRPr="4961519D">
        <w:rPr>
          <w:rFonts w:ascii="Calibri" w:hAnsi="Calibri" w:eastAsia="Calibri" w:cs="Calibri"/>
          <w:sz w:val="24"/>
          <w:szCs w:val="24"/>
        </w:rPr>
        <w:t xml:space="preserve"> </w:t>
      </w:r>
      <w:r w:rsidRPr="00CF190F" w:rsidR="00332C3D">
        <w:rPr>
          <w:rStyle w:val="selectable"/>
          <w:sz w:val="20"/>
          <w:szCs w:val="20"/>
        </w:rPr>
        <w:t>Microbit.org. (</w:t>
      </w:r>
      <w:proofErr w:type="spellStart"/>
      <w:r w:rsidRPr="00CF190F" w:rsidR="00332C3D">
        <w:rPr>
          <w:rStyle w:val="selectable"/>
          <w:sz w:val="20"/>
          <w:szCs w:val="20"/>
        </w:rPr>
        <w:t>n.d.</w:t>
      </w:r>
      <w:proofErr w:type="spellEnd"/>
      <w:r w:rsidRPr="00CF190F" w:rsidR="00332C3D">
        <w:rPr>
          <w:rStyle w:val="selectable"/>
          <w:sz w:val="20"/>
          <w:szCs w:val="20"/>
        </w:rPr>
        <w:t xml:space="preserve">). </w:t>
      </w:r>
      <w:r w:rsidRPr="00CF190F" w:rsidR="00332C3D">
        <w:rPr>
          <w:rStyle w:val="selectable"/>
          <w:i/>
          <w:iCs/>
          <w:sz w:val="20"/>
          <w:szCs w:val="20"/>
        </w:rPr>
        <w:t>About</w:t>
      </w:r>
      <w:r w:rsidRPr="00CF190F" w:rsidR="00332C3D">
        <w:rPr>
          <w:rStyle w:val="selectable"/>
          <w:sz w:val="20"/>
          <w:szCs w:val="20"/>
        </w:rPr>
        <w:t>. [online] Available at: http://microbit.org/about/.</w:t>
      </w:r>
    </w:p>
  </w:footnote>
  <w:footnote w:id="4">
    <w:p w:rsidRPr="006B34C6" w:rsidR="004878D7" w:rsidP="005D73CC" w:rsidRDefault="004878D7" w14:paraId="142918B0" w14:textId="32686CC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CF190F">
        <w:rPr>
          <w:rStyle w:val="selectable"/>
        </w:rPr>
        <w:t>Microbit.org. (</w:t>
      </w:r>
      <w:proofErr w:type="spellStart"/>
      <w:r w:rsidR="00CF190F">
        <w:rPr>
          <w:rStyle w:val="selectable"/>
        </w:rPr>
        <w:t>n.d.</w:t>
      </w:r>
      <w:proofErr w:type="spellEnd"/>
      <w:r w:rsidR="00CF190F">
        <w:rPr>
          <w:rStyle w:val="selectable"/>
        </w:rPr>
        <w:t xml:space="preserve">). </w:t>
      </w:r>
      <w:proofErr w:type="spellStart"/>
      <w:proofErr w:type="gramStart"/>
      <w:r w:rsidR="00CF190F">
        <w:rPr>
          <w:rStyle w:val="selectable"/>
          <w:i/>
          <w:iCs/>
        </w:rPr>
        <w:t>Micro:bit</w:t>
      </w:r>
      <w:proofErr w:type="spellEnd"/>
      <w:proofErr w:type="gramEnd"/>
      <w:r w:rsidR="00CF190F">
        <w:rPr>
          <w:rStyle w:val="selectable"/>
          <w:i/>
          <w:iCs/>
        </w:rPr>
        <w:t xml:space="preserve"> Educational Foundation is here!</w:t>
      </w:r>
      <w:r w:rsidR="00CF190F">
        <w:rPr>
          <w:rStyle w:val="selectable"/>
        </w:rPr>
        <w:t>. [online] Available at: http://microbit.org/en/news/news-microbit-foundation/.</w:t>
      </w:r>
    </w:p>
  </w:footnote>
  <w:footnote w:id="5">
    <w:p w:rsidRPr="006B34C6" w:rsidR="004878D7" w:rsidP="005D73CC" w:rsidRDefault="004878D7" w14:paraId="152BB033" w14:textId="051D8142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>
        <w:t xml:space="preserve"> </w:t>
      </w:r>
      <w:r w:rsidR="0072093D">
        <w:rPr>
          <w:rStyle w:val="selectable"/>
        </w:rPr>
        <w:t>Microbit.org. (</w:t>
      </w:r>
      <w:proofErr w:type="spellStart"/>
      <w:r w:rsidR="0072093D">
        <w:rPr>
          <w:rStyle w:val="selectable"/>
        </w:rPr>
        <w:t>n.d.</w:t>
      </w:r>
      <w:proofErr w:type="spellEnd"/>
      <w:r w:rsidR="0072093D">
        <w:rPr>
          <w:rStyle w:val="selectable"/>
        </w:rPr>
        <w:t xml:space="preserve">). </w:t>
      </w:r>
      <w:r w:rsidR="0072093D">
        <w:rPr>
          <w:rStyle w:val="selectable"/>
          <w:i/>
          <w:iCs/>
        </w:rPr>
        <w:t xml:space="preserve">Let's make learning with technology </w:t>
      </w:r>
      <w:proofErr w:type="gramStart"/>
      <w:r w:rsidR="0072093D">
        <w:rPr>
          <w:rStyle w:val="selectable"/>
          <w:i/>
          <w:iCs/>
        </w:rPr>
        <w:t>fun!</w:t>
      </w:r>
      <w:r w:rsidR="0072093D">
        <w:rPr>
          <w:rStyle w:val="selectable"/>
        </w:rPr>
        <w:t>.</w:t>
      </w:r>
      <w:proofErr w:type="gramEnd"/>
      <w:r w:rsidR="0072093D">
        <w:rPr>
          <w:rStyle w:val="selectable"/>
        </w:rPr>
        <w:t xml:space="preserve"> [online] Available at: http://microbit.org/teach/.</w:t>
      </w:r>
    </w:p>
  </w:footnote>
  <w:footnote w:id="6">
    <w:p w:rsidR="7ED3222C" w:rsidP="7ED3222C" w:rsidRDefault="7ED3222C" w14:paraId="234C33DE" w14:textId="0883C8E6">
      <w:pPr>
        <w:pStyle w:val="FootnoteText"/>
        <w:rPr>
          <w:lang w:val="en-GB"/>
        </w:rPr>
      </w:pPr>
      <w:r w:rsidRPr="7ED3222C">
        <w:rPr>
          <w:rStyle w:val="FootnoteReference"/>
        </w:rPr>
        <w:footnoteRef/>
      </w:r>
      <w:r>
        <w:t xml:space="preserve"> </w:t>
      </w:r>
      <w:r w:rsidR="00727A00">
        <w:rPr>
          <w:rStyle w:val="selectable"/>
        </w:rPr>
        <w:t>ARM Corporate Responsibility Report. (2015). [</w:t>
      </w:r>
      <w:proofErr w:type="spellStart"/>
      <w:r w:rsidR="00727A00">
        <w:rPr>
          <w:rStyle w:val="selectable"/>
        </w:rPr>
        <w:t>ebook</w:t>
      </w:r>
      <w:proofErr w:type="spellEnd"/>
      <w:r w:rsidR="00727A00">
        <w:rPr>
          <w:rStyle w:val="selectable"/>
        </w:rPr>
        <w:t xml:space="preserve">] Cambridge: ARM Holdings </w:t>
      </w:r>
      <w:proofErr w:type="gramStart"/>
      <w:r w:rsidR="00727A00">
        <w:rPr>
          <w:rStyle w:val="selectable"/>
        </w:rPr>
        <w:t>plc.</w:t>
      </w:r>
      <w:proofErr w:type="gramEnd"/>
      <w:r w:rsidR="00727A00">
        <w:rPr>
          <w:rStyle w:val="selectable"/>
        </w:rPr>
        <w:t xml:space="preserve"> Available at: https://www.arm.com/files/pdf/ARM-Corporate-Responsibility-Report-2015.pdf.</w:t>
      </w:r>
    </w:p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0B21C164" w:rsidTr="0B21C164" w14:paraId="04083D6D">
      <w:tc>
        <w:tcPr>
          <w:tcW w:w="3120" w:type="dxa"/>
          <w:tcMar/>
        </w:tcPr>
        <w:p w:rsidR="0B21C164" w:rsidP="0B21C164" w:rsidRDefault="0B21C164" w14:paraId="4EBD53E7" w14:textId="32E33E7F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B21C164" w:rsidP="0B21C164" w:rsidRDefault="0B21C164" w14:paraId="54C49482" w14:textId="4F839555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B21C164" w:rsidP="0B21C164" w:rsidRDefault="0B21C164" w14:paraId="1CBBA8B7" w14:textId="7F30ADA3">
          <w:pPr>
            <w:pStyle w:val="Header"/>
            <w:bidi w:val="0"/>
            <w:ind w:right="-115"/>
            <w:jc w:val="right"/>
          </w:pPr>
        </w:p>
      </w:tc>
    </w:tr>
  </w:tbl>
  <w:p w:rsidR="0B21C164" w:rsidP="0B21C164" w:rsidRDefault="0B21C164" w14:paraId="236B2F1C" w14:textId="5983EC5D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C7FA0"/>
    <w:multiLevelType w:val="hybridMultilevel"/>
    <w:tmpl w:val="EE1A09A2"/>
    <w:lvl w:ilvl="0" w:tplc="D848DEC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736968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5A802F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E32A2F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A08A0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AAA14E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B7614B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460E7D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832375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3C2A4C65"/>
    <w:multiLevelType w:val="hybridMultilevel"/>
    <w:tmpl w:val="F6968416"/>
    <w:lvl w:ilvl="0" w:tplc="CE0093A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D4C1BC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414FE2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77450E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8600F3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72A97C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A7C76B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72AAE2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060581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7A932F01"/>
    <w:multiLevelType w:val="hybridMultilevel"/>
    <w:tmpl w:val="29E46D82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dirty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DDB148A"/>
    <w:rsid w:val="000009D8"/>
    <w:rsid w:val="00057CC5"/>
    <w:rsid w:val="000630A0"/>
    <w:rsid w:val="0009424C"/>
    <w:rsid w:val="000D5758"/>
    <w:rsid w:val="00167FCF"/>
    <w:rsid w:val="00172FAC"/>
    <w:rsid w:val="00185192"/>
    <w:rsid w:val="00241517"/>
    <w:rsid w:val="00241C31"/>
    <w:rsid w:val="00247269"/>
    <w:rsid w:val="00257FA4"/>
    <w:rsid w:val="002A6C6B"/>
    <w:rsid w:val="00332C3D"/>
    <w:rsid w:val="00340C0A"/>
    <w:rsid w:val="00360277"/>
    <w:rsid w:val="0048565A"/>
    <w:rsid w:val="004878D7"/>
    <w:rsid w:val="00533E9D"/>
    <w:rsid w:val="00562F6A"/>
    <w:rsid w:val="005C1FD7"/>
    <w:rsid w:val="005D73CC"/>
    <w:rsid w:val="00616844"/>
    <w:rsid w:val="00681E65"/>
    <w:rsid w:val="006B0736"/>
    <w:rsid w:val="006B34C6"/>
    <w:rsid w:val="006C16DD"/>
    <w:rsid w:val="006C31BC"/>
    <w:rsid w:val="007079A0"/>
    <w:rsid w:val="0072093D"/>
    <w:rsid w:val="00727A00"/>
    <w:rsid w:val="00732AAC"/>
    <w:rsid w:val="00841ADB"/>
    <w:rsid w:val="00914B21"/>
    <w:rsid w:val="00941DDF"/>
    <w:rsid w:val="009502CD"/>
    <w:rsid w:val="00955BE3"/>
    <w:rsid w:val="009C746C"/>
    <w:rsid w:val="009D3990"/>
    <w:rsid w:val="00B66C40"/>
    <w:rsid w:val="00BA3541"/>
    <w:rsid w:val="00C840A9"/>
    <w:rsid w:val="00CE02ED"/>
    <w:rsid w:val="00CF190F"/>
    <w:rsid w:val="00DF3926"/>
    <w:rsid w:val="00DF52B1"/>
    <w:rsid w:val="00F506D5"/>
    <w:rsid w:val="00F776FA"/>
    <w:rsid w:val="00FA570D"/>
    <w:rsid w:val="0B21C164"/>
    <w:rsid w:val="279942DD"/>
    <w:rsid w:val="3DDB148A"/>
    <w:rsid w:val="4961519D"/>
    <w:rsid w:val="50F430D5"/>
    <w:rsid w:val="51D98A2D"/>
    <w:rsid w:val="7BD379B1"/>
    <w:rsid w:val="7ED32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C96FD"/>
  <w15:chartTrackingRefBased/>
  <w15:docId w15:val="{E0F4F031-8939-4E5D-B906-2BBD1B066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B34C6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B34C6"/>
    <w:pPr>
      <w:spacing w:after="0" w:line="240" w:lineRule="auto"/>
    </w:pPr>
    <w:rPr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6B34C6"/>
    <w:rPr>
      <w:sz w:val="20"/>
      <w:szCs w:val="20"/>
    </w:rPr>
  </w:style>
  <w:style w:type="character" w:styleId="selectable" w:customStyle="1">
    <w:name w:val="selectable"/>
    <w:basedOn w:val="DefaultParagraphFont"/>
    <w:rsid w:val="0048565A"/>
  </w:style>
  <w:style w:type="character" w:styleId="Heading3Char" w:customStyle="1">
    <w:name w:val="Heading 3 Char"/>
    <w:basedOn w:val="DefaultParagraphFont"/>
    <w:link w:val="Heading3"/>
    <w:uiPriority w:val="9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185192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semiHidden/>
    <w:rsid w:val="00185192"/>
  </w:style>
  <w:style w:type="paragraph" w:styleId="Footer">
    <w:name w:val="footer"/>
    <w:basedOn w:val="Normal"/>
    <w:link w:val="FooterChar"/>
    <w:uiPriority w:val="99"/>
    <w:semiHidden/>
    <w:unhideWhenUsed/>
    <w:rsid w:val="00185192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semiHidden/>
    <w:rsid w:val="00185192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fontTable" Target="fontTable.xml" Id="rId11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header" Target="/word/header.xml" Id="R93f64788d7f84167" /><Relationship Type="http://schemas.openxmlformats.org/officeDocument/2006/relationships/footer" Target="/word/footer.xml" Id="Re95d1adb4aba4da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FC61F119AB7F449922BEA432C01B69" ma:contentTypeVersion="7" ma:contentTypeDescription="Create a new document." ma:contentTypeScope="" ma:versionID="628c54dda452771712ede2bceff85e36">
  <xsd:schema xmlns:xsd="http://www.w3.org/2001/XMLSchema" xmlns:xs="http://www.w3.org/2001/XMLSchema" xmlns:p="http://schemas.microsoft.com/office/2006/metadata/properties" xmlns:ns2="4829543c-2c74-4182-b8ac-1f60da1bed78" xmlns:ns3="1689036c-f7bc-44d4-a9f3-950625954052" targetNamespace="http://schemas.microsoft.com/office/2006/metadata/properties" ma:root="true" ma:fieldsID="eb6d47857410290724f46b1e09fa3d25" ns2:_="" ns3:_="">
    <xsd:import namespace="4829543c-2c74-4182-b8ac-1f60da1bed78"/>
    <xsd:import namespace="1689036c-f7bc-44d4-a9f3-95062595405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29543c-2c74-4182-b8ac-1f60da1bed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89036c-f7bc-44d4-a9f3-950625954052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2D8693-170E-4652-BC0C-BA87232772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29543c-2c74-4182-b8ac-1f60da1bed78"/>
    <ds:schemaRef ds:uri="1689036c-f7bc-44d4-a9f3-9506259540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5F92CD9-A16B-4212-BE72-8BD1ECDA9B8C}">
  <ds:schemaRefs>
    <ds:schemaRef ds:uri="http://purl.org/dc/dcmitype/"/>
    <ds:schemaRef ds:uri="http://purl.org/dc/elements/1.1/"/>
    <ds:schemaRef ds:uri="1689036c-f7bc-44d4-a9f3-950625954052"/>
    <ds:schemaRef ds:uri="http://schemas.microsoft.com/office/2006/documentManagement/types"/>
    <ds:schemaRef ds:uri="4829543c-2c74-4182-b8ac-1f60da1bed78"/>
    <ds:schemaRef ds:uri="http://schemas.microsoft.com/office/2006/metadata/properties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AB07EA05-B22D-4587-A9B3-F905727D371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3602EF7-46F6-430E-83EA-84D2C6762939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AAC7AE40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Boskovic, Katarina</dc:creator>
  <keywords/>
  <dc:description/>
  <lastModifiedBy>Carrani, Jacopo</lastModifiedBy>
  <revision>81</revision>
  <dcterms:created xsi:type="dcterms:W3CDTF">2018-06-11T15:02:00.0000000Z</dcterms:created>
  <dcterms:modified xsi:type="dcterms:W3CDTF">2018-06-21T14:24:58.2162146Z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0x01010042FC61F119AB7F449922BEA432C01B69</vt:lpwstr>
  </property>
</Properties>
</file>