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0A468" w14:textId="77777777" w:rsidR="003626F4" w:rsidRPr="00F413F3" w:rsidRDefault="003626F4" w:rsidP="003626F4">
      <w:pPr>
        <w:widowControl w:val="0"/>
        <w:autoSpaceDE w:val="0"/>
        <w:autoSpaceDN w:val="0"/>
        <w:spacing w:before="74" w:after="0" w:line="240" w:lineRule="auto"/>
        <w:ind w:left="2188" w:right="2217" w:hanging="1"/>
        <w:jc w:val="center"/>
        <w:rPr>
          <w:rFonts w:ascii="Times New Roman" w:eastAsia="Times New Roman" w:hAnsi="Times New Roman" w:cs="Times New Roman"/>
          <w:spacing w:val="17"/>
          <w:kern w:val="0"/>
          <w:sz w:val="30"/>
          <w:szCs w:val="22"/>
          <w:lang w:val="en-US"/>
          <w14:ligatures w14:val="none"/>
        </w:rPr>
      </w:pPr>
      <w:r w:rsidRPr="00F413F3">
        <w:rPr>
          <w:rFonts w:ascii="Times New Roman" w:eastAsia="Times New Roman" w:hAnsi="Times New Roman" w:cs="Times New Roman"/>
          <w:noProof/>
          <w:kern w:val="0"/>
          <w:sz w:val="30"/>
          <w:szCs w:val="22"/>
          <w14:ligatures w14:val="none"/>
        </w:rPr>
        <w:drawing>
          <wp:anchor distT="0" distB="0" distL="0" distR="0" simplePos="0" relativeHeight="251659264" behindDoc="0" locked="0" layoutInCell="1" allowOverlap="1" wp14:anchorId="37F9A502" wp14:editId="7F3C1D2F">
            <wp:simplePos x="0" y="0"/>
            <wp:positionH relativeFrom="page">
              <wp:posOffset>5727192</wp:posOffset>
            </wp:positionH>
            <wp:positionV relativeFrom="paragraph">
              <wp:posOffset>45212</wp:posOffset>
            </wp:positionV>
            <wp:extent cx="847528" cy="84752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847528" cy="847528"/>
                    </a:xfrm>
                    <a:prstGeom prst="rect">
                      <a:avLst/>
                    </a:prstGeom>
                  </pic:spPr>
                </pic:pic>
              </a:graphicData>
            </a:graphic>
          </wp:anchor>
        </w:drawing>
      </w:r>
      <w:r w:rsidRPr="00F413F3">
        <w:rPr>
          <w:rFonts w:ascii="Times New Roman" w:eastAsia="Times New Roman" w:hAnsi="Times New Roman" w:cs="Times New Roman"/>
          <w:noProof/>
          <w:kern w:val="0"/>
          <w:sz w:val="30"/>
          <w:szCs w:val="22"/>
          <w14:ligatures w14:val="none"/>
        </w:rPr>
        <w:drawing>
          <wp:anchor distT="0" distB="0" distL="0" distR="0" simplePos="0" relativeHeight="251660288" behindDoc="0" locked="0" layoutInCell="1" allowOverlap="1" wp14:anchorId="40387DA6" wp14:editId="52392098">
            <wp:simplePos x="0" y="0"/>
            <wp:positionH relativeFrom="page">
              <wp:posOffset>1187195</wp:posOffset>
            </wp:positionH>
            <wp:positionV relativeFrom="paragraph">
              <wp:posOffset>45212</wp:posOffset>
            </wp:positionV>
            <wp:extent cx="859535" cy="8534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59535" cy="853439"/>
                    </a:xfrm>
                    <a:prstGeom prst="rect">
                      <a:avLst/>
                    </a:prstGeom>
                  </pic:spPr>
                </pic:pic>
              </a:graphicData>
            </a:graphic>
          </wp:anchor>
        </w:drawing>
      </w:r>
      <w:r w:rsidRPr="00F413F3">
        <w:rPr>
          <w:rFonts w:ascii="Times New Roman" w:eastAsia="Times New Roman" w:hAnsi="Times New Roman" w:cs="Times New Roman"/>
          <w:spacing w:val="17"/>
          <w:kern w:val="0"/>
          <w:sz w:val="30"/>
          <w:szCs w:val="22"/>
          <w:lang w:val="en-US"/>
          <w14:ligatures w14:val="none"/>
        </w:rPr>
        <w:t>UNIVERZITET U NIŠU</w:t>
      </w:r>
      <w:r w:rsidRPr="00F413F3">
        <w:rPr>
          <w:rFonts w:ascii="Times New Roman" w:eastAsia="Times New Roman" w:hAnsi="Times New Roman" w:cs="Times New Roman"/>
          <w:spacing w:val="15"/>
          <w:kern w:val="0"/>
          <w:sz w:val="30"/>
          <w:szCs w:val="22"/>
          <w:lang w:val="en-US"/>
          <w14:ligatures w14:val="none"/>
        </w:rPr>
        <w:t xml:space="preserve"> ELEKTRONSKI FAKULTET </w:t>
      </w:r>
    </w:p>
    <w:p w14:paraId="378FE307" w14:textId="77777777" w:rsidR="003626F4" w:rsidRPr="00F413F3" w:rsidRDefault="003626F4" w:rsidP="003626F4">
      <w:pPr>
        <w:widowControl w:val="0"/>
        <w:autoSpaceDE w:val="0"/>
        <w:autoSpaceDN w:val="0"/>
        <w:spacing w:before="4" w:after="0" w:line="240" w:lineRule="auto"/>
        <w:ind w:left="383" w:right="394"/>
        <w:jc w:val="center"/>
        <w:rPr>
          <w:rFonts w:ascii="Times New Roman" w:eastAsia="Times New Roman" w:hAnsi="Times New Roman" w:cs="Times New Roman"/>
          <w:kern w:val="0"/>
          <w:sz w:val="30"/>
          <w:szCs w:val="22"/>
          <w:lang w:val="en-US"/>
          <w14:ligatures w14:val="none"/>
        </w:rPr>
      </w:pPr>
      <w:r w:rsidRPr="00F413F3">
        <w:rPr>
          <w:rFonts w:ascii="Times New Roman" w:eastAsia="Times New Roman" w:hAnsi="Times New Roman" w:cs="Times New Roman"/>
          <w:kern w:val="0"/>
          <w:sz w:val="30"/>
          <w:szCs w:val="22"/>
          <w:lang w:val="en-US"/>
          <w14:ligatures w14:val="none"/>
        </w:rPr>
        <w:t xml:space="preserve">Katedra za </w:t>
      </w:r>
      <w:proofErr w:type="spellStart"/>
      <w:r w:rsidRPr="00F413F3">
        <w:rPr>
          <w:rFonts w:ascii="Times New Roman" w:eastAsia="Times New Roman" w:hAnsi="Times New Roman" w:cs="Times New Roman"/>
          <w:kern w:val="0"/>
          <w:sz w:val="30"/>
          <w:szCs w:val="22"/>
          <w:lang w:val="en-US"/>
          <w14:ligatures w14:val="none"/>
        </w:rPr>
        <w:t>računarstvo</w:t>
      </w:r>
      <w:proofErr w:type="spellEnd"/>
    </w:p>
    <w:p w14:paraId="260554B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358ED947"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44323D8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566E46F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37"/>
          <w:szCs w:val="22"/>
          <w14:ligatures w14:val="none"/>
        </w:rPr>
      </w:pPr>
    </w:p>
    <w:p w14:paraId="5FA662E7" w14:textId="77777777" w:rsidR="003626F4" w:rsidRPr="00F413F3" w:rsidRDefault="003626F4" w:rsidP="003626F4">
      <w:pPr>
        <w:widowControl w:val="0"/>
        <w:autoSpaceDE w:val="0"/>
        <w:autoSpaceDN w:val="0"/>
        <w:spacing w:before="299" w:after="0" w:line="240" w:lineRule="auto"/>
        <w:rPr>
          <w:rFonts w:ascii="Times New Roman" w:eastAsia="Times New Roman" w:hAnsi="Times New Roman" w:cs="Times New Roman"/>
          <w:kern w:val="0"/>
          <w:sz w:val="37"/>
          <w:szCs w:val="22"/>
          <w14:ligatures w14:val="none"/>
        </w:rPr>
      </w:pPr>
    </w:p>
    <w:p w14:paraId="0D2D0F96" w14:textId="77777777" w:rsidR="003626F4" w:rsidRPr="00F413F3" w:rsidRDefault="003626F4" w:rsidP="003626F4">
      <w:pPr>
        <w:widowControl w:val="0"/>
        <w:autoSpaceDE w:val="0"/>
        <w:autoSpaceDN w:val="0"/>
        <w:spacing w:after="0" w:line="244" w:lineRule="auto"/>
        <w:ind w:left="383" w:right="410"/>
        <w:jc w:val="center"/>
        <w:outlineLvl w:val="0"/>
        <w:rPr>
          <w:rFonts w:ascii="Times New Roman" w:eastAsia="Times New Roman" w:hAnsi="Times New Roman" w:cs="Times New Roman"/>
          <w:b/>
          <w:bCs/>
          <w:kern w:val="0"/>
          <w:sz w:val="37"/>
          <w:szCs w:val="37"/>
          <w:lang w:val="en-US"/>
          <w14:ligatures w14:val="none"/>
        </w:rPr>
      </w:pPr>
      <w:r w:rsidRPr="00F413F3">
        <w:rPr>
          <w:rFonts w:ascii="Times New Roman" w:hAnsi="Times New Roman" w:cs="Times New Roman"/>
        </w:rPr>
        <w:t xml:space="preserve"> </w:t>
      </w:r>
      <w:bookmarkStart w:id="0" w:name="_Toc238219256"/>
      <w:bookmarkStart w:id="1" w:name="_Toc238219349"/>
      <w:bookmarkStart w:id="2" w:name="_Toc238249293"/>
      <w:bookmarkStart w:id="3" w:name="_Toc238249760"/>
      <w:r w:rsidRPr="00F413F3">
        <w:rPr>
          <w:rFonts w:ascii="Times New Roman" w:eastAsia="Times New Roman" w:hAnsi="Times New Roman" w:cs="Times New Roman"/>
          <w:b/>
          <w:bCs/>
          <w:spacing w:val="13"/>
          <w:kern w:val="0"/>
          <w:sz w:val="37"/>
          <w:szCs w:val="37"/>
          <w14:ligatures w14:val="none"/>
        </w:rPr>
        <w:t>Prediktivni i interpretabilni model mašinskog učenja za predviđanje konačnog uspeha studenata visokog obrazovanja</w:t>
      </w:r>
      <w:bookmarkEnd w:id="0"/>
      <w:bookmarkEnd w:id="1"/>
      <w:bookmarkEnd w:id="2"/>
      <w:bookmarkEnd w:id="3"/>
    </w:p>
    <w:p w14:paraId="14BBB4E7" w14:textId="77777777" w:rsidR="003626F4" w:rsidRPr="00F413F3" w:rsidRDefault="003626F4" w:rsidP="003626F4">
      <w:pPr>
        <w:widowControl w:val="0"/>
        <w:autoSpaceDE w:val="0"/>
        <w:autoSpaceDN w:val="0"/>
        <w:spacing w:before="342" w:after="0" w:line="240" w:lineRule="auto"/>
        <w:ind w:right="26"/>
        <w:jc w:val="center"/>
        <w:rPr>
          <w:rFonts w:ascii="Times New Roman" w:eastAsia="Times New Roman" w:hAnsi="Times New Roman" w:cs="Times New Roman"/>
          <w:kern w:val="0"/>
          <w:sz w:val="26"/>
          <w:szCs w:val="22"/>
          <w14:ligatures w14:val="none"/>
        </w:rPr>
      </w:pPr>
      <w:r w:rsidRPr="00F413F3">
        <w:rPr>
          <w:rFonts w:ascii="Times New Roman" w:eastAsia="Times New Roman" w:hAnsi="Times New Roman" w:cs="Times New Roman"/>
          <w:kern w:val="0"/>
          <w:sz w:val="26"/>
          <w:szCs w:val="22"/>
          <w14:ligatures w14:val="none"/>
        </w:rPr>
        <w:t>-</w:t>
      </w:r>
      <w:r w:rsidRPr="00F413F3">
        <w:rPr>
          <w:rFonts w:ascii="Times New Roman" w:eastAsia="Times New Roman" w:hAnsi="Times New Roman" w:cs="Times New Roman"/>
          <w:spacing w:val="53"/>
          <w:kern w:val="0"/>
          <w:sz w:val="26"/>
          <w:szCs w:val="22"/>
          <w14:ligatures w14:val="none"/>
        </w:rPr>
        <w:t xml:space="preserve"> </w:t>
      </w:r>
      <w:r w:rsidRPr="00F413F3">
        <w:rPr>
          <w:rFonts w:ascii="Times New Roman" w:eastAsia="Times New Roman" w:hAnsi="Times New Roman" w:cs="Times New Roman"/>
          <w:spacing w:val="53"/>
          <w:kern w:val="0"/>
          <w:sz w:val="26"/>
          <w:szCs w:val="22"/>
          <w:lang w:val="en-US"/>
          <w14:ligatures w14:val="none"/>
        </w:rPr>
        <w:t>STUDIJSKO-ISTRAŽIVAČKI RAD</w:t>
      </w:r>
      <w:r w:rsidRPr="00F413F3">
        <w:rPr>
          <w:rFonts w:ascii="Times New Roman" w:eastAsia="Times New Roman" w:hAnsi="Times New Roman" w:cs="Times New Roman"/>
          <w:spacing w:val="-10"/>
          <w:kern w:val="0"/>
          <w:sz w:val="26"/>
          <w:szCs w:val="22"/>
          <w14:ligatures w14:val="none"/>
        </w:rPr>
        <w:t>-</w:t>
      </w:r>
    </w:p>
    <w:p w14:paraId="0017B95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92F0E83"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0D4C7662"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96656F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622C82C"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F6631A7"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E8B9C4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CF703A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3B539F18"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120B2082"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4FEAC4F6"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C92F1DF"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C55F66B"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78DB2AD4"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0B06FD8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2639F1D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17FFF3B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5134895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6"/>
          <w:szCs w:val="22"/>
          <w14:ligatures w14:val="none"/>
        </w:rPr>
      </w:pPr>
    </w:p>
    <w:p w14:paraId="6784D538" w14:textId="77777777" w:rsidR="003626F4" w:rsidRPr="00F413F3" w:rsidRDefault="003626F4" w:rsidP="003626F4">
      <w:pPr>
        <w:widowControl w:val="0"/>
        <w:autoSpaceDE w:val="0"/>
        <w:autoSpaceDN w:val="0"/>
        <w:spacing w:before="27" w:after="0" w:line="240" w:lineRule="auto"/>
        <w:rPr>
          <w:rFonts w:ascii="Times New Roman" w:eastAsia="Times New Roman" w:hAnsi="Times New Roman" w:cs="Times New Roman"/>
          <w:kern w:val="0"/>
          <w:sz w:val="26"/>
          <w:szCs w:val="22"/>
          <w14:ligatures w14:val="none"/>
        </w:rPr>
      </w:pPr>
    </w:p>
    <w:p w14:paraId="6DF4BBA7" w14:textId="77777777" w:rsidR="003626F4" w:rsidRPr="00F413F3" w:rsidRDefault="003626F4" w:rsidP="003626F4">
      <w:pPr>
        <w:widowControl w:val="0"/>
        <w:tabs>
          <w:tab w:val="left" w:pos="4809"/>
        </w:tabs>
        <w:autoSpaceDE w:val="0"/>
        <w:autoSpaceDN w:val="0"/>
        <w:spacing w:after="0" w:line="240" w:lineRule="auto"/>
        <w:ind w:left="71"/>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b/>
          <w:kern w:val="0"/>
          <w:sz w:val="22"/>
          <w:szCs w:val="22"/>
          <w:lang w:val="en-US"/>
          <w14:ligatures w14:val="none"/>
        </w:rPr>
        <w:t>Mentor</w:t>
      </w:r>
      <w:r w:rsidRPr="00F413F3">
        <w:rPr>
          <w:rFonts w:ascii="Times New Roman" w:eastAsia="Times New Roman" w:hAnsi="Times New Roman" w:cs="Times New Roman"/>
          <w:b/>
          <w:kern w:val="0"/>
          <w:sz w:val="22"/>
          <w:szCs w:val="22"/>
          <w14:ligatures w14:val="none"/>
        </w:rPr>
        <w:t>:</w:t>
      </w:r>
      <w:r w:rsidRPr="00F413F3">
        <w:rPr>
          <w:rFonts w:ascii="Times New Roman" w:eastAsia="Times New Roman" w:hAnsi="Times New Roman" w:cs="Times New Roman"/>
          <w:b/>
          <w:spacing w:val="14"/>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prof</w:t>
      </w:r>
      <w:r w:rsidRPr="00F413F3">
        <w:rPr>
          <w:rFonts w:ascii="Times New Roman" w:eastAsia="Times New Roman" w:hAnsi="Times New Roman" w:cs="Times New Roman"/>
          <w:kern w:val="0"/>
          <w:sz w:val="22"/>
          <w:szCs w:val="22"/>
          <w14:ligatures w14:val="none"/>
        </w:rPr>
        <w:t>.</w:t>
      </w:r>
      <w:r w:rsidRPr="00F413F3">
        <w:rPr>
          <w:rFonts w:ascii="Times New Roman" w:eastAsia="Times New Roman" w:hAnsi="Times New Roman" w:cs="Times New Roman"/>
          <w:spacing w:val="14"/>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dr</w:t>
      </w:r>
      <w:r w:rsidRPr="00F413F3">
        <w:rPr>
          <w:rFonts w:ascii="Times New Roman" w:eastAsia="Times New Roman" w:hAnsi="Times New Roman" w:cs="Times New Roman"/>
          <w:spacing w:val="12"/>
          <w:kern w:val="0"/>
          <w:sz w:val="22"/>
          <w:szCs w:val="22"/>
          <w14:ligatures w14:val="none"/>
        </w:rPr>
        <w:t xml:space="preserve"> </w:t>
      </w:r>
      <w:r w:rsidR="00AA4FC7" w:rsidRPr="00F413F3">
        <w:rPr>
          <w:rFonts w:ascii="Times New Roman" w:eastAsia="Times New Roman" w:hAnsi="Times New Roman" w:cs="Times New Roman"/>
          <w:spacing w:val="12"/>
          <w:kern w:val="0"/>
          <w:sz w:val="22"/>
          <w:szCs w:val="22"/>
          <w:lang w:val="en-US"/>
          <w14:ligatures w14:val="none"/>
        </w:rPr>
        <w:t>Ivan Milentijevi</w:t>
      </w:r>
      <w:r w:rsidR="00AA4FC7" w:rsidRPr="00F413F3">
        <w:rPr>
          <w:rFonts w:ascii="Times New Roman" w:eastAsia="Times New Roman" w:hAnsi="Times New Roman" w:cs="Times New Roman"/>
          <w:spacing w:val="18"/>
          <w:kern w:val="0"/>
          <w:sz w:val="22"/>
          <w:szCs w:val="22"/>
          <w:lang w:val="en-US"/>
          <w14:ligatures w14:val="none"/>
        </w:rPr>
        <w:t>ć</w:t>
      </w:r>
      <w:r w:rsidRPr="00F413F3">
        <w:rPr>
          <w:rFonts w:ascii="Times New Roman" w:eastAsia="Times New Roman" w:hAnsi="Times New Roman" w:cs="Times New Roman"/>
          <w:kern w:val="0"/>
          <w:sz w:val="22"/>
          <w:szCs w:val="22"/>
          <w14:ligatures w14:val="none"/>
        </w:rPr>
        <w:tab/>
      </w:r>
      <w:r w:rsidR="00AA4FC7" w:rsidRPr="00F413F3">
        <w:rPr>
          <w:rFonts w:ascii="Times New Roman" w:eastAsia="Times New Roman" w:hAnsi="Times New Roman" w:cs="Times New Roman"/>
          <w:b/>
          <w:kern w:val="0"/>
          <w:sz w:val="22"/>
          <w:szCs w:val="22"/>
          <w:lang w:val="en-US"/>
          <w14:ligatures w14:val="none"/>
        </w:rPr>
        <w:t>Student</w:t>
      </w:r>
      <w:r w:rsidRPr="00F413F3">
        <w:rPr>
          <w:rFonts w:ascii="Times New Roman" w:eastAsia="Times New Roman" w:hAnsi="Times New Roman" w:cs="Times New Roman"/>
          <w:b/>
          <w:kern w:val="0"/>
          <w:sz w:val="22"/>
          <w:szCs w:val="22"/>
          <w14:ligatures w14:val="none"/>
        </w:rPr>
        <w:t>:</w:t>
      </w:r>
      <w:r w:rsidRPr="00F413F3">
        <w:rPr>
          <w:rFonts w:ascii="Times New Roman" w:eastAsia="Times New Roman" w:hAnsi="Times New Roman" w:cs="Times New Roman"/>
          <w:b/>
          <w:spacing w:val="18"/>
          <w:kern w:val="0"/>
          <w:sz w:val="22"/>
          <w:szCs w:val="22"/>
          <w14:ligatures w14:val="none"/>
        </w:rPr>
        <w:t xml:space="preserve"> </w:t>
      </w:r>
      <w:r w:rsidRPr="00F413F3">
        <w:rPr>
          <w:rFonts w:ascii="Times New Roman" w:eastAsia="Times New Roman" w:hAnsi="Times New Roman" w:cs="Times New Roman"/>
          <w:kern w:val="0"/>
          <w:sz w:val="22"/>
          <w:szCs w:val="22"/>
          <w:lang w:val="en-US"/>
          <w14:ligatures w14:val="none"/>
        </w:rPr>
        <w:t>Katarina</w:t>
      </w:r>
      <w:r w:rsidRPr="00F413F3">
        <w:rPr>
          <w:rFonts w:ascii="Times New Roman" w:eastAsia="Times New Roman" w:hAnsi="Times New Roman" w:cs="Times New Roman"/>
          <w:spacing w:val="18"/>
          <w:kern w:val="0"/>
          <w:sz w:val="22"/>
          <w:szCs w:val="22"/>
          <w14:ligatures w14:val="none"/>
        </w:rPr>
        <w:t xml:space="preserve"> </w:t>
      </w:r>
      <w:r w:rsidRPr="00F413F3">
        <w:rPr>
          <w:rFonts w:ascii="Times New Roman" w:eastAsia="Times New Roman" w:hAnsi="Times New Roman" w:cs="Times New Roman"/>
          <w:spacing w:val="18"/>
          <w:kern w:val="0"/>
          <w:sz w:val="22"/>
          <w:szCs w:val="22"/>
          <w:lang w:val="en-US"/>
          <w14:ligatures w14:val="none"/>
        </w:rPr>
        <w:t xml:space="preserve">Milojković </w:t>
      </w:r>
      <w:r w:rsidRPr="00F413F3">
        <w:rPr>
          <w:rFonts w:ascii="Times New Roman" w:eastAsia="Times New Roman" w:hAnsi="Times New Roman" w:cs="Times New Roman"/>
          <w:spacing w:val="-4"/>
          <w:kern w:val="0"/>
          <w:sz w:val="22"/>
          <w:szCs w:val="22"/>
          <w:lang w:val="en-US"/>
          <w14:ligatures w14:val="none"/>
        </w:rPr>
        <w:t>2083</w:t>
      </w:r>
    </w:p>
    <w:p w14:paraId="60CFEE9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24016A6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55ADC4F"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9C2B111"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D0FC85E"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1186AD45"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76B1F1ED" w14:textId="77777777" w:rsidR="003626F4" w:rsidRPr="00F413F3" w:rsidRDefault="003626F4" w:rsidP="003626F4">
      <w:pPr>
        <w:widowControl w:val="0"/>
        <w:autoSpaceDE w:val="0"/>
        <w:autoSpaceDN w:val="0"/>
        <w:spacing w:before="110" w:after="0" w:line="240" w:lineRule="auto"/>
        <w:rPr>
          <w:rFonts w:ascii="Times New Roman" w:eastAsia="Times New Roman" w:hAnsi="Times New Roman" w:cs="Times New Roman"/>
          <w:kern w:val="0"/>
          <w:sz w:val="22"/>
          <w:szCs w:val="22"/>
          <w14:ligatures w14:val="none"/>
        </w:rPr>
      </w:pPr>
    </w:p>
    <w:p w14:paraId="239B0457" w14:textId="77777777" w:rsidR="003626F4" w:rsidRPr="00F413F3" w:rsidRDefault="00AA4FC7" w:rsidP="003626F4">
      <w:pPr>
        <w:widowControl w:val="0"/>
        <w:autoSpaceDE w:val="0"/>
        <w:autoSpaceDN w:val="0"/>
        <w:spacing w:after="0" w:line="240" w:lineRule="auto"/>
        <w:ind w:left="383" w:right="391"/>
        <w:jc w:val="center"/>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lang w:val="en-US"/>
          <w14:ligatures w14:val="none"/>
        </w:rPr>
        <w:t>Niš</w:t>
      </w:r>
      <w:proofErr w:type="spellEnd"/>
      <w:r w:rsidR="003626F4" w:rsidRPr="00F413F3">
        <w:rPr>
          <w:rFonts w:ascii="Times New Roman" w:eastAsia="Times New Roman" w:hAnsi="Times New Roman" w:cs="Times New Roman"/>
          <w:kern w:val="0"/>
          <w:sz w:val="22"/>
          <w:szCs w:val="22"/>
          <w14:ligatures w14:val="none"/>
        </w:rPr>
        <w:t>,</w:t>
      </w:r>
      <w:r w:rsidR="003626F4" w:rsidRPr="00F413F3">
        <w:rPr>
          <w:rFonts w:ascii="Times New Roman" w:eastAsia="Times New Roman" w:hAnsi="Times New Roman" w:cs="Times New Roman"/>
          <w:spacing w:val="13"/>
          <w:kern w:val="0"/>
          <w:sz w:val="22"/>
          <w:szCs w:val="22"/>
          <w14:ligatures w14:val="none"/>
        </w:rPr>
        <w:t xml:space="preserve"> </w:t>
      </w:r>
      <w:r w:rsidR="003626F4" w:rsidRPr="00F413F3">
        <w:rPr>
          <w:rFonts w:ascii="Times New Roman" w:eastAsia="Times New Roman" w:hAnsi="Times New Roman" w:cs="Times New Roman"/>
          <w:spacing w:val="-2"/>
          <w:kern w:val="0"/>
          <w:sz w:val="22"/>
          <w:szCs w:val="22"/>
          <w14:ligatures w14:val="none"/>
        </w:rPr>
        <w:t>202</w:t>
      </w:r>
      <w:r w:rsidRPr="00F413F3">
        <w:rPr>
          <w:rFonts w:ascii="Times New Roman" w:eastAsia="Times New Roman" w:hAnsi="Times New Roman" w:cs="Times New Roman"/>
          <w:spacing w:val="-2"/>
          <w:kern w:val="0"/>
          <w:sz w:val="22"/>
          <w:szCs w:val="22"/>
          <w:lang w:val="en-US"/>
          <w14:ligatures w14:val="none"/>
        </w:rPr>
        <w:t>6</w:t>
      </w:r>
      <w:r w:rsidR="003626F4" w:rsidRPr="00F413F3">
        <w:rPr>
          <w:rFonts w:ascii="Times New Roman" w:eastAsia="Times New Roman" w:hAnsi="Times New Roman" w:cs="Times New Roman"/>
          <w:spacing w:val="-2"/>
          <w:kern w:val="0"/>
          <w:sz w:val="22"/>
          <w:szCs w:val="22"/>
          <w14:ligatures w14:val="none"/>
        </w:rPr>
        <w:t>.</w:t>
      </w:r>
    </w:p>
    <w:p w14:paraId="0D023F2C" w14:textId="77777777" w:rsidR="003626F4" w:rsidRPr="00F413F3" w:rsidRDefault="003626F4" w:rsidP="003626F4">
      <w:pPr>
        <w:widowControl w:val="0"/>
        <w:autoSpaceDE w:val="0"/>
        <w:autoSpaceDN w:val="0"/>
        <w:spacing w:after="0" w:line="240" w:lineRule="auto"/>
        <w:jc w:val="center"/>
        <w:rPr>
          <w:rFonts w:ascii="Times New Roman" w:eastAsia="Times New Roman" w:hAnsi="Times New Roman" w:cs="Times New Roman"/>
          <w:kern w:val="0"/>
          <w:sz w:val="22"/>
          <w:szCs w:val="22"/>
          <w14:ligatures w14:val="none"/>
        </w:rPr>
        <w:sectPr w:rsidR="003626F4" w:rsidRPr="00F413F3" w:rsidSect="003626F4">
          <w:pgSz w:w="12240" w:h="15840"/>
          <w:pgMar w:top="1280" w:right="1800" w:bottom="280" w:left="1800" w:header="720" w:footer="720" w:gutter="0"/>
          <w:cols w:space="720"/>
        </w:sectPr>
      </w:pPr>
    </w:p>
    <w:p w14:paraId="2A3E2BFD" w14:textId="77777777" w:rsidR="003626F4" w:rsidRPr="00F413F3" w:rsidRDefault="00AA4FC7" w:rsidP="003626F4">
      <w:pPr>
        <w:widowControl w:val="0"/>
        <w:autoSpaceDE w:val="0"/>
        <w:autoSpaceDN w:val="0"/>
        <w:spacing w:before="61" w:after="0" w:line="240" w:lineRule="auto"/>
        <w:ind w:left="72"/>
        <w:outlineLvl w:val="0"/>
        <w:rPr>
          <w:rFonts w:ascii="Times New Roman" w:eastAsia="Times New Roman" w:hAnsi="Times New Roman" w:cs="Times New Roman"/>
          <w:b/>
          <w:bCs/>
          <w:kern w:val="0"/>
          <w:sz w:val="37"/>
          <w:szCs w:val="37"/>
          <w:lang w:val="en-US"/>
          <w14:ligatures w14:val="none"/>
        </w:rPr>
      </w:pPr>
      <w:bookmarkStart w:id="4" w:name="_Toc238219257"/>
      <w:bookmarkStart w:id="5" w:name="_Toc238219350"/>
      <w:bookmarkStart w:id="6" w:name="_Toc238249294"/>
      <w:bookmarkStart w:id="7" w:name="_Toc238249761"/>
      <w:proofErr w:type="spellStart"/>
      <w:r w:rsidRPr="00F413F3">
        <w:rPr>
          <w:rFonts w:ascii="Times New Roman" w:eastAsia="Times New Roman" w:hAnsi="Times New Roman" w:cs="Times New Roman"/>
          <w:b/>
          <w:bCs/>
          <w:spacing w:val="-2"/>
          <w:kern w:val="0"/>
          <w:sz w:val="37"/>
          <w:szCs w:val="37"/>
          <w:lang w:val="en-US"/>
          <w14:ligatures w14:val="none"/>
        </w:rPr>
        <w:lastRenderedPageBreak/>
        <w:t>Sadržaj</w:t>
      </w:r>
      <w:bookmarkEnd w:id="4"/>
      <w:bookmarkEnd w:id="5"/>
      <w:bookmarkEnd w:id="6"/>
      <w:bookmarkEnd w:id="7"/>
      <w:proofErr w:type="spellEnd"/>
    </w:p>
    <w:sdt>
      <w:sdtPr>
        <w:rPr>
          <w:rFonts w:asciiTheme="minorHAnsi" w:eastAsiaTheme="minorHAnsi" w:hAnsiTheme="minorHAnsi" w:cstheme="minorBidi"/>
          <w:kern w:val="2"/>
          <w:sz w:val="24"/>
          <w:szCs w:val="24"/>
          <w14:ligatures w14:val="standardContextual"/>
        </w:rPr>
        <w:id w:val="744459767"/>
        <w:docPartObj>
          <w:docPartGallery w:val="Table of Contents"/>
          <w:docPartUnique/>
        </w:docPartObj>
      </w:sdtPr>
      <w:sdtEndPr>
        <w:rPr>
          <w:b/>
          <w:bCs/>
          <w:noProof/>
        </w:rPr>
      </w:sdtEndPr>
      <w:sdtContent>
        <w:p w14:paraId="2E2A5ACF" w14:textId="77777777" w:rsidR="002A08F9" w:rsidRPr="00F413F3" w:rsidRDefault="002A08F9" w:rsidP="002A08F9">
          <w:pPr>
            <w:pStyle w:val="TOC1"/>
            <w:tabs>
              <w:tab w:val="right" w:leader="dot" w:pos="8630"/>
            </w:tabs>
            <w:rPr>
              <w:lang w:val="en-US"/>
            </w:rPr>
          </w:pPr>
        </w:p>
        <w:p w14:paraId="29EA7F22" w14:textId="77777777" w:rsidR="00111D59" w:rsidRPr="00111D59" w:rsidRDefault="002A08F9" w:rsidP="00111D59">
          <w:pPr>
            <w:pStyle w:val="TOC1"/>
            <w:tabs>
              <w:tab w:val="right" w:leader="dot" w:pos="8630"/>
            </w:tabs>
            <w:rPr>
              <w:rFonts w:asciiTheme="minorHAnsi" w:eastAsiaTheme="minorEastAsia" w:hAnsiTheme="minorHAnsi" w:cstheme="minorBidi"/>
              <w:noProof/>
              <w:kern w:val="2"/>
              <w:sz w:val="24"/>
              <w:szCs w:val="24"/>
              <w:lang w:eastAsia="en-AT"/>
              <w14:ligatures w14:val="standardContextual"/>
            </w:rPr>
          </w:pPr>
          <w:r w:rsidRPr="00111D59">
            <w:fldChar w:fldCharType="begin"/>
          </w:r>
          <w:r w:rsidRPr="00111D59">
            <w:instrText xml:space="preserve"> TOC \o "1-3" \h \z \u </w:instrText>
          </w:r>
          <w:r w:rsidRPr="00111D59">
            <w:fldChar w:fldCharType="separate"/>
          </w:r>
          <w:hyperlink w:anchor="_Toc238249762" w:history="1">
            <w:r w:rsidR="00111D59" w:rsidRPr="00111D59">
              <w:rPr>
                <w:rStyle w:val="Hyperlink"/>
                <w:noProof/>
                <w:w w:val="101"/>
              </w:rPr>
              <w:t>1.</w:t>
            </w:r>
            <w:r w:rsidR="00111D59" w:rsidRPr="00111D59">
              <w:rPr>
                <w:rFonts w:asciiTheme="minorHAnsi" w:eastAsiaTheme="minorEastAsia" w:hAnsiTheme="minorHAnsi" w:cstheme="minorBidi"/>
                <w:noProof/>
                <w:kern w:val="2"/>
                <w:sz w:val="24"/>
                <w:szCs w:val="24"/>
                <w:lang w:eastAsia="en-AT"/>
                <w14:ligatures w14:val="standardContextual"/>
              </w:rPr>
              <w:tab/>
            </w:r>
            <w:r w:rsidR="00111D59" w:rsidRPr="00111D59">
              <w:rPr>
                <w:rStyle w:val="Hyperlink"/>
                <w:noProof/>
                <w:spacing w:val="-4"/>
                <w:lang w:val="en-US"/>
              </w:rPr>
              <w:t>Uvod</w:t>
            </w:r>
            <w:r w:rsidR="00111D59" w:rsidRPr="00111D59">
              <w:rPr>
                <w:noProof/>
                <w:webHidden/>
              </w:rPr>
              <w:tab/>
            </w:r>
            <w:r w:rsidR="00111D59" w:rsidRPr="00111D59">
              <w:rPr>
                <w:noProof/>
                <w:webHidden/>
              </w:rPr>
              <w:fldChar w:fldCharType="begin"/>
            </w:r>
            <w:r w:rsidR="00111D59" w:rsidRPr="00111D59">
              <w:rPr>
                <w:noProof/>
                <w:webHidden/>
              </w:rPr>
              <w:instrText xml:space="preserve"> PAGEREF _Toc238249762 \h </w:instrText>
            </w:r>
            <w:r w:rsidR="00111D59" w:rsidRPr="00111D59">
              <w:rPr>
                <w:noProof/>
                <w:webHidden/>
              </w:rPr>
            </w:r>
            <w:r w:rsidR="00111D59" w:rsidRPr="00111D59">
              <w:rPr>
                <w:noProof/>
                <w:webHidden/>
              </w:rPr>
              <w:fldChar w:fldCharType="separate"/>
            </w:r>
            <w:r w:rsidR="00111D59" w:rsidRPr="00111D59">
              <w:rPr>
                <w:noProof/>
                <w:webHidden/>
              </w:rPr>
              <w:t>3</w:t>
            </w:r>
            <w:r w:rsidR="00111D59" w:rsidRPr="00111D59">
              <w:rPr>
                <w:noProof/>
                <w:webHidden/>
              </w:rPr>
              <w:fldChar w:fldCharType="end"/>
            </w:r>
          </w:hyperlink>
        </w:p>
        <w:p w14:paraId="241BFD37"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3" w:history="1">
            <w:r w:rsidRPr="00111D59">
              <w:rPr>
                <w:rStyle w:val="Hyperlink"/>
                <w:noProof/>
                <w:w w:val="101"/>
              </w:rPr>
              <w:t>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4"/>
                <w:lang w:val="en-US"/>
              </w:rPr>
              <w:t>Materijal i metode</w:t>
            </w:r>
            <w:r w:rsidRPr="00111D59">
              <w:rPr>
                <w:noProof/>
                <w:webHidden/>
              </w:rPr>
              <w:tab/>
            </w:r>
            <w:r w:rsidRPr="00111D59">
              <w:rPr>
                <w:noProof/>
                <w:webHidden/>
              </w:rPr>
              <w:fldChar w:fldCharType="begin"/>
            </w:r>
            <w:r w:rsidRPr="00111D59">
              <w:rPr>
                <w:noProof/>
                <w:webHidden/>
              </w:rPr>
              <w:instrText xml:space="preserve"> PAGEREF _Toc238249763 \h </w:instrText>
            </w:r>
            <w:r w:rsidRPr="00111D59">
              <w:rPr>
                <w:noProof/>
                <w:webHidden/>
              </w:rPr>
            </w:r>
            <w:r w:rsidRPr="00111D59">
              <w:rPr>
                <w:noProof/>
                <w:webHidden/>
              </w:rPr>
              <w:fldChar w:fldCharType="separate"/>
            </w:r>
            <w:r w:rsidRPr="00111D59">
              <w:rPr>
                <w:noProof/>
                <w:webHidden/>
              </w:rPr>
              <w:t>5</w:t>
            </w:r>
            <w:r w:rsidRPr="00111D59">
              <w:rPr>
                <w:noProof/>
                <w:webHidden/>
              </w:rPr>
              <w:fldChar w:fldCharType="end"/>
            </w:r>
          </w:hyperlink>
        </w:p>
        <w:p w14:paraId="60CDF3DB" w14:textId="77777777" w:rsidR="00111D59" w:rsidRPr="00111D59" w:rsidRDefault="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4" w:history="1">
            <w:r w:rsidRPr="00111D59">
              <w:rPr>
                <w:rStyle w:val="Hyperlink"/>
                <w:noProof/>
                <w:w w:val="102"/>
              </w:rPr>
              <w:t>2.1.</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4"/>
                <w:lang w:val="en-US"/>
              </w:rPr>
              <w:t>CatBoost algoritam</w:t>
            </w:r>
            <w:r w:rsidRPr="00111D59">
              <w:rPr>
                <w:noProof/>
                <w:webHidden/>
              </w:rPr>
              <w:tab/>
            </w:r>
            <w:r w:rsidRPr="00111D59">
              <w:rPr>
                <w:noProof/>
                <w:webHidden/>
              </w:rPr>
              <w:fldChar w:fldCharType="begin"/>
            </w:r>
            <w:r w:rsidRPr="00111D59">
              <w:rPr>
                <w:noProof/>
                <w:webHidden/>
              </w:rPr>
              <w:instrText xml:space="preserve"> PAGEREF _Toc238249764 \h </w:instrText>
            </w:r>
            <w:r w:rsidRPr="00111D59">
              <w:rPr>
                <w:noProof/>
                <w:webHidden/>
              </w:rPr>
            </w:r>
            <w:r w:rsidRPr="00111D59">
              <w:rPr>
                <w:noProof/>
                <w:webHidden/>
              </w:rPr>
              <w:fldChar w:fldCharType="separate"/>
            </w:r>
            <w:r w:rsidRPr="00111D59">
              <w:rPr>
                <w:noProof/>
                <w:webHidden/>
              </w:rPr>
              <w:t>5</w:t>
            </w:r>
            <w:r w:rsidRPr="00111D59">
              <w:rPr>
                <w:noProof/>
                <w:webHidden/>
              </w:rPr>
              <w:fldChar w:fldCharType="end"/>
            </w:r>
          </w:hyperlink>
        </w:p>
        <w:p w14:paraId="58110055" w14:textId="77777777" w:rsidR="00111D59" w:rsidRPr="00111D59" w:rsidRDefault="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5" w:history="1">
            <w:r w:rsidRPr="00111D59">
              <w:rPr>
                <w:rStyle w:val="Hyperlink"/>
                <w:noProof/>
                <w:w w:val="102"/>
              </w:rPr>
              <w:t>2.2.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Optimizacija rojem čestica (PSO)</w:t>
            </w:r>
            <w:r w:rsidRPr="00111D59">
              <w:rPr>
                <w:noProof/>
                <w:webHidden/>
              </w:rPr>
              <w:tab/>
            </w:r>
            <w:r w:rsidRPr="00111D59">
              <w:rPr>
                <w:noProof/>
                <w:webHidden/>
              </w:rPr>
              <w:fldChar w:fldCharType="begin"/>
            </w:r>
            <w:r w:rsidRPr="00111D59">
              <w:rPr>
                <w:noProof/>
                <w:webHidden/>
              </w:rPr>
              <w:instrText xml:space="preserve"> PAGEREF _Toc238249765 \h </w:instrText>
            </w:r>
            <w:r w:rsidRPr="00111D59">
              <w:rPr>
                <w:noProof/>
                <w:webHidden/>
              </w:rPr>
            </w:r>
            <w:r w:rsidRPr="00111D59">
              <w:rPr>
                <w:noProof/>
                <w:webHidden/>
              </w:rPr>
              <w:fldChar w:fldCharType="separate"/>
            </w:r>
            <w:r w:rsidRPr="00111D59">
              <w:rPr>
                <w:noProof/>
                <w:webHidden/>
              </w:rPr>
              <w:t>6</w:t>
            </w:r>
            <w:r w:rsidRPr="00111D59">
              <w:rPr>
                <w:noProof/>
                <w:webHidden/>
              </w:rPr>
              <w:fldChar w:fldCharType="end"/>
            </w:r>
          </w:hyperlink>
        </w:p>
        <w:p w14:paraId="1F46ACAD" w14:textId="77777777" w:rsidR="00111D59" w:rsidRPr="00111D59" w:rsidRDefault="00111D59">
          <w:pPr>
            <w:pStyle w:val="TOC3"/>
            <w:tabs>
              <w:tab w:val="left" w:pos="1440"/>
              <w:tab w:val="right" w:leader="dot" w:pos="8630"/>
            </w:tabs>
            <w:rPr>
              <w:rFonts w:asciiTheme="minorHAnsi" w:eastAsiaTheme="minorEastAsia" w:hAnsiTheme="minorHAnsi" w:cstheme="minorBidi"/>
              <w:b w:val="0"/>
              <w:bCs w:val="0"/>
              <w:i w:val="0"/>
              <w:iCs w:val="0"/>
              <w:noProof/>
              <w:kern w:val="2"/>
              <w:sz w:val="26"/>
              <w:szCs w:val="26"/>
              <w:lang w:eastAsia="en-AT"/>
              <w14:ligatures w14:val="standardContextual"/>
            </w:rPr>
          </w:pPr>
          <w:hyperlink w:anchor="_Toc238249766" w:history="1">
            <w:r w:rsidRPr="00111D59">
              <w:rPr>
                <w:rStyle w:val="Hyperlink"/>
                <w:b w:val="0"/>
                <w:bCs w:val="0"/>
                <w:i w:val="0"/>
                <w:iCs w:val="0"/>
                <w:noProof/>
                <w:w w:val="102"/>
                <w:sz w:val="26"/>
                <w:szCs w:val="26"/>
              </w:rPr>
              <w:t>2.3.</w:t>
            </w:r>
            <w:r w:rsidRPr="00111D59">
              <w:rPr>
                <w:rFonts w:asciiTheme="minorHAnsi" w:eastAsiaTheme="minorEastAsia" w:hAnsiTheme="minorHAnsi" w:cstheme="minorBidi"/>
                <w:b w:val="0"/>
                <w:bCs w:val="0"/>
                <w:i w:val="0"/>
                <w:iCs w:val="0"/>
                <w:noProof/>
                <w:kern w:val="2"/>
                <w:sz w:val="26"/>
                <w:szCs w:val="26"/>
                <w:lang w:eastAsia="en-AT"/>
                <w14:ligatures w14:val="standardContextual"/>
              </w:rPr>
              <w:tab/>
            </w:r>
            <w:r w:rsidRPr="00111D59">
              <w:rPr>
                <w:rStyle w:val="Hyperlink"/>
                <w:b w:val="0"/>
                <w:bCs w:val="0"/>
                <w:i w:val="0"/>
                <w:iCs w:val="0"/>
                <w:noProof/>
                <w:sz w:val="26"/>
                <w:szCs w:val="26"/>
                <w:lang w:val="en-US"/>
              </w:rPr>
              <w:t>SHAP metoda</w:t>
            </w:r>
            <w:r w:rsidRPr="00111D59">
              <w:rPr>
                <w:b w:val="0"/>
                <w:bCs w:val="0"/>
                <w:i w:val="0"/>
                <w:iCs w:val="0"/>
                <w:noProof/>
                <w:webHidden/>
                <w:sz w:val="26"/>
                <w:szCs w:val="26"/>
              </w:rPr>
              <w:tab/>
            </w:r>
            <w:r w:rsidRPr="00111D59">
              <w:rPr>
                <w:b w:val="0"/>
                <w:bCs w:val="0"/>
                <w:i w:val="0"/>
                <w:iCs w:val="0"/>
                <w:noProof/>
                <w:webHidden/>
                <w:sz w:val="26"/>
                <w:szCs w:val="26"/>
              </w:rPr>
              <w:fldChar w:fldCharType="begin"/>
            </w:r>
            <w:r w:rsidRPr="00111D59">
              <w:rPr>
                <w:b w:val="0"/>
                <w:bCs w:val="0"/>
                <w:i w:val="0"/>
                <w:iCs w:val="0"/>
                <w:noProof/>
                <w:webHidden/>
                <w:sz w:val="26"/>
                <w:szCs w:val="26"/>
              </w:rPr>
              <w:instrText xml:space="preserve"> PAGEREF _Toc238249766 \h </w:instrText>
            </w:r>
            <w:r w:rsidRPr="00111D59">
              <w:rPr>
                <w:b w:val="0"/>
                <w:bCs w:val="0"/>
                <w:i w:val="0"/>
                <w:iCs w:val="0"/>
                <w:noProof/>
                <w:webHidden/>
                <w:sz w:val="26"/>
                <w:szCs w:val="26"/>
              </w:rPr>
            </w:r>
            <w:r w:rsidRPr="00111D59">
              <w:rPr>
                <w:b w:val="0"/>
                <w:bCs w:val="0"/>
                <w:i w:val="0"/>
                <w:iCs w:val="0"/>
                <w:noProof/>
                <w:webHidden/>
                <w:sz w:val="26"/>
                <w:szCs w:val="26"/>
              </w:rPr>
              <w:fldChar w:fldCharType="separate"/>
            </w:r>
            <w:r w:rsidRPr="00111D59">
              <w:rPr>
                <w:b w:val="0"/>
                <w:bCs w:val="0"/>
                <w:i w:val="0"/>
                <w:iCs w:val="0"/>
                <w:noProof/>
                <w:webHidden/>
                <w:sz w:val="26"/>
                <w:szCs w:val="26"/>
              </w:rPr>
              <w:t>7</w:t>
            </w:r>
            <w:r w:rsidRPr="00111D59">
              <w:rPr>
                <w:b w:val="0"/>
                <w:bCs w:val="0"/>
                <w:i w:val="0"/>
                <w:iCs w:val="0"/>
                <w:noProof/>
                <w:webHidden/>
                <w:sz w:val="26"/>
                <w:szCs w:val="26"/>
              </w:rPr>
              <w:fldChar w:fldCharType="end"/>
            </w:r>
          </w:hyperlink>
        </w:p>
        <w:p w14:paraId="755B1C9F" w14:textId="77777777" w:rsidR="00111D59" w:rsidRPr="00111D59" w:rsidRDefault="00111D59">
          <w:pPr>
            <w:pStyle w:val="TOC3"/>
            <w:tabs>
              <w:tab w:val="left" w:pos="1440"/>
              <w:tab w:val="right" w:leader="dot" w:pos="8630"/>
            </w:tabs>
            <w:rPr>
              <w:rFonts w:asciiTheme="minorHAnsi" w:eastAsiaTheme="minorEastAsia" w:hAnsiTheme="minorHAnsi" w:cstheme="minorBidi"/>
              <w:b w:val="0"/>
              <w:bCs w:val="0"/>
              <w:i w:val="0"/>
              <w:iCs w:val="0"/>
              <w:noProof/>
              <w:kern w:val="2"/>
              <w:sz w:val="26"/>
              <w:szCs w:val="26"/>
              <w:lang w:eastAsia="en-AT"/>
              <w14:ligatures w14:val="standardContextual"/>
            </w:rPr>
          </w:pPr>
          <w:hyperlink w:anchor="_Toc238249767" w:history="1">
            <w:r w:rsidRPr="00111D59">
              <w:rPr>
                <w:rStyle w:val="Hyperlink"/>
                <w:b w:val="0"/>
                <w:bCs w:val="0"/>
                <w:i w:val="0"/>
                <w:iCs w:val="0"/>
                <w:noProof/>
                <w:w w:val="102"/>
                <w:sz w:val="26"/>
                <w:szCs w:val="26"/>
              </w:rPr>
              <w:t>2.4.</w:t>
            </w:r>
            <w:r w:rsidRPr="00111D59">
              <w:rPr>
                <w:rFonts w:asciiTheme="minorHAnsi" w:eastAsiaTheme="minorEastAsia" w:hAnsiTheme="minorHAnsi" w:cstheme="minorBidi"/>
                <w:b w:val="0"/>
                <w:bCs w:val="0"/>
                <w:i w:val="0"/>
                <w:iCs w:val="0"/>
                <w:noProof/>
                <w:kern w:val="2"/>
                <w:sz w:val="26"/>
                <w:szCs w:val="26"/>
                <w:lang w:eastAsia="en-AT"/>
                <w14:ligatures w14:val="standardContextual"/>
              </w:rPr>
              <w:tab/>
            </w:r>
            <w:r w:rsidRPr="00111D59">
              <w:rPr>
                <w:rStyle w:val="Hyperlink"/>
                <w:b w:val="0"/>
                <w:bCs w:val="0"/>
                <w:i w:val="0"/>
                <w:iCs w:val="0"/>
                <w:noProof/>
                <w:sz w:val="26"/>
                <w:szCs w:val="26"/>
                <w:lang w:val="en-US"/>
              </w:rPr>
              <w:t>Tok predloženog pristupa</w:t>
            </w:r>
            <w:r w:rsidRPr="00111D59">
              <w:rPr>
                <w:b w:val="0"/>
                <w:bCs w:val="0"/>
                <w:i w:val="0"/>
                <w:iCs w:val="0"/>
                <w:noProof/>
                <w:webHidden/>
                <w:sz w:val="26"/>
                <w:szCs w:val="26"/>
              </w:rPr>
              <w:tab/>
            </w:r>
            <w:r w:rsidRPr="00111D59">
              <w:rPr>
                <w:b w:val="0"/>
                <w:bCs w:val="0"/>
                <w:i w:val="0"/>
                <w:iCs w:val="0"/>
                <w:noProof/>
                <w:webHidden/>
                <w:sz w:val="26"/>
                <w:szCs w:val="26"/>
              </w:rPr>
              <w:fldChar w:fldCharType="begin"/>
            </w:r>
            <w:r w:rsidRPr="00111D59">
              <w:rPr>
                <w:b w:val="0"/>
                <w:bCs w:val="0"/>
                <w:i w:val="0"/>
                <w:iCs w:val="0"/>
                <w:noProof/>
                <w:webHidden/>
                <w:sz w:val="26"/>
                <w:szCs w:val="26"/>
              </w:rPr>
              <w:instrText xml:space="preserve"> PAGEREF _Toc238249767 \h </w:instrText>
            </w:r>
            <w:r w:rsidRPr="00111D59">
              <w:rPr>
                <w:b w:val="0"/>
                <w:bCs w:val="0"/>
                <w:i w:val="0"/>
                <w:iCs w:val="0"/>
                <w:noProof/>
                <w:webHidden/>
                <w:sz w:val="26"/>
                <w:szCs w:val="26"/>
              </w:rPr>
            </w:r>
            <w:r w:rsidRPr="00111D59">
              <w:rPr>
                <w:b w:val="0"/>
                <w:bCs w:val="0"/>
                <w:i w:val="0"/>
                <w:iCs w:val="0"/>
                <w:noProof/>
                <w:webHidden/>
                <w:sz w:val="26"/>
                <w:szCs w:val="26"/>
              </w:rPr>
              <w:fldChar w:fldCharType="separate"/>
            </w:r>
            <w:r w:rsidRPr="00111D59">
              <w:rPr>
                <w:b w:val="0"/>
                <w:bCs w:val="0"/>
                <w:i w:val="0"/>
                <w:iCs w:val="0"/>
                <w:noProof/>
                <w:webHidden/>
                <w:sz w:val="26"/>
                <w:szCs w:val="26"/>
              </w:rPr>
              <w:t>7</w:t>
            </w:r>
            <w:r w:rsidRPr="00111D59">
              <w:rPr>
                <w:b w:val="0"/>
                <w:bCs w:val="0"/>
                <w:i w:val="0"/>
                <w:iCs w:val="0"/>
                <w:noProof/>
                <w:webHidden/>
                <w:sz w:val="26"/>
                <w:szCs w:val="26"/>
              </w:rPr>
              <w:fldChar w:fldCharType="end"/>
            </w:r>
          </w:hyperlink>
        </w:p>
        <w:p w14:paraId="4365ED4F"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8" w:history="1">
            <w:r w:rsidRPr="00111D59">
              <w:rPr>
                <w:rStyle w:val="Hyperlink"/>
                <w:noProof/>
                <w:w w:val="101"/>
              </w:rPr>
              <w:t>3.</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Rezultati</w:t>
            </w:r>
            <w:r w:rsidRPr="00111D59">
              <w:rPr>
                <w:noProof/>
                <w:webHidden/>
              </w:rPr>
              <w:tab/>
            </w:r>
            <w:r w:rsidRPr="00111D59">
              <w:rPr>
                <w:noProof/>
                <w:webHidden/>
              </w:rPr>
              <w:fldChar w:fldCharType="begin"/>
            </w:r>
            <w:r w:rsidRPr="00111D59">
              <w:rPr>
                <w:noProof/>
                <w:webHidden/>
              </w:rPr>
              <w:instrText xml:space="preserve"> PAGEREF _Toc238249768 \h </w:instrText>
            </w:r>
            <w:r w:rsidRPr="00111D59">
              <w:rPr>
                <w:noProof/>
                <w:webHidden/>
              </w:rPr>
            </w:r>
            <w:r w:rsidRPr="00111D59">
              <w:rPr>
                <w:noProof/>
                <w:webHidden/>
              </w:rPr>
              <w:fldChar w:fldCharType="separate"/>
            </w:r>
            <w:r w:rsidRPr="00111D59">
              <w:rPr>
                <w:noProof/>
                <w:webHidden/>
              </w:rPr>
              <w:t>9</w:t>
            </w:r>
            <w:r w:rsidRPr="00111D59">
              <w:rPr>
                <w:noProof/>
                <w:webHidden/>
              </w:rPr>
              <w:fldChar w:fldCharType="end"/>
            </w:r>
          </w:hyperlink>
        </w:p>
        <w:p w14:paraId="384DB8C1" w14:textId="77777777" w:rsidR="00111D59" w:rsidRPr="00111D59" w:rsidRDefault="00111D59" w:rsidP="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69" w:history="1">
            <w:r w:rsidRPr="00111D59">
              <w:rPr>
                <w:rStyle w:val="Hyperlink"/>
                <w:noProof/>
                <w:w w:val="102"/>
              </w:rPr>
              <w:t>3.1.</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rPr>
              <w:t>Podrazumevani (bazni)</w:t>
            </w:r>
            <w:r w:rsidRPr="00111D59">
              <w:rPr>
                <w:rStyle w:val="Hyperlink"/>
                <w:noProof/>
                <w:lang w:val="en-US"/>
              </w:rPr>
              <w:t xml:space="preserve"> model</w:t>
            </w:r>
            <w:r w:rsidRPr="00111D59">
              <w:rPr>
                <w:rStyle w:val="Hyperlink"/>
                <w:noProof/>
              </w:rPr>
              <w:t xml:space="preserve"> naspram optimizovanog CatBoostClassifier modela</w:t>
            </w:r>
            <w:r w:rsidRPr="00111D59">
              <w:rPr>
                <w:noProof/>
                <w:webHidden/>
              </w:rPr>
              <w:tab/>
            </w:r>
            <w:r w:rsidRPr="00111D59">
              <w:rPr>
                <w:noProof/>
                <w:webHidden/>
              </w:rPr>
              <w:fldChar w:fldCharType="begin"/>
            </w:r>
            <w:r w:rsidRPr="00111D59">
              <w:rPr>
                <w:noProof/>
                <w:webHidden/>
              </w:rPr>
              <w:instrText xml:space="preserve"> PAGEREF _Toc238249769 \h </w:instrText>
            </w:r>
            <w:r w:rsidRPr="00111D59">
              <w:rPr>
                <w:noProof/>
                <w:webHidden/>
              </w:rPr>
            </w:r>
            <w:r w:rsidRPr="00111D59">
              <w:rPr>
                <w:noProof/>
                <w:webHidden/>
              </w:rPr>
              <w:fldChar w:fldCharType="separate"/>
            </w:r>
            <w:r w:rsidRPr="00111D59">
              <w:rPr>
                <w:noProof/>
                <w:webHidden/>
              </w:rPr>
              <w:t>10</w:t>
            </w:r>
            <w:r w:rsidRPr="00111D59">
              <w:rPr>
                <w:noProof/>
                <w:webHidden/>
              </w:rPr>
              <w:fldChar w:fldCharType="end"/>
            </w:r>
          </w:hyperlink>
        </w:p>
        <w:p w14:paraId="18B5A1C7" w14:textId="77777777" w:rsidR="00111D59" w:rsidRPr="00111D59" w:rsidRDefault="00111D59" w:rsidP="00111D59">
          <w:pPr>
            <w:pStyle w:val="TOC2"/>
            <w:tabs>
              <w:tab w:val="left" w:pos="1440"/>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2" w:history="1">
            <w:r w:rsidRPr="00111D59">
              <w:rPr>
                <w:rStyle w:val="Hyperlink"/>
                <w:noProof/>
                <w:w w:val="102"/>
              </w:rPr>
              <w:t>3.2.</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rPr>
              <w:t>SHAP naspram ugrađene procene važnosti obeležja algoritma CatBoost</w:t>
            </w:r>
            <w:r w:rsidRPr="00111D59">
              <w:rPr>
                <w:noProof/>
                <w:webHidden/>
              </w:rPr>
              <w:tab/>
            </w:r>
            <w:r w:rsidRPr="00111D59">
              <w:rPr>
                <w:noProof/>
                <w:webHidden/>
              </w:rPr>
              <w:fldChar w:fldCharType="begin"/>
            </w:r>
            <w:r w:rsidRPr="00111D59">
              <w:rPr>
                <w:noProof/>
                <w:webHidden/>
              </w:rPr>
              <w:instrText xml:space="preserve"> PAGEREF _Toc238249772 \h </w:instrText>
            </w:r>
            <w:r w:rsidRPr="00111D59">
              <w:rPr>
                <w:noProof/>
                <w:webHidden/>
              </w:rPr>
            </w:r>
            <w:r w:rsidRPr="00111D59">
              <w:rPr>
                <w:noProof/>
                <w:webHidden/>
              </w:rPr>
              <w:fldChar w:fldCharType="separate"/>
            </w:r>
            <w:r w:rsidRPr="00111D59">
              <w:rPr>
                <w:noProof/>
                <w:webHidden/>
              </w:rPr>
              <w:t>14</w:t>
            </w:r>
            <w:r w:rsidRPr="00111D59">
              <w:rPr>
                <w:noProof/>
                <w:webHidden/>
              </w:rPr>
              <w:fldChar w:fldCharType="end"/>
            </w:r>
          </w:hyperlink>
        </w:p>
        <w:p w14:paraId="0B0C04B8" w14:textId="77777777" w:rsidR="00111D59" w:rsidRPr="00111D59" w:rsidRDefault="00111D59" w:rsidP="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4" w:history="1">
            <w:r w:rsidRPr="00111D59">
              <w:rPr>
                <w:rStyle w:val="Hyperlink"/>
                <w:noProof/>
                <w:w w:val="101"/>
              </w:rPr>
              <w:t>4.</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lang w:val="en-US"/>
              </w:rPr>
              <w:t>Zaključak</w:t>
            </w:r>
            <w:r w:rsidRPr="00111D59">
              <w:rPr>
                <w:noProof/>
                <w:webHidden/>
              </w:rPr>
              <w:tab/>
            </w:r>
            <w:r w:rsidRPr="00111D59">
              <w:rPr>
                <w:noProof/>
                <w:webHidden/>
              </w:rPr>
              <w:fldChar w:fldCharType="begin"/>
            </w:r>
            <w:r w:rsidRPr="00111D59">
              <w:rPr>
                <w:noProof/>
                <w:webHidden/>
              </w:rPr>
              <w:instrText xml:space="preserve"> PAGEREF _Toc238249774 \h </w:instrText>
            </w:r>
            <w:r w:rsidRPr="00111D59">
              <w:rPr>
                <w:noProof/>
                <w:webHidden/>
              </w:rPr>
            </w:r>
            <w:r w:rsidRPr="00111D59">
              <w:rPr>
                <w:noProof/>
                <w:webHidden/>
              </w:rPr>
              <w:fldChar w:fldCharType="separate"/>
            </w:r>
            <w:r w:rsidRPr="00111D59">
              <w:rPr>
                <w:noProof/>
                <w:webHidden/>
              </w:rPr>
              <w:t>21</w:t>
            </w:r>
            <w:r w:rsidRPr="00111D59">
              <w:rPr>
                <w:noProof/>
                <w:webHidden/>
              </w:rPr>
              <w:fldChar w:fldCharType="end"/>
            </w:r>
          </w:hyperlink>
        </w:p>
        <w:p w14:paraId="671DCDE0" w14:textId="77777777" w:rsidR="00111D59" w:rsidRPr="00111D59" w:rsidRDefault="00111D59">
          <w:pPr>
            <w:pStyle w:val="TOC1"/>
            <w:tabs>
              <w:tab w:val="left" w:pos="1208"/>
              <w:tab w:val="right" w:leader="dot" w:pos="8630"/>
            </w:tabs>
            <w:rPr>
              <w:rFonts w:asciiTheme="minorHAnsi" w:eastAsiaTheme="minorEastAsia" w:hAnsiTheme="minorHAnsi" w:cstheme="minorBidi"/>
              <w:noProof/>
              <w:kern w:val="2"/>
              <w:sz w:val="24"/>
              <w:szCs w:val="24"/>
              <w:lang w:eastAsia="en-AT"/>
              <w14:ligatures w14:val="standardContextual"/>
            </w:rPr>
          </w:pPr>
          <w:hyperlink w:anchor="_Toc238249776" w:history="1">
            <w:r w:rsidRPr="00111D59">
              <w:rPr>
                <w:rStyle w:val="Hyperlink"/>
                <w:noProof/>
                <w:w w:val="101"/>
              </w:rPr>
              <w:t>5.</w:t>
            </w:r>
            <w:r w:rsidRPr="00111D59">
              <w:rPr>
                <w:rFonts w:asciiTheme="minorHAnsi" w:eastAsiaTheme="minorEastAsia" w:hAnsiTheme="minorHAnsi" w:cstheme="minorBidi"/>
                <w:noProof/>
                <w:kern w:val="2"/>
                <w:sz w:val="24"/>
                <w:szCs w:val="24"/>
                <w:lang w:eastAsia="en-AT"/>
                <w14:ligatures w14:val="standardContextual"/>
              </w:rPr>
              <w:tab/>
            </w:r>
            <w:r w:rsidRPr="00111D59">
              <w:rPr>
                <w:rStyle w:val="Hyperlink"/>
                <w:noProof/>
                <w:spacing w:val="-2"/>
                <w:lang w:val="en-US"/>
              </w:rPr>
              <w:t>Reference</w:t>
            </w:r>
            <w:r w:rsidRPr="00111D59">
              <w:rPr>
                <w:noProof/>
                <w:webHidden/>
              </w:rPr>
              <w:tab/>
            </w:r>
            <w:r w:rsidRPr="00111D59">
              <w:rPr>
                <w:noProof/>
                <w:webHidden/>
              </w:rPr>
              <w:fldChar w:fldCharType="begin"/>
            </w:r>
            <w:r w:rsidRPr="00111D59">
              <w:rPr>
                <w:noProof/>
                <w:webHidden/>
              </w:rPr>
              <w:instrText xml:space="preserve"> PAGEREF _Toc238249776 \h </w:instrText>
            </w:r>
            <w:r w:rsidRPr="00111D59">
              <w:rPr>
                <w:noProof/>
                <w:webHidden/>
              </w:rPr>
            </w:r>
            <w:r w:rsidRPr="00111D59">
              <w:rPr>
                <w:noProof/>
                <w:webHidden/>
              </w:rPr>
              <w:fldChar w:fldCharType="separate"/>
            </w:r>
            <w:r w:rsidRPr="00111D59">
              <w:rPr>
                <w:noProof/>
                <w:webHidden/>
              </w:rPr>
              <w:t>23</w:t>
            </w:r>
            <w:r w:rsidRPr="00111D59">
              <w:rPr>
                <w:noProof/>
                <w:webHidden/>
              </w:rPr>
              <w:fldChar w:fldCharType="end"/>
            </w:r>
          </w:hyperlink>
        </w:p>
        <w:p w14:paraId="7D6FEBB4" w14:textId="77777777" w:rsidR="003626F4" w:rsidRPr="00F413F3" w:rsidRDefault="002A08F9" w:rsidP="002A08F9">
          <w:pPr>
            <w:rPr>
              <w:rFonts w:ascii="Times New Roman" w:hAnsi="Times New Roman" w:cs="Times New Roman"/>
            </w:rPr>
            <w:sectPr w:rsidR="003626F4" w:rsidRPr="00F413F3" w:rsidSect="003626F4">
              <w:footerReference w:type="default" r:id="rId9"/>
              <w:pgSz w:w="12240" w:h="15840"/>
              <w:pgMar w:top="1300" w:right="1800" w:bottom="1180" w:left="1800" w:header="0" w:footer="999" w:gutter="0"/>
              <w:pgNumType w:start="2"/>
              <w:cols w:space="720"/>
            </w:sectPr>
          </w:pPr>
          <w:r w:rsidRPr="00111D59">
            <w:rPr>
              <w:rFonts w:ascii="Times New Roman" w:hAnsi="Times New Roman" w:cs="Times New Roman"/>
              <w:noProof/>
            </w:rPr>
            <w:fldChar w:fldCharType="end"/>
          </w:r>
        </w:p>
      </w:sdtContent>
    </w:sdt>
    <w:p w14:paraId="49B256B8" w14:textId="77777777" w:rsidR="003626F4" w:rsidRPr="00F413F3" w:rsidRDefault="00AA4FC7"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8" w:name="_Toc238219258"/>
      <w:bookmarkStart w:id="9" w:name="_Toc238249762"/>
      <w:proofErr w:type="spellStart"/>
      <w:r w:rsidRPr="00F413F3">
        <w:rPr>
          <w:rFonts w:ascii="Times New Roman" w:eastAsia="Times New Roman" w:hAnsi="Times New Roman" w:cs="Times New Roman"/>
          <w:b/>
          <w:bCs/>
          <w:spacing w:val="-4"/>
          <w:kern w:val="0"/>
          <w:sz w:val="37"/>
          <w:szCs w:val="37"/>
          <w:lang w:val="en-US"/>
          <w14:ligatures w14:val="none"/>
        </w:rPr>
        <w:lastRenderedPageBreak/>
        <w:t>Uvod</w:t>
      </w:r>
      <w:bookmarkEnd w:id="8"/>
      <w:bookmarkEnd w:id="9"/>
      <w:proofErr w:type="spellEnd"/>
    </w:p>
    <w:p w14:paraId="59B5B446"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22"/>
          <w:szCs w:val="22"/>
          <w14:ligatures w14:val="none"/>
        </w:rPr>
      </w:pPr>
    </w:p>
    <w:p w14:paraId="2AD1BCB2" w14:textId="77777777" w:rsidR="007F5E17" w:rsidRPr="00F413F3" w:rsidRDefault="00F911F2"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Pravovremeno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pouzdano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prepoznavanje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studenata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007F5E17" w:rsidRPr="00F413F3">
        <w:rPr>
          <w:rFonts w:ascii="Times New Roman" w:eastAsia="Times New Roman" w:hAnsi="Times New Roman" w:cs="Times New Roman"/>
          <w:kern w:val="0"/>
          <w:sz w:val="22"/>
          <w:szCs w:val="22"/>
          <w:lang w:val="en-US"/>
          <w14:ligatures w14:val="none"/>
        </w:rPr>
        <w:t>potencijalno</w:t>
      </w:r>
      <w:proofErr w:type="spellEnd"/>
      <w:r w:rsidR="007F5E17" w:rsidRPr="00F413F3">
        <w:rPr>
          <w:rFonts w:ascii="Times New Roman" w:eastAsia="Times New Roman" w:hAnsi="Times New Roman" w:cs="Times New Roman"/>
          <w:kern w:val="0"/>
          <w:sz w:val="22"/>
          <w:szCs w:val="22"/>
          <w:lang w:val="en-US"/>
          <w14:ligatures w14:val="none"/>
        </w:rPr>
        <w:t xml:space="preserve"> </w:t>
      </w:r>
      <w:r w:rsidRPr="00F413F3">
        <w:rPr>
          <w:rFonts w:ascii="Times New Roman" w:eastAsia="Times New Roman" w:hAnsi="Times New Roman" w:cs="Times New Roman"/>
          <w:kern w:val="0"/>
          <w:sz w:val="22"/>
          <w:szCs w:val="22"/>
          <w14:ligatures w14:val="none"/>
        </w:rPr>
        <w:t xml:space="preserve">u </w:t>
      </w:r>
      <w:proofErr w:type="spellStart"/>
      <w:r w:rsidRPr="00F413F3">
        <w:rPr>
          <w:rFonts w:ascii="Times New Roman" w:eastAsia="Times New Roman" w:hAnsi="Times New Roman" w:cs="Times New Roman"/>
          <w:kern w:val="0"/>
          <w:sz w:val="22"/>
          <w:szCs w:val="22"/>
          <w14:ligatures w14:val="none"/>
        </w:rPr>
        <w:t>riziku</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Pr="00F413F3">
        <w:rPr>
          <w:rFonts w:ascii="Times New Roman" w:eastAsia="Times New Roman" w:hAnsi="Times New Roman" w:cs="Times New Roman"/>
          <w:kern w:val="0"/>
          <w:sz w:val="22"/>
          <w:szCs w:val="22"/>
          <w14:ligatures w14:val="none"/>
        </w:rPr>
        <w:t>ostvarivanja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slabog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akademskog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uspeha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izazov</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visokog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obrazovanja</w:t>
      </w:r>
      <w:proofErr w:type="spellEnd"/>
      <w:r w:rsidRPr="00F413F3">
        <w:rPr>
          <w:rFonts w:ascii="Times New Roman" w:eastAsia="Times New Roman" w:hAnsi="Times New Roman" w:cs="Times New Roman"/>
          <w:kern w:val="0"/>
          <w:sz w:val="22"/>
          <w:szCs w:val="22"/>
          <w14:ligatures w14:val="none"/>
        </w:rPr>
        <w:t xml:space="preserve">, pre </w:t>
      </w:r>
      <w:proofErr w:type="spellStart"/>
      <w:r w:rsidRPr="00F413F3">
        <w:rPr>
          <w:rFonts w:ascii="Times New Roman" w:eastAsia="Times New Roman" w:hAnsi="Times New Roman" w:cs="Times New Roman"/>
          <w:kern w:val="0"/>
          <w:sz w:val="22"/>
          <w:szCs w:val="22"/>
          <w14:ligatures w14:val="none"/>
        </w:rPr>
        <w:t>svega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velikog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broja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međusobno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isprepletenih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demografskih</w:t>
      </w:r>
      <w:proofErr w:type="spellEnd"/>
      <w:r w:rsidRPr="00F413F3">
        <w:rPr>
          <w:rFonts w:ascii="Times New Roman" w:eastAsia="Times New Roman" w:hAnsi="Times New Roman" w:cs="Times New Roman"/>
          <w:kern w:val="0"/>
          <w:sz w:val="22"/>
          <w:szCs w:val="22"/>
          <w14:ligatures w14:val="none"/>
        </w:rPr>
        <w:t>, socio</w:t>
      </w:r>
      <w:r w:rsidR="003577D6" w:rsidRPr="00F413F3">
        <w:rPr>
          <w:rFonts w:ascii="Times New Roman" w:eastAsia="Times New Roman" w:hAnsi="Times New Roman" w:cs="Times New Roman"/>
          <w:kern w:val="0"/>
          <w:sz w:val="22"/>
          <w:szCs w:val="22"/>
          <w14:ligatures w14:val="none"/>
        </w:rPr>
        <w:t>-</w:t>
      </w:r>
      <w:proofErr w:type="spellStart"/>
      <w:r w:rsidRPr="00F413F3">
        <w:rPr>
          <w:rFonts w:ascii="Times New Roman" w:eastAsia="Times New Roman" w:hAnsi="Times New Roman" w:cs="Times New Roman"/>
          <w:kern w:val="0"/>
          <w:sz w:val="22"/>
          <w:szCs w:val="22"/>
          <w14:ligatures w14:val="none"/>
        </w:rPr>
        <w:t>ekonomskih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porodičnih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r w:rsidR="006E68C3" w:rsidRPr="00F413F3">
        <w:rPr>
          <w:rFonts w:ascii="Times New Roman" w:eastAsia="Times New Roman" w:hAnsi="Times New Roman" w:cs="Times New Roman"/>
          <w:kern w:val="0"/>
          <w:sz w:val="22"/>
          <w:szCs w:val="22"/>
          <w:lang w:val="en-US"/>
          <w14:ligatures w14:val="none"/>
        </w:rPr>
        <w:t>li</w:t>
      </w:r>
      <w:r w:rsidR="006E68C3" w:rsidRPr="00F413F3">
        <w:rPr>
          <w:rFonts w:ascii="Times New Roman" w:eastAsia="Times New Roman" w:hAnsi="Times New Roman" w:cs="Times New Roman"/>
          <w:kern w:val="0"/>
          <w:sz w:val="22"/>
          <w:szCs w:val="22"/>
          <w14:ligatures w14:val="none"/>
        </w:rPr>
        <w:t>č</w:t>
      </w:r>
      <w:proofErr w:type="spellStart"/>
      <w:r w:rsidR="006E68C3" w:rsidRPr="00F413F3">
        <w:rPr>
          <w:rFonts w:ascii="Times New Roman" w:eastAsia="Times New Roman" w:hAnsi="Times New Roman" w:cs="Times New Roman"/>
          <w:kern w:val="0"/>
          <w:sz w:val="22"/>
          <w:szCs w:val="22"/>
          <w:lang w:val="en-US"/>
          <w14:ligatures w14:val="none"/>
        </w:rPr>
        <w:t>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faktora</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i</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faktora</w:t>
      </w:r>
      <w:proofErr w:type="spellEnd"/>
      <w:r w:rsidR="003577D6" w:rsidRPr="00F413F3">
        <w:rPr>
          <w:rFonts w:ascii="Times New Roman" w:eastAsia="Times New Roman" w:hAnsi="Times New Roman" w:cs="Times New Roman"/>
          <w:kern w:val="0"/>
          <w:sz w:val="22"/>
          <w:szCs w:val="22"/>
          <w14:ligatures w14:val="none"/>
        </w:rPr>
        <w:t xml:space="preserve"> </w:t>
      </w:r>
      <w:proofErr w:type="spellStart"/>
      <w:r w:rsidR="003577D6" w:rsidRPr="00F413F3">
        <w:rPr>
          <w:rFonts w:ascii="Times New Roman" w:eastAsia="Times New Roman" w:hAnsi="Times New Roman" w:cs="Times New Roman"/>
          <w:kern w:val="0"/>
          <w:sz w:val="22"/>
          <w:szCs w:val="22"/>
          <w14:ligatures w14:val="none"/>
        </w:rPr>
        <w:t>vezanih</w:t>
      </w:r>
      <w:proofErr w:type="spellEnd"/>
      <w:r w:rsidR="003577D6" w:rsidRPr="00F413F3">
        <w:rPr>
          <w:rFonts w:ascii="Times New Roman" w:eastAsia="Times New Roman" w:hAnsi="Times New Roman" w:cs="Times New Roman"/>
          <w:kern w:val="0"/>
          <w:sz w:val="22"/>
          <w:szCs w:val="22"/>
          <w14:ligatures w14:val="none"/>
        </w:rPr>
        <w:t xml:space="preserve"> za </w:t>
      </w:r>
      <w:proofErr w:type="spellStart"/>
      <w:r w:rsidR="003577D6" w:rsidRPr="00F413F3">
        <w:rPr>
          <w:rFonts w:ascii="Times New Roman" w:eastAsia="Times New Roman" w:hAnsi="Times New Roman" w:cs="Times New Roman"/>
          <w:kern w:val="0"/>
          <w:sz w:val="22"/>
          <w:szCs w:val="22"/>
          <w14:ligatures w14:val="none"/>
        </w:rPr>
        <w:t>nastavu</w:t>
      </w:r>
      <w:proofErr w:type="spellEnd"/>
      <w:r w:rsidR="003577D6" w:rsidRPr="00F413F3">
        <w:rPr>
          <w:rFonts w:ascii="Times New Roman" w:eastAsia="Times New Roman" w:hAnsi="Times New Roman" w:cs="Times New Roman"/>
          <w:kern w:val="0"/>
          <w:sz w:val="22"/>
          <w:szCs w:val="22"/>
          <w14:ligatures w14:val="none"/>
        </w:rPr>
        <w:t xml:space="preserve"> </w:t>
      </w:r>
      <w:r w:rsidRPr="00F413F3">
        <w:rPr>
          <w:rFonts w:ascii="Times New Roman" w:eastAsia="Times New Roman" w:hAnsi="Times New Roman" w:cs="Times New Roman"/>
          <w:kern w:val="0"/>
          <w:sz w:val="22"/>
          <w:szCs w:val="22"/>
          <w14:ligatures w14:val="none"/>
        </w:rPr>
        <w:t xml:space="preserve">koji </w:t>
      </w:r>
      <w:proofErr w:type="spellStart"/>
      <w:r w:rsidRPr="00F413F3">
        <w:rPr>
          <w:rFonts w:ascii="Times New Roman" w:eastAsia="Times New Roman" w:hAnsi="Times New Roman" w:cs="Times New Roman"/>
          <w:kern w:val="0"/>
          <w:sz w:val="22"/>
          <w:szCs w:val="22"/>
          <w14:ligatures w14:val="none"/>
        </w:rPr>
        <w:t>utiču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konačnu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zbog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prirodno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nejednake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raspodele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studentima</w:t>
      </w:r>
      <w:proofErr w:type="spellEnd"/>
      <w:r w:rsidRPr="00F413F3">
        <w:rPr>
          <w:rFonts w:ascii="Times New Roman" w:eastAsia="Times New Roman" w:hAnsi="Times New Roman" w:cs="Times New Roman"/>
          <w:kern w:val="0"/>
          <w:sz w:val="22"/>
          <w:szCs w:val="22"/>
          <w14:ligatures w14:val="none"/>
        </w:rPr>
        <w:t xml:space="preserve">. </w:t>
      </w:r>
    </w:p>
    <w:p w14:paraId="4B40B548" w14:textId="77777777" w:rsidR="00EA3F34" w:rsidRPr="00F413F3" w:rsidRDefault="00EA3F34"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0C7762FA"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Kada </w:t>
      </w:r>
      <w:proofErr w:type="spellStart"/>
      <w:r w:rsidR="00D4733D" w:rsidRPr="00F413F3">
        <w:rPr>
          <w:rFonts w:ascii="Times New Roman" w:eastAsia="Times New Roman" w:hAnsi="Times New Roman" w:cs="Times New Roman"/>
          <w:kern w:val="0"/>
          <w:sz w:val="22"/>
          <w:szCs w:val="22"/>
          <w14:ligatures w14:val="none"/>
        </w:rPr>
        <w:t>obrazovna</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ustanova</w:t>
      </w:r>
      <w:proofErr w:type="spellEnd"/>
      <w:r w:rsidRPr="00F413F3">
        <w:rPr>
          <w:rFonts w:ascii="Times New Roman" w:eastAsia="Times New Roman" w:hAnsi="Times New Roman" w:cs="Times New Roman"/>
          <w:kern w:val="0"/>
          <w:sz w:val="22"/>
          <w:szCs w:val="22"/>
          <w14:ligatures w14:val="none"/>
        </w:rPr>
        <w:t xml:space="preserve"> ne </w:t>
      </w:r>
      <w:proofErr w:type="spellStart"/>
      <w:r w:rsidRPr="00F413F3">
        <w:rPr>
          <w:rFonts w:ascii="Times New Roman" w:eastAsia="Times New Roman" w:hAnsi="Times New Roman" w:cs="Times New Roman"/>
          <w:kern w:val="0"/>
          <w:sz w:val="22"/>
          <w:szCs w:val="22"/>
          <w14:ligatures w14:val="none"/>
        </w:rPr>
        <w:t>može</w:t>
      </w:r>
      <w:proofErr w:type="spellEnd"/>
      <w:r w:rsidRPr="00F413F3">
        <w:rPr>
          <w:rFonts w:ascii="Times New Roman" w:eastAsia="Times New Roman" w:hAnsi="Times New Roman" w:cs="Times New Roman"/>
          <w:kern w:val="0"/>
          <w:sz w:val="22"/>
          <w:szCs w:val="22"/>
          <w14:ligatures w14:val="none"/>
        </w:rPr>
        <w:t xml:space="preserve"> pouzdano da predvidi ko je u </w:t>
      </w:r>
      <w:proofErr w:type="spellStart"/>
      <w:r w:rsidRPr="00F413F3">
        <w:rPr>
          <w:rFonts w:ascii="Times New Roman" w:eastAsia="Times New Roman" w:hAnsi="Times New Roman" w:cs="Times New Roman"/>
          <w:kern w:val="0"/>
          <w:sz w:val="22"/>
          <w:szCs w:val="22"/>
          <w14:ligatures w14:val="none"/>
        </w:rPr>
        <w:t>riziku</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00D4733D" w:rsidRPr="00F413F3">
        <w:rPr>
          <w:rFonts w:ascii="Times New Roman" w:eastAsia="Times New Roman" w:hAnsi="Times New Roman" w:cs="Times New Roman"/>
          <w:kern w:val="0"/>
          <w:sz w:val="22"/>
          <w:szCs w:val="22"/>
          <w14:ligatures w14:val="none"/>
        </w:rPr>
        <w:t>slabih</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00D4733D" w:rsidRPr="00F413F3">
        <w:rPr>
          <w:rFonts w:ascii="Times New Roman" w:eastAsia="Times New Roman" w:hAnsi="Times New Roman" w:cs="Times New Roman"/>
          <w:kern w:val="0"/>
          <w:sz w:val="22"/>
          <w:szCs w:val="22"/>
          <w14:ligatures w14:val="none"/>
        </w:rPr>
        <w:t>rezultata</w:t>
      </w:r>
      <w:proofErr w:type="spellEnd"/>
      <w:r w:rsidR="00D4733D" w:rsidRPr="00F413F3">
        <w:rPr>
          <w:rFonts w:ascii="Times New Roman" w:eastAsia="Times New Roman" w:hAnsi="Times New Roman" w:cs="Times New Roman"/>
          <w:kern w:val="0"/>
          <w:sz w:val="22"/>
          <w:szCs w:val="22"/>
          <w14:ligatures w14:val="none"/>
        </w:rPr>
        <w:t xml:space="preserve"> </w:t>
      </w:r>
      <w:proofErr w:type="spellStart"/>
      <w:r w:rsidR="00D4733D"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napuštanja</w:t>
      </w:r>
      <w:proofErr w:type="spellEnd"/>
      <w:r w:rsidRPr="00F413F3">
        <w:rPr>
          <w:rFonts w:ascii="Times New Roman" w:eastAsia="Times New Roman" w:hAnsi="Times New Roman" w:cs="Times New Roman"/>
          <w:kern w:val="0"/>
          <w:sz w:val="22"/>
          <w:szCs w:val="22"/>
          <w14:ligatures w14:val="none"/>
        </w:rPr>
        <w:t xml:space="preserve"> studija, to za posledicu ima neefikasno raspoređivanje resursa za dodatnu nastavu, mentorstvo i savetovanje, kao i slabije planiranje nastavnih aktivnosti [1,2]. Dva glavna </w:t>
      </w:r>
      <w:proofErr w:type="spellStart"/>
      <w:r w:rsidRPr="00F413F3">
        <w:rPr>
          <w:rFonts w:ascii="Times New Roman" w:eastAsia="Times New Roman" w:hAnsi="Times New Roman" w:cs="Times New Roman"/>
          <w:kern w:val="0"/>
          <w:sz w:val="22"/>
          <w:szCs w:val="22"/>
          <w14:ligatures w14:val="none"/>
        </w:rPr>
        <w:t>razloga</w:t>
      </w:r>
      <w:proofErr w:type="spellEnd"/>
      <w:r w:rsidRPr="00F413F3">
        <w:rPr>
          <w:rFonts w:ascii="Times New Roman" w:eastAsia="Times New Roman" w:hAnsi="Times New Roman" w:cs="Times New Roman"/>
          <w:kern w:val="0"/>
          <w:sz w:val="22"/>
          <w:szCs w:val="22"/>
          <w14:ligatures w14:val="none"/>
        </w:rPr>
        <w:t xml:space="preserve"> za to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velik</w:t>
      </w:r>
      <w:r w:rsidR="00D4733D"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broj</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međusobno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povezanih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faktora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istovremeno</w:t>
      </w:r>
      <w:proofErr w:type="spellEnd"/>
      <w:r w:rsidRPr="00F413F3">
        <w:rPr>
          <w:rFonts w:ascii="Times New Roman" w:eastAsia="Times New Roman" w:hAnsi="Times New Roman" w:cs="Times New Roman"/>
          <w:kern w:val="0"/>
          <w:sz w:val="22"/>
          <w:szCs w:val="22"/>
          <w14:ligatures w14:val="none"/>
        </w:rPr>
        <w:t xml:space="preserve"> utiču na uspeh studenata i otežano donošenje odluka o vrsti i obimu podrške zbog raznovrsnih individualnih potreba studenata [3,4]. Jedan od načina da se nastavnom osoblju i studentskim službama olakša donošenje odluka jeste da im se ponudi predikcija očekivane konačne ocene studenta, zajedno sa spiskom faktora koji su najviše uticali na tu predikciju, a koje mogu koristiti za ciljanu podršku i planiranje nastave</w:t>
      </w:r>
      <w:r w:rsidRPr="00F413F3">
        <w:rPr>
          <w:rFonts w:ascii="Times New Roman" w:eastAsia="Times New Roman" w:hAnsi="Times New Roman" w:cs="Times New Roman"/>
          <w:kern w:val="0"/>
          <w:sz w:val="22"/>
          <w:szCs w:val="22"/>
          <w:lang w:val="en-US"/>
          <w14:ligatures w14:val="none"/>
        </w:rPr>
        <w:t>.</w:t>
      </w:r>
    </w:p>
    <w:p w14:paraId="5B1CBFCD" w14:textId="77777777" w:rsidR="00EA3F34" w:rsidRPr="00F413F3" w:rsidRDefault="00EA3F34" w:rsidP="00EA3F34">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78F6F10A"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 xml:space="preserve">Da bi se </w:t>
      </w:r>
      <w:proofErr w:type="spellStart"/>
      <w:r w:rsidRPr="00F413F3">
        <w:rPr>
          <w:rFonts w:ascii="Times New Roman" w:eastAsia="Times New Roman" w:hAnsi="Times New Roman" w:cs="Times New Roman"/>
          <w:kern w:val="0"/>
          <w:sz w:val="22"/>
          <w:szCs w:val="22"/>
          <w14:ligatures w14:val="none"/>
        </w:rPr>
        <w:t>napravile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zasnovane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podacima</w:t>
      </w:r>
      <w:proofErr w:type="spellEnd"/>
      <w:r w:rsidRPr="00F413F3">
        <w:rPr>
          <w:rFonts w:ascii="Times New Roman" w:eastAsia="Times New Roman" w:hAnsi="Times New Roman" w:cs="Times New Roman"/>
          <w:kern w:val="0"/>
          <w:sz w:val="22"/>
          <w:szCs w:val="22"/>
          <w14:ligatures w14:val="none"/>
        </w:rPr>
        <w:t xml:space="preserve"> neophodno je </w:t>
      </w:r>
      <w:proofErr w:type="spellStart"/>
      <w:r w:rsidRPr="00F413F3">
        <w:rPr>
          <w:rFonts w:ascii="Times New Roman" w:eastAsia="Times New Roman" w:hAnsi="Times New Roman" w:cs="Times New Roman"/>
          <w:kern w:val="0"/>
          <w:sz w:val="22"/>
          <w:szCs w:val="22"/>
          <w14:ligatures w14:val="none"/>
        </w:rPr>
        <w:t>razumeti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demografske</w:t>
      </w:r>
      <w:proofErr w:type="spellEnd"/>
      <w:r w:rsidRPr="00F413F3">
        <w:rPr>
          <w:rFonts w:ascii="Times New Roman" w:eastAsia="Times New Roman" w:hAnsi="Times New Roman" w:cs="Times New Roman"/>
          <w:kern w:val="0"/>
          <w:sz w:val="22"/>
          <w:szCs w:val="22"/>
          <w14:ligatures w14:val="none"/>
        </w:rPr>
        <w:t>, socio</w:t>
      </w:r>
      <w:r w:rsidR="00D4733D" w:rsidRPr="00F413F3">
        <w:rPr>
          <w:rFonts w:ascii="Times New Roman" w:eastAsia="Times New Roman" w:hAnsi="Times New Roman" w:cs="Times New Roman"/>
          <w:kern w:val="0"/>
          <w:sz w:val="22"/>
          <w:szCs w:val="22"/>
          <w14:ligatures w14:val="none"/>
        </w:rPr>
        <w:t>-</w:t>
      </w:r>
      <w:proofErr w:type="spellStart"/>
      <w:r w:rsidRPr="00F413F3">
        <w:rPr>
          <w:rFonts w:ascii="Times New Roman" w:eastAsia="Times New Roman" w:hAnsi="Times New Roman" w:cs="Times New Roman"/>
          <w:kern w:val="0"/>
          <w:sz w:val="22"/>
          <w:szCs w:val="22"/>
          <w14:ligatures w14:val="none"/>
        </w:rPr>
        <w:t>ekonomske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porodične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obrazovne</w:t>
      </w:r>
      <w:proofErr w:type="spellEnd"/>
      <w:r w:rsidRPr="00F413F3">
        <w:rPr>
          <w:rFonts w:ascii="Times New Roman" w:eastAsia="Times New Roman" w:hAnsi="Times New Roman" w:cs="Times New Roman"/>
          <w:kern w:val="0"/>
          <w:sz w:val="22"/>
          <w:szCs w:val="22"/>
          <w14:ligatures w14:val="none"/>
        </w:rPr>
        <w:t xml:space="preserve"> uticaje na studenta, budući da ovi faktori utiču na njegove navike učenja, koje zatim posredno utiču na ostvareni uspeh [5,6]. Uspeh studenata je višedimenzionalan i oblikovan je unutrašnjim i spoljašnjim faktorima, zbog čega je mogućnost </w:t>
      </w:r>
      <w:proofErr w:type="spellStart"/>
      <w:r w:rsidRPr="00F413F3">
        <w:rPr>
          <w:rFonts w:ascii="Times New Roman" w:eastAsia="Times New Roman" w:hAnsi="Times New Roman" w:cs="Times New Roman"/>
          <w:kern w:val="0"/>
          <w:sz w:val="22"/>
          <w:szCs w:val="22"/>
          <w14:ligatures w14:val="none"/>
        </w:rPr>
        <w:t>njegovog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predviđanja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izuzetno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vredna</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blagovremeno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reagovanje</w:t>
      </w:r>
      <w:proofErr w:type="spellEnd"/>
      <w:r w:rsidR="00442960" w:rsidRPr="00F413F3">
        <w:rPr>
          <w:rFonts w:ascii="Times New Roman" w:eastAsia="Times New Roman" w:hAnsi="Times New Roman" w:cs="Times New Roman"/>
          <w:kern w:val="0"/>
          <w:sz w:val="22"/>
          <w:szCs w:val="22"/>
          <w14:ligatures w14:val="none"/>
        </w:rPr>
        <w:t xml:space="preserve"> </w:t>
      </w:r>
      <w:proofErr w:type="spellStart"/>
      <w:r w:rsidR="00442960" w:rsidRPr="00F413F3">
        <w:rPr>
          <w:rFonts w:ascii="Times New Roman" w:eastAsia="Times New Roman" w:hAnsi="Times New Roman" w:cs="Times New Roman"/>
          <w:kern w:val="0"/>
          <w:sz w:val="22"/>
          <w:szCs w:val="22"/>
          <w14:ligatures w14:val="none"/>
        </w:rPr>
        <w:t>obrazovne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ustanove</w:t>
      </w:r>
      <w:proofErr w:type="spellEnd"/>
      <w:r w:rsidRPr="00F413F3">
        <w:rPr>
          <w:rFonts w:ascii="Times New Roman" w:eastAsia="Times New Roman" w:hAnsi="Times New Roman" w:cs="Times New Roman"/>
          <w:kern w:val="0"/>
          <w:sz w:val="22"/>
          <w:szCs w:val="22"/>
          <w14:ligatures w14:val="none"/>
        </w:rPr>
        <w:t xml:space="preserve"> [2]. Da bi se modelovao uspeh studenata, neophodno je prikupiti relevantne podatke i primeniti mašinsko učenje [3].</w:t>
      </w:r>
    </w:p>
    <w:p w14:paraId="3489F71B"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2BD9A4FF"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 xml:space="preserve">Kao alat za prikupljanje podataka, upitnici imaju veliki potencijal za predviđanje ljudskih navika i, samim tim, njihovog ponašanja, jer omogućavaju sistematsko prikupljanje informacija o stavovima, navikama i okolnostima ispitanika, što omogućava prepoznavanje obrazaca koji prethode određenom ishodu. Za potrebe naučnih istraživanja najčešće se koriste upitnici isključivo sa </w:t>
      </w:r>
      <w:proofErr w:type="spellStart"/>
      <w:r w:rsidRPr="00F413F3">
        <w:rPr>
          <w:rFonts w:ascii="Times New Roman" w:eastAsia="Times New Roman" w:hAnsi="Times New Roman" w:cs="Times New Roman"/>
          <w:kern w:val="0"/>
          <w:sz w:val="22"/>
          <w:szCs w:val="22"/>
          <w14:ligatures w14:val="none"/>
        </w:rPr>
        <w:t>zatvorenim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pitanjima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višestrukog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izbora</w:t>
      </w:r>
      <w:proofErr w:type="spellEnd"/>
      <w:r w:rsidRPr="00F413F3">
        <w:rPr>
          <w:rFonts w:ascii="Times New Roman" w:eastAsia="Times New Roman" w:hAnsi="Times New Roman" w:cs="Times New Roman"/>
          <w:kern w:val="0"/>
          <w:sz w:val="22"/>
          <w:szCs w:val="22"/>
          <w14:ligatures w14:val="none"/>
        </w:rPr>
        <w:t xml:space="preserve"> [7,8]. Razlog je jednostavnost popunjavanja upitnika, obrade i analize podataka. Međutim, ovakvi upitnici obično proizvode skupove podataka koji ispoljavaju strukturnu simetriju u dizajnu upitnika (predefinisan, ograničen skup ponuđenih odgovora za svako pitanje), ali izraženu asimetriju u raspodeli samih odgovora [8].</w:t>
      </w:r>
    </w:p>
    <w:p w14:paraId="579B8A79" w14:textId="77777777" w:rsidR="00EA3F34" w:rsidRPr="00F413F3" w:rsidRDefault="00EA3F34"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051C3ADF" w14:textId="77777777" w:rsidR="00EA3F34" w:rsidRPr="00F413F3" w:rsidRDefault="00442960" w:rsidP="00EA3F3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Treniranjem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pomoću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algoritama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prepoznaju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obrasce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podataka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w:t>
      </w:r>
      <w:r w:rsidR="00EA3F34" w:rsidRPr="00F413F3">
        <w:rPr>
          <w:rFonts w:ascii="Times New Roman" w:eastAsia="Times New Roman" w:hAnsi="Times New Roman" w:cs="Times New Roman"/>
          <w:kern w:val="0"/>
          <w:sz w:val="22"/>
          <w:szCs w:val="22"/>
          <w14:ligatures w14:val="none"/>
        </w:rPr>
        <w:t>ašine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mogu</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praviti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tačne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predikcije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ili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odluke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zasnovane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podacima</w:t>
      </w:r>
      <w:proofErr w:type="spellEnd"/>
      <w:r w:rsidR="00EA3F34" w:rsidRPr="00F413F3">
        <w:rPr>
          <w:rFonts w:ascii="Times New Roman" w:eastAsia="Times New Roman" w:hAnsi="Times New Roman" w:cs="Times New Roman"/>
          <w:kern w:val="0"/>
          <w:sz w:val="22"/>
          <w:szCs w:val="22"/>
          <w14:ligatures w14:val="none"/>
        </w:rPr>
        <w:t xml:space="preserve">. Ovaj proces učenja naziva se mašinsko učenje (ML) i omogućava modelima da kroz iskustvo prilagođavaju i unapređuju svoje razumevanje [9]. ML rešava složene probleme koje tradicionalno programiranje, zbog fiksnog skupa instrukcija, ne može da reši. Analizirajući ponašanje i navike korisnika, ML takođe </w:t>
      </w:r>
      <w:proofErr w:type="spellStart"/>
      <w:r w:rsidR="00EA3F34" w:rsidRPr="00F413F3">
        <w:rPr>
          <w:rFonts w:ascii="Times New Roman" w:eastAsia="Times New Roman" w:hAnsi="Times New Roman" w:cs="Times New Roman"/>
          <w:kern w:val="0"/>
          <w:sz w:val="22"/>
          <w:szCs w:val="22"/>
          <w14:ligatures w14:val="none"/>
        </w:rPr>
        <w:t>može</w:t>
      </w:r>
      <w:proofErr w:type="spellEnd"/>
      <w:r w:rsidR="00EA3F34" w:rsidRPr="00F413F3">
        <w:rPr>
          <w:rFonts w:ascii="Times New Roman" w:eastAsia="Times New Roman" w:hAnsi="Times New Roman" w:cs="Times New Roman"/>
          <w:kern w:val="0"/>
          <w:sz w:val="22"/>
          <w:szCs w:val="22"/>
          <w14:ligatures w14:val="none"/>
        </w:rPr>
        <w:t xml:space="preserve"> da </w:t>
      </w:r>
      <w:proofErr w:type="spellStart"/>
      <w:r w:rsidR="00EA3F34" w:rsidRPr="00F413F3">
        <w:rPr>
          <w:rFonts w:ascii="Times New Roman" w:eastAsia="Times New Roman" w:hAnsi="Times New Roman" w:cs="Times New Roman"/>
          <w:kern w:val="0"/>
          <w:sz w:val="22"/>
          <w:szCs w:val="22"/>
          <w14:ligatures w14:val="none"/>
        </w:rPr>
        <w:t>pruži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personalizovane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preporuke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zasnovane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na</w:t>
      </w:r>
      <w:proofErr w:type="spellEnd"/>
      <w:r w:rsidR="00EA3F34" w:rsidRPr="00F413F3">
        <w:rPr>
          <w:rFonts w:ascii="Times New Roman" w:eastAsia="Times New Roman" w:hAnsi="Times New Roman" w:cs="Times New Roman"/>
          <w:kern w:val="0"/>
          <w:sz w:val="22"/>
          <w:szCs w:val="22"/>
          <w14:ligatures w14:val="none"/>
        </w:rPr>
        <w:t xml:space="preserve"> individualnim karakteristikama, što objašnjava zbog čega se mašinsko učenje danas široko primenjuje u </w:t>
      </w:r>
      <w:proofErr w:type="spellStart"/>
      <w:r w:rsidR="00EA3F34" w:rsidRPr="00F413F3">
        <w:rPr>
          <w:rFonts w:ascii="Times New Roman" w:eastAsia="Times New Roman" w:hAnsi="Times New Roman" w:cs="Times New Roman"/>
          <w:kern w:val="0"/>
          <w:sz w:val="22"/>
          <w:szCs w:val="22"/>
          <w14:ligatures w14:val="none"/>
        </w:rPr>
        <w:t>sistemima</w:t>
      </w:r>
      <w:proofErr w:type="spellEnd"/>
      <w:r w:rsidR="00EA3F34" w:rsidRPr="00F413F3">
        <w:rPr>
          <w:rFonts w:ascii="Times New Roman" w:eastAsia="Times New Roman" w:hAnsi="Times New Roman" w:cs="Times New Roman"/>
          <w:kern w:val="0"/>
          <w:sz w:val="22"/>
          <w:szCs w:val="22"/>
          <w14:ligatures w14:val="none"/>
        </w:rPr>
        <w:t xml:space="preserve"> za </w:t>
      </w:r>
      <w:proofErr w:type="spellStart"/>
      <w:r w:rsidR="00EA3F34" w:rsidRPr="00F413F3">
        <w:rPr>
          <w:rFonts w:ascii="Times New Roman" w:eastAsia="Times New Roman" w:hAnsi="Times New Roman" w:cs="Times New Roman"/>
          <w:kern w:val="0"/>
          <w:sz w:val="22"/>
          <w:szCs w:val="22"/>
          <w14:ligatures w14:val="none"/>
        </w:rPr>
        <w:t>preporučivanje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personalizaciju</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sadržaja</w:t>
      </w:r>
      <w:proofErr w:type="spellEnd"/>
      <w:r w:rsidR="00EA3F34" w:rsidRPr="00F413F3">
        <w:rPr>
          <w:rFonts w:ascii="Times New Roman" w:eastAsia="Times New Roman" w:hAnsi="Times New Roman" w:cs="Times New Roman"/>
          <w:kern w:val="0"/>
          <w:sz w:val="22"/>
          <w:szCs w:val="22"/>
          <w14:ligatures w14:val="none"/>
        </w:rPr>
        <w:t xml:space="preserve"> [10]. Kako obrazovanje generiše sve veću količinu podataka o ponašanju i uspehu studenata, mašinsko učenje je postalo neizostavan alat prediktivne analitike u obrazovnim ustanovama, </w:t>
      </w:r>
      <w:proofErr w:type="gramStart"/>
      <w:r w:rsidR="00EA3F34" w:rsidRPr="00F413F3">
        <w:rPr>
          <w:rFonts w:ascii="Times New Roman" w:eastAsia="Times New Roman" w:hAnsi="Times New Roman" w:cs="Times New Roman"/>
          <w:kern w:val="0"/>
          <w:sz w:val="22"/>
          <w:szCs w:val="22"/>
          <w14:ligatures w14:val="none"/>
        </w:rPr>
        <w:t>a</w:t>
      </w:r>
      <w:proofErr w:type="gram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obrazovni</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sektor</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sve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više</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prati</w:t>
      </w:r>
      <w:proofErr w:type="spellEnd"/>
      <w:r w:rsidR="00EA3F34" w:rsidRPr="00F413F3">
        <w:rPr>
          <w:rFonts w:ascii="Times New Roman" w:eastAsia="Times New Roman" w:hAnsi="Times New Roman" w:cs="Times New Roman"/>
          <w:kern w:val="0"/>
          <w:sz w:val="22"/>
          <w:szCs w:val="22"/>
          <w14:ligatures w14:val="none"/>
        </w:rPr>
        <w:t xml:space="preserve"> trend </w:t>
      </w:r>
      <w:proofErr w:type="spellStart"/>
      <w:r w:rsidR="00EA3F34" w:rsidRPr="00F413F3">
        <w:rPr>
          <w:rFonts w:ascii="Times New Roman" w:eastAsia="Times New Roman" w:hAnsi="Times New Roman" w:cs="Times New Roman"/>
          <w:kern w:val="0"/>
          <w:sz w:val="22"/>
          <w:szCs w:val="22"/>
          <w14:ligatures w14:val="none"/>
        </w:rPr>
        <w:t>personalizovanog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učenja</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prilagođenog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potrebama</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svakog</w:t>
      </w:r>
      <w:proofErr w:type="spellEnd"/>
      <w:r w:rsidR="00EA3F34" w:rsidRPr="00F413F3">
        <w:rPr>
          <w:rFonts w:ascii="Times New Roman" w:eastAsia="Times New Roman" w:hAnsi="Times New Roman" w:cs="Times New Roman"/>
          <w:kern w:val="0"/>
          <w:sz w:val="22"/>
          <w:szCs w:val="22"/>
          <w14:ligatures w14:val="none"/>
        </w:rPr>
        <w:t xml:space="preserve"> </w:t>
      </w:r>
      <w:proofErr w:type="spellStart"/>
      <w:r w:rsidR="00EA3F34" w:rsidRPr="00F413F3">
        <w:rPr>
          <w:rFonts w:ascii="Times New Roman" w:eastAsia="Times New Roman" w:hAnsi="Times New Roman" w:cs="Times New Roman"/>
          <w:kern w:val="0"/>
          <w:sz w:val="22"/>
          <w:szCs w:val="22"/>
          <w14:ligatures w14:val="none"/>
        </w:rPr>
        <w:t>studenta</w:t>
      </w:r>
      <w:proofErr w:type="spellEnd"/>
      <w:r w:rsidR="00EA3F34" w:rsidRPr="00F413F3">
        <w:rPr>
          <w:rFonts w:ascii="Times New Roman" w:eastAsia="Times New Roman" w:hAnsi="Times New Roman" w:cs="Times New Roman"/>
          <w:kern w:val="0"/>
          <w:sz w:val="22"/>
          <w:szCs w:val="22"/>
          <w14:ligatures w14:val="none"/>
        </w:rPr>
        <w:t xml:space="preserve"> [4].</w:t>
      </w:r>
      <w:r w:rsidRPr="00F413F3">
        <w:rPr>
          <w:rFonts w:ascii="Times New Roman" w:eastAsia="Times New Roman" w:hAnsi="Times New Roman" w:cs="Times New Roman"/>
          <w:kern w:val="0"/>
          <w:sz w:val="22"/>
          <w:szCs w:val="22"/>
          <w14:ligatures w14:val="none"/>
        </w:rPr>
        <w:t xml:space="preserve"> </w:t>
      </w:r>
    </w:p>
    <w:p w14:paraId="270B3A9B" w14:textId="77777777" w:rsidR="00EA3F34" w:rsidRPr="00F413F3" w:rsidRDefault="00EA3F34" w:rsidP="00EA3F34">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74D40B9F" w14:textId="77777777" w:rsidR="006D289E" w:rsidRPr="00F413F3" w:rsidRDefault="00F911F2"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Efikasno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rešenje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koje</w:t>
      </w:r>
      <w:proofErr w:type="spellEnd"/>
      <w:r w:rsidRPr="00F413F3">
        <w:rPr>
          <w:rFonts w:ascii="Times New Roman" w:eastAsia="Times New Roman" w:hAnsi="Times New Roman" w:cs="Times New Roman"/>
          <w:kern w:val="0"/>
          <w:sz w:val="22"/>
          <w:szCs w:val="22"/>
          <w14:ligatures w14:val="none"/>
        </w:rPr>
        <w:t xml:space="preserve"> pre</w:t>
      </w:r>
      <w:r w:rsidR="007F5E17" w:rsidRPr="00F413F3">
        <w:rPr>
          <w:rFonts w:ascii="Times New Roman" w:eastAsia="Times New Roman" w:hAnsi="Times New Roman" w:cs="Times New Roman"/>
          <w:kern w:val="0"/>
          <w:sz w:val="22"/>
          <w:szCs w:val="22"/>
          <w:lang w:val="en-US"/>
          <w14:ligatures w14:val="none"/>
        </w:rPr>
        <w:t>d</w:t>
      </w:r>
      <w:proofErr w:type="spellStart"/>
      <w:r w:rsidRPr="00F413F3">
        <w:rPr>
          <w:rFonts w:ascii="Times New Roman" w:eastAsia="Times New Roman" w:hAnsi="Times New Roman" w:cs="Times New Roman"/>
          <w:kern w:val="0"/>
          <w:sz w:val="22"/>
          <w:szCs w:val="22"/>
          <w14:ligatures w14:val="none"/>
        </w:rPr>
        <w:t>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cilj</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ovog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istraživanja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jeste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predviđanje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konačne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studenata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osnovu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njihovih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odgovora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koliko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dati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odgovori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utiču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lastRenderedPageBreak/>
        <w:t>predikciju</w:t>
      </w:r>
      <w:proofErr w:type="spellEnd"/>
      <w:r w:rsidRPr="00F413F3">
        <w:rPr>
          <w:rFonts w:ascii="Times New Roman" w:eastAsia="Times New Roman" w:hAnsi="Times New Roman" w:cs="Times New Roman"/>
          <w:kern w:val="0"/>
          <w:sz w:val="22"/>
          <w:szCs w:val="22"/>
          <w14:ligatures w14:val="none"/>
        </w:rPr>
        <w:t xml:space="preserve">. Predviđanje konačne ocene može se koristiti za blagovremeno prepoznavanje studenata kojima je potrebna dodatna </w:t>
      </w:r>
      <w:proofErr w:type="spellStart"/>
      <w:r w:rsidRPr="00F413F3">
        <w:rPr>
          <w:rFonts w:ascii="Times New Roman" w:eastAsia="Times New Roman" w:hAnsi="Times New Roman" w:cs="Times New Roman"/>
          <w:kern w:val="0"/>
          <w:sz w:val="22"/>
          <w:szCs w:val="22"/>
          <w14:ligatures w14:val="none"/>
        </w:rPr>
        <w:t>podrška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saznanja</w:t>
      </w:r>
      <w:proofErr w:type="spellEnd"/>
      <w:r w:rsidRPr="00F413F3">
        <w:rPr>
          <w:rFonts w:ascii="Times New Roman" w:eastAsia="Times New Roman" w:hAnsi="Times New Roman" w:cs="Times New Roman"/>
          <w:kern w:val="0"/>
          <w:sz w:val="22"/>
          <w:szCs w:val="22"/>
          <w14:ligatures w14:val="none"/>
        </w:rPr>
        <w:t xml:space="preserve"> o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006263CD" w:rsidRPr="00F413F3">
        <w:rPr>
          <w:rFonts w:ascii="Times New Roman" w:eastAsia="Times New Roman" w:hAnsi="Times New Roman" w:cs="Times New Roman"/>
          <w:kern w:val="0"/>
          <w:sz w:val="22"/>
          <w:szCs w:val="22"/>
          <w14:ligatures w14:val="none"/>
        </w:rPr>
        <w:t>obeležja</w:t>
      </w:r>
      <w:proofErr w:type="spellEnd"/>
      <w:r w:rsidR="00F1591B" w:rsidRPr="00F413F3">
        <w:rPr>
          <w:rFonts w:ascii="Times New Roman" w:eastAsia="Times New Roman" w:hAnsi="Times New Roman" w:cs="Times New Roman"/>
          <w:kern w:val="0"/>
          <w:sz w:val="22"/>
          <w:szCs w:val="22"/>
          <w14:ligatures w14:val="none"/>
        </w:rPr>
        <w:t xml:space="preserve"> (feature)</w:t>
      </w:r>
      <w:r w:rsidR="006263CD"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mogu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koristiti</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unapređenje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nastavnog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planiranje</w:t>
      </w:r>
      <w:proofErr w:type="spellEnd"/>
      <w:r w:rsidRPr="00F413F3">
        <w:rPr>
          <w:rFonts w:ascii="Times New Roman" w:eastAsia="Times New Roman" w:hAnsi="Times New Roman" w:cs="Times New Roman"/>
          <w:kern w:val="0"/>
          <w:sz w:val="22"/>
          <w:szCs w:val="22"/>
          <w14:ligatures w14:val="none"/>
        </w:rPr>
        <w:t xml:space="preserve"> resursa. </w:t>
      </w:r>
    </w:p>
    <w:p w14:paraId="05CEBF43" w14:textId="77777777" w:rsidR="006D289E" w:rsidRPr="00F413F3" w:rsidRDefault="006D289E"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678C216A" w14:textId="77777777" w:rsidR="006D289E" w:rsidRPr="00F413F3" w:rsidRDefault="006D289E"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Ideja je bila razviti prediktivan i interpretabilan model mašinskog učenja treniran nad skupom podataka „Higher Education Students Performance Evaluation” (Ocenjivanje uspeha studenata visokog obrazovanja), koji sadrži odgovore 145 studenata Fakulteta inženjerstva i Fakulteta obrazovnih nauka, prikupljene 2019. godine [11,12]. Ovo istraživanje doprinosi ranom prepoznavanju studenata kojima je potrebna dodatna podrška, predstavljanjem modela mašinskog učenja za predviđanje uspeha studenata i objašnjenjem predikcija tog modela. Pristup kombinuje primenu modela mašinskog učenja, rešavanje problema disbalansa klasa, korišćenje metaheuristika za optimizaciju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objašnjive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veštačke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inteligencije</w:t>
      </w:r>
      <w:proofErr w:type="spellEnd"/>
      <w:r w:rsidR="006263CD" w:rsidRPr="00F413F3">
        <w:rPr>
          <w:rFonts w:ascii="Times New Roman" w:eastAsia="Times New Roman" w:hAnsi="Times New Roman" w:cs="Times New Roman"/>
          <w:kern w:val="0"/>
          <w:sz w:val="22"/>
          <w:szCs w:val="22"/>
          <w14:ligatures w14:val="none"/>
        </w:rPr>
        <w:t xml:space="preserve"> (XAI)</w:t>
      </w:r>
      <w:r w:rsidRPr="00F413F3">
        <w:rPr>
          <w:rFonts w:ascii="Times New Roman" w:eastAsia="Times New Roman" w:hAnsi="Times New Roman" w:cs="Times New Roman"/>
          <w:kern w:val="0"/>
          <w:sz w:val="22"/>
          <w:szCs w:val="22"/>
          <w14:ligatures w14:val="none"/>
        </w:rPr>
        <w:t>.</w:t>
      </w:r>
    </w:p>
    <w:p w14:paraId="05EAC291" w14:textId="77777777" w:rsidR="006E68C3" w:rsidRPr="00F413F3" w:rsidRDefault="006E68C3"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1A36ED19" w14:textId="77777777" w:rsidR="00F911F2" w:rsidRPr="00D52D17" w:rsidRDefault="00F911F2" w:rsidP="003626F4">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r w:rsidRPr="00D52D17">
        <w:rPr>
          <w:rFonts w:ascii="Times New Roman" w:hAnsi="Times New Roman" w:cs="Times New Roman"/>
          <w:sz w:val="22"/>
          <w:szCs w:val="22"/>
        </w:rPr>
        <w:t xml:space="preserve">Predložena metodologija koristi CatBoostClassifier kao osnovni prediktivni model mašinskog učenja, optimizaciju rojem čestica (PSO) za podešavanje hiperparametara i SHAP za interpretabilnost modela, uz ugrađenu meru važnosti obeležja algoritma CatBoost za globalnu analizu. U razmatranom slučaju, disbalans ciljne klase, prepoznat kao ograničenje skupa podataka, </w:t>
      </w:r>
      <w:r w:rsidRPr="00D52D17">
        <w:rPr>
          <w:rFonts w:ascii="Times New Roman" w:hAnsi="Times New Roman" w:cs="Times New Roman"/>
          <w:sz w:val="22"/>
          <w:szCs w:val="22"/>
          <w:highlight w:val="yellow"/>
        </w:rPr>
        <w:t xml:space="preserve">adresiran </w:t>
      </w:r>
      <w:r w:rsidRPr="00D52D17">
        <w:rPr>
          <w:rFonts w:ascii="Times New Roman" w:hAnsi="Times New Roman" w:cs="Times New Roman"/>
          <w:sz w:val="22"/>
          <w:szCs w:val="22"/>
        </w:rPr>
        <w:t xml:space="preserve">je korišćenjem balansiranih težina klasa, funkcije gubitka i metrika prilagođenih višeklasnoj klasifikaciji, kao i stratifikovane K-struke unakrsne validacije (Stratified K-Fold Cross-Validation), pri čemu su podela na trening i test skup, kao i sve odluke o hiperparametrima, izvedene tako da test skup ni u jednoj fazi ne utiče na optimizaciju (v. odeljak Tok predloženog pristupa). Dodatno, u fazi optimizacije hiperparametara upoređene su standardna stratifikovana K-struka unakrsna validacija i ponovljena stratifikovana K-struka unakrsna validacija (3 preklopa ponovljena 3 puta), kako bi se ispitao uticaj stabilnosti procene fitnes funkcije (funkcije prilagođenosti) na kvalitet i interpretabilnost konačnog modela na malom skupu podataka od 145 studenata. </w:t>
      </w:r>
      <w:r w:rsidRPr="00D52D17">
        <w:rPr>
          <w:rFonts w:ascii="Times New Roman" w:hAnsi="Times New Roman" w:cs="Times New Roman"/>
          <w:sz w:val="22"/>
          <w:szCs w:val="22"/>
          <w:highlight w:val="yellow"/>
        </w:rPr>
        <w:t>Dobijeni nalazi pokazuju da na ovako malom i disbalansiranom skupu podataka dodavanje balansiranih težina klasa, PSO-optimizovanih hiperparametara i ansambla modela ne dovodi do pouzdanog, jednoznačnog poboljšanja u odnosu na podrazumevani model — rezultati zavise od izabrane strategije unakrsne validacije i od toga koja se metrika posmatra, što je detaljno razmotreno u poglavljima Rezultati i Zaključak.</w:t>
      </w:r>
    </w:p>
    <w:p w14:paraId="4832A94E" w14:textId="77777777" w:rsidR="006D289E" w:rsidRPr="00F413F3" w:rsidRDefault="006D289E" w:rsidP="006D289E">
      <w:pPr>
        <w:widowControl w:val="0"/>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
    <w:p w14:paraId="5A95EB47" w14:textId="77777777" w:rsidR="00F911F2" w:rsidRPr="00F413F3" w:rsidRDefault="00F911F2"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Ovo istraživanje ima za cilj da podeli uvide i saznanja vezana za razvoj prediktivnog i interpretabilnog modela mašinskog učenja, CatBoostClassifier, za predviđanje konačne ocene studenata i objašnjenje predikcija tog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primenom</w:t>
      </w:r>
      <w:proofErr w:type="spellEnd"/>
      <w:r w:rsidRPr="00F413F3">
        <w:rPr>
          <w:rFonts w:ascii="Times New Roman" w:eastAsia="Times New Roman" w:hAnsi="Times New Roman" w:cs="Times New Roman"/>
          <w:kern w:val="0"/>
          <w:sz w:val="22"/>
          <w:szCs w:val="22"/>
          <w14:ligatures w14:val="none"/>
        </w:rPr>
        <w:t xml:space="preserve"> SHAP,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objašnjive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veštačke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inteligencije</w:t>
      </w:r>
      <w:proofErr w:type="spellEnd"/>
      <w:r w:rsidRPr="00F413F3">
        <w:rPr>
          <w:rFonts w:ascii="Times New Roman" w:eastAsia="Times New Roman" w:hAnsi="Times New Roman" w:cs="Times New Roman"/>
          <w:kern w:val="0"/>
          <w:sz w:val="22"/>
          <w:szCs w:val="22"/>
          <w14:ligatures w14:val="none"/>
        </w:rPr>
        <w:t xml:space="preserve">. Takođe, cilj je da se </w:t>
      </w:r>
      <w:proofErr w:type="spellStart"/>
      <w:r w:rsidRPr="00F413F3">
        <w:rPr>
          <w:rFonts w:ascii="Times New Roman" w:eastAsia="Times New Roman" w:hAnsi="Times New Roman" w:cs="Times New Roman"/>
          <w:kern w:val="0"/>
          <w:sz w:val="22"/>
          <w:szCs w:val="22"/>
          <w14:ligatures w14:val="none"/>
        </w:rPr>
        <w:t>predstavi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postupak</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podešavanja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CatBoostClassifier</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korišćenjem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optimizacije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populacione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metaheurističke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stratifikovanu</w:t>
      </w:r>
      <w:proofErr w:type="spellEnd"/>
      <w:r w:rsidRPr="00F413F3">
        <w:rPr>
          <w:rFonts w:ascii="Times New Roman" w:eastAsia="Times New Roman" w:hAnsi="Times New Roman" w:cs="Times New Roman"/>
          <w:kern w:val="0"/>
          <w:sz w:val="22"/>
          <w:szCs w:val="22"/>
          <w14:ligatures w14:val="none"/>
        </w:rPr>
        <w:t xml:space="preserve"> </w:t>
      </w:r>
      <w:r w:rsidR="00F1591B" w:rsidRPr="00F413F3">
        <w:rPr>
          <w:rFonts w:ascii="Times New Roman" w:eastAsia="Times New Roman" w:hAnsi="Times New Roman" w:cs="Times New Roman"/>
          <w:kern w:val="0"/>
          <w:sz w:val="22"/>
          <w:szCs w:val="22"/>
          <w14:ligatures w14:val="none"/>
        </w:rPr>
        <w:t>K-</w:t>
      </w:r>
      <w:proofErr w:type="spellStart"/>
      <w:r w:rsidR="00F1591B" w:rsidRPr="00F413F3">
        <w:rPr>
          <w:rFonts w:ascii="Times New Roman" w:eastAsia="Times New Roman" w:hAnsi="Times New Roman" w:cs="Times New Roman"/>
          <w:kern w:val="0"/>
          <w:sz w:val="22"/>
          <w:szCs w:val="22"/>
          <w14:ligatures w14:val="none"/>
        </w:rPr>
        <w:t>struku</w:t>
      </w:r>
      <w:proofErr w:type="spellEnd"/>
      <w:r w:rsidR="00F1591B"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unakrsnu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validaciju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i da se uporede rezultati dobijeni standardnom stratifikovanom K-strukom unakrsnom validacijom i ponovljenom stratifikovanom K-strukom unakrsnom validacijom,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istovremeno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ublažavanje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uticaja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disbalansirane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ciljne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klase</w:t>
      </w:r>
      <w:proofErr w:type="spellEnd"/>
      <w:r w:rsidRPr="00F413F3">
        <w:rPr>
          <w:rFonts w:ascii="Times New Roman" w:eastAsia="Times New Roman" w:hAnsi="Times New Roman" w:cs="Times New Roman"/>
          <w:kern w:val="0"/>
          <w:sz w:val="22"/>
          <w:szCs w:val="22"/>
          <w14:ligatures w14:val="none"/>
        </w:rPr>
        <w:t>.</w:t>
      </w:r>
    </w:p>
    <w:p w14:paraId="446FE9BF" w14:textId="77777777" w:rsidR="006D289E" w:rsidRPr="00F413F3"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14670DE5" w14:textId="77777777" w:rsidR="00F911F2" w:rsidRPr="00F413F3" w:rsidRDefault="00F911F2"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Radi jasnog usmerenja istraživanja, predlažu se sledeće istraživačke hipoteze:</w:t>
      </w:r>
    </w:p>
    <w:p w14:paraId="508CC4EF" w14:textId="77777777" w:rsidR="006D289E" w:rsidRPr="00F413F3"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
    <w:p w14:paraId="436BEE40" w14:textId="77777777" w:rsidR="006D289E" w:rsidRPr="007713A7" w:rsidRDefault="00287358" w:rsidP="006D289E">
      <w:pPr>
        <w:pStyle w:val="ListParagraph"/>
        <w:widowControl w:val="0"/>
        <w:numPr>
          <w:ilvl w:val="0"/>
          <w:numId w:val="10"/>
        </w:numPr>
        <w:autoSpaceDE w:val="0"/>
        <w:autoSpaceDN w:val="0"/>
        <w:spacing w:after="0" w:line="247" w:lineRule="auto"/>
        <w:ind w:right="83"/>
        <w:jc w:val="both"/>
        <w:rPr>
          <w:rFonts w:ascii="Times New Roman" w:eastAsia="Times New Roman" w:hAnsi="Times New Roman" w:cs="Times New Roman"/>
          <w:kern w:val="0"/>
          <w:sz w:val="20"/>
          <w:szCs w:val="20"/>
          <w:lang w:val="en-US"/>
          <w14:ligatures w14:val="none"/>
        </w:rPr>
      </w:pPr>
      <w:commentRangeStart w:id="0"/>
      <w:r w:rsidRPr="007713A7">
        <w:rPr>
          <w:rFonts w:ascii="Times New Roman" w:hAnsi="Times New Roman" w:cs="Times New Roman"/>
          <w:sz w:val="22"/>
          <w:szCs w:val="22"/>
          <w:highlight w:val="yellow"/>
        </w:rPr>
        <w:t>Primena tehnika učenja koje uzimaju u obzir disbalans klasa, uključujući optimizaciju rojem čestica uz stratifikovanu K-struku unakrsnu validaciju, može unaprediti predikciju manjinskih klasa i opštu robusnost modela u odnosu na bazni model, efikasnim balansiranjem istraživanja i iskorišćavanja u scenarijima učenja sa disbalansiranim klasama;</w:t>
      </w:r>
      <w:commentRangeEnd w:id="0"/>
      <w:r>
        <w:rPr>
          <w:rStyle w:val="CommentReference"/>
        </w:rPr>
        <w:commentReference w:id="0"/>
      </w:r>
    </w:p>
    <w:p w14:paraId="1E9FD688" w14:textId="77777777" w:rsidR="006D289E" w:rsidRPr="00F413F3" w:rsidRDefault="006D289E" w:rsidP="006D289E">
      <w:pPr>
        <w:pStyle w:val="ListParagraph"/>
        <w:widowControl w:val="0"/>
        <w:autoSpaceDE w:val="0"/>
        <w:autoSpaceDN w:val="0"/>
        <w:spacing w:after="0" w:line="247" w:lineRule="auto"/>
        <w:ind w:left="792" w:right="83"/>
        <w:jc w:val="both"/>
        <w:rPr>
          <w:rFonts w:ascii="Times New Roman" w:eastAsia="Times New Roman" w:hAnsi="Times New Roman" w:cs="Times New Roman"/>
          <w:kern w:val="0"/>
          <w:sz w:val="22"/>
          <w:szCs w:val="22"/>
          <w:lang w:val="en-US"/>
          <w14:ligatures w14:val="none"/>
        </w:rPr>
      </w:pPr>
    </w:p>
    <w:p w14:paraId="74F5EB9B" w14:textId="77777777" w:rsidR="006D289E" w:rsidRPr="00F413F3" w:rsidRDefault="00311DCE" w:rsidP="006D289E">
      <w:pPr>
        <w:pStyle w:val="ListParagraph"/>
        <w:widowControl w:val="0"/>
        <w:numPr>
          <w:ilvl w:val="0"/>
          <w:numId w:val="9"/>
        </w:numPr>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Kombinovanje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CatBoost-ove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ugrađene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obeležja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sa</w:t>
      </w:r>
      <w:proofErr w:type="spellEnd"/>
      <w:r w:rsidRPr="00F413F3">
        <w:rPr>
          <w:rFonts w:ascii="Times New Roman" w:eastAsia="Times New Roman" w:hAnsi="Times New Roman" w:cs="Times New Roman"/>
          <w:kern w:val="0"/>
          <w:sz w:val="22"/>
          <w:szCs w:val="22"/>
          <w14:ligatures w14:val="none"/>
        </w:rPr>
        <w:t xml:space="preserve"> SHAP </w:t>
      </w:r>
      <w:proofErr w:type="spellStart"/>
      <w:r w:rsidRPr="00F413F3">
        <w:rPr>
          <w:rFonts w:ascii="Times New Roman" w:eastAsia="Times New Roman" w:hAnsi="Times New Roman" w:cs="Times New Roman"/>
          <w:kern w:val="0"/>
          <w:sz w:val="22"/>
          <w:szCs w:val="22"/>
          <w14:ligatures w14:val="none"/>
        </w:rPr>
        <w:t>metodom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lastRenderedPageBreak/>
        <w:t>omogućava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detaljniju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interpretaciju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rezultata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obuhvatajući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globalnu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relevantnost</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obeležja</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i</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ukupnu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prediktivnu</w:t>
      </w:r>
      <w:proofErr w:type="spellEnd"/>
      <w:r w:rsidR="00F911F2" w:rsidRPr="00F413F3">
        <w:rPr>
          <w:rFonts w:ascii="Times New Roman" w:eastAsia="Times New Roman" w:hAnsi="Times New Roman" w:cs="Times New Roman"/>
          <w:kern w:val="0"/>
          <w:sz w:val="22"/>
          <w:szCs w:val="22"/>
          <w14:ligatures w14:val="none"/>
        </w:rPr>
        <w:t xml:space="preserve"> </w:t>
      </w:r>
      <w:proofErr w:type="spellStart"/>
      <w:r w:rsidR="00F911F2" w:rsidRPr="00F413F3">
        <w:rPr>
          <w:rFonts w:ascii="Times New Roman" w:eastAsia="Times New Roman" w:hAnsi="Times New Roman" w:cs="Times New Roman"/>
          <w:kern w:val="0"/>
          <w:sz w:val="22"/>
          <w:szCs w:val="22"/>
          <w14:ligatures w14:val="none"/>
        </w:rPr>
        <w:t>snagu</w:t>
      </w:r>
      <w:proofErr w:type="spellEnd"/>
      <w:r w:rsidR="00F911F2" w:rsidRPr="00F413F3">
        <w:rPr>
          <w:rFonts w:ascii="Times New Roman" w:eastAsia="Times New Roman" w:hAnsi="Times New Roman" w:cs="Times New Roman"/>
          <w:kern w:val="0"/>
          <w:sz w:val="22"/>
          <w:szCs w:val="22"/>
          <w14:ligatures w14:val="none"/>
        </w:rPr>
        <w:t>;</w:t>
      </w:r>
    </w:p>
    <w:p w14:paraId="195C8F19" w14:textId="77777777" w:rsidR="006D289E" w:rsidRPr="00F413F3" w:rsidRDefault="006D289E" w:rsidP="006D289E">
      <w:pPr>
        <w:pStyle w:val="ListParagraph"/>
        <w:widowControl w:val="0"/>
        <w:autoSpaceDE w:val="0"/>
        <w:autoSpaceDN w:val="0"/>
        <w:spacing w:after="0" w:line="247" w:lineRule="auto"/>
        <w:ind w:left="792" w:right="83"/>
        <w:jc w:val="both"/>
        <w:rPr>
          <w:rFonts w:ascii="Times New Roman" w:eastAsia="Times New Roman" w:hAnsi="Times New Roman" w:cs="Times New Roman"/>
          <w:kern w:val="0"/>
          <w:sz w:val="22"/>
          <w:szCs w:val="22"/>
          <w:lang w:val="en-US"/>
          <w14:ligatures w14:val="none"/>
        </w:rPr>
      </w:pPr>
    </w:p>
    <w:p w14:paraId="0EEA7A3E" w14:textId="77777777" w:rsidR="00F911F2" w:rsidRPr="00F413F3" w:rsidRDefault="00F911F2" w:rsidP="006D289E">
      <w:pPr>
        <w:pStyle w:val="ListParagraph"/>
        <w:widowControl w:val="0"/>
        <w:numPr>
          <w:ilvl w:val="0"/>
          <w:numId w:val="8"/>
        </w:numPr>
        <w:autoSpaceDE w:val="0"/>
        <w:autoSpaceDN w:val="0"/>
        <w:spacing w:after="0" w:line="247" w:lineRule="auto"/>
        <w:ind w:right="83"/>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Zamena standardne stratifikovane K-struke unakrsne validacije ponovljenom strati-fikovanom K-strukom unakrsnom validacijom u fazi optimizacije hiperparametara daje stabilniju procenu fitnes funkcije na malom skupu podataka, što utiče i na pronađenu kombinaciju hiperparametara i na obeležja koja optimizovani model zaista koristi.</w:t>
      </w:r>
    </w:p>
    <w:p w14:paraId="54604CED" w14:textId="77777777" w:rsidR="006D289E" w:rsidRPr="007713A7" w:rsidRDefault="006D289E" w:rsidP="00F911F2">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p>
    <w:p w14:paraId="0D7406FA" w14:textId="77777777" w:rsidR="006D289E" w:rsidRPr="007713A7" w:rsidRDefault="00F911F2" w:rsidP="006D289E">
      <w:pPr>
        <w:widowControl w:val="0"/>
        <w:autoSpaceDE w:val="0"/>
        <w:autoSpaceDN w:val="0"/>
        <w:spacing w:after="0" w:line="247" w:lineRule="auto"/>
        <w:ind w:left="72" w:right="83" w:firstLine="338"/>
        <w:jc w:val="both"/>
        <w:rPr>
          <w:rFonts w:ascii="Times New Roman" w:eastAsia="Times New Roman" w:hAnsi="Times New Roman" w:cs="Times New Roman"/>
          <w:kern w:val="0"/>
          <w:sz w:val="20"/>
          <w:szCs w:val="20"/>
          <w:lang w:val="en-US"/>
          <w14:ligatures w14:val="none"/>
        </w:rPr>
      </w:pPr>
      <w:r>
        <w:rPr>
          <w:rFonts w:ascii="Times New Roman" w:hAnsi="Times New Roman" w:cs="Times New Roman"/>
          <w:sz w:val="22"/>
          <w:szCs w:val="22"/>
        </w:rPr>
        <w:t xml:space="preserve">Uprkos svojim prednostima, neki od izazova mašinskog učenja jesu donošenje pravičnih odluka ukoliko su podaci za treniranje pristrasni, tumačenje i objašnjenje donetih odluka, što može smanjiti poverenje i odgovornost, kao i optimizacija hiperparametara modela mašinskog učenja [1,13]. U ovoj studiji, problem pravičnosti javlja se kada skup podataka zasnovan na upitniku ispoljava strukturnu simetriju u dizajnu upitnika, ali izraženu asimetriju u raspodeli odgovora, konkretno u raspodeli konačnih ocena. Ovo istraživanje se bavi navedenim izazovima predlažući rešenja; kao što je detaljno pokazano u Zaključku, </w:t>
      </w:r>
      <w:r>
        <w:rPr>
          <w:rFonts w:ascii="Times New Roman" w:hAnsi="Times New Roman" w:cs="Times New Roman"/>
          <w:sz w:val="22"/>
          <w:szCs w:val="22"/>
          <w:highlight w:val="yellow"/>
        </w:rPr>
        <w:t>sve tri istraživačke hipoteze potvrđene su samo delimično: prva najjasnije za model optimizovan standardnom stratifikovanom K-strukom unakrsnom validacijom, treća nije potvrđena (standardna varijanta je, po prvi put u ovom istraživanju, dala bolji model od ponovljene), a druga samo u pogledu delimičnog slaganja dve mere važnosti obeležja. Svi rezultati su blizu nivoa slučajnog pogađanja, a razlike među modelima nisu statistički pouzdane.</w:t>
      </w:r>
      <w:r>
        <w:rPr>
          <w:rFonts w:ascii="Times New Roman" w:hAnsi="Times New Roman" w:cs="Times New Roman"/>
          <w:sz w:val="22"/>
          <w:szCs w:val="22"/>
        </w:rPr>
      </w:r>
    </w:p>
    <w:p w14:paraId="373C675C" w14:textId="77777777" w:rsidR="006D289E" w:rsidRPr="00F413F3" w:rsidRDefault="006D289E" w:rsidP="003626F4">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2355F34A" w14:textId="77777777" w:rsidR="003626F4" w:rsidRPr="00F413F3" w:rsidRDefault="00AA4FC7"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10" w:name="_Toc238249763"/>
      <w:proofErr w:type="spellStart"/>
      <w:proofErr w:type="gramStart"/>
      <w:r w:rsidRPr="00F413F3">
        <w:rPr>
          <w:rFonts w:ascii="Times New Roman" w:eastAsia="Times New Roman" w:hAnsi="Times New Roman" w:cs="Times New Roman"/>
          <w:b/>
          <w:bCs/>
          <w:spacing w:val="-4"/>
          <w:kern w:val="0"/>
          <w:sz w:val="37"/>
          <w:szCs w:val="37"/>
          <w:lang w:val="en-US"/>
          <w14:ligatures w14:val="none"/>
        </w:rPr>
        <w:t>Materijal</w:t>
      </w:r>
      <w:proofErr w:type="spellEnd"/>
      <w:r w:rsidRPr="00F413F3">
        <w:rPr>
          <w:rFonts w:ascii="Times New Roman" w:eastAsia="Times New Roman" w:hAnsi="Times New Roman" w:cs="Times New Roman"/>
          <w:b/>
          <w:bCs/>
          <w:spacing w:val="-4"/>
          <w:kern w:val="0"/>
          <w:sz w:val="37"/>
          <w:szCs w:val="37"/>
          <w:lang w:val="en-US"/>
          <w14:ligatures w14:val="none"/>
        </w:rPr>
        <w:t xml:space="preserve"> </w:t>
      </w:r>
      <w:proofErr w:type="spellStart"/>
      <w:r w:rsidRPr="00F413F3">
        <w:rPr>
          <w:rFonts w:ascii="Times New Roman" w:eastAsia="Times New Roman" w:hAnsi="Times New Roman" w:cs="Times New Roman"/>
          <w:b/>
          <w:bCs/>
          <w:spacing w:val="-4"/>
          <w:kern w:val="0"/>
          <w:sz w:val="37"/>
          <w:szCs w:val="37"/>
          <w:lang w:val="en-US"/>
          <w14:ligatures w14:val="none"/>
        </w:rPr>
        <w:t>i</w:t>
      </w:r>
      <w:proofErr w:type="spellEnd"/>
      <w:proofErr w:type="gramEnd"/>
      <w:r w:rsidRPr="00F413F3">
        <w:rPr>
          <w:rFonts w:ascii="Times New Roman" w:eastAsia="Times New Roman" w:hAnsi="Times New Roman" w:cs="Times New Roman"/>
          <w:b/>
          <w:bCs/>
          <w:spacing w:val="-4"/>
          <w:kern w:val="0"/>
          <w:sz w:val="37"/>
          <w:szCs w:val="37"/>
          <w:lang w:val="en-US"/>
          <w14:ligatures w14:val="none"/>
        </w:rPr>
        <w:t xml:space="preserve"> </w:t>
      </w:r>
      <w:proofErr w:type="spellStart"/>
      <w:r w:rsidRPr="00F413F3">
        <w:rPr>
          <w:rFonts w:ascii="Times New Roman" w:eastAsia="Times New Roman" w:hAnsi="Times New Roman" w:cs="Times New Roman"/>
          <w:b/>
          <w:bCs/>
          <w:spacing w:val="-4"/>
          <w:kern w:val="0"/>
          <w:sz w:val="37"/>
          <w:szCs w:val="37"/>
          <w:lang w:val="en-US"/>
          <w14:ligatures w14:val="none"/>
        </w:rPr>
        <w:t>metode</w:t>
      </w:r>
      <w:bookmarkEnd w:id="10"/>
      <w:proofErr w:type="spellEnd"/>
    </w:p>
    <w:p w14:paraId="33632092" w14:textId="77777777" w:rsidR="003626F4" w:rsidRPr="00F413F3" w:rsidRDefault="003626F4" w:rsidP="003626F4">
      <w:pPr>
        <w:widowControl w:val="0"/>
        <w:autoSpaceDE w:val="0"/>
        <w:autoSpaceDN w:val="0"/>
        <w:spacing w:before="148" w:after="0" w:line="240" w:lineRule="auto"/>
        <w:rPr>
          <w:rFonts w:ascii="Times New Roman" w:eastAsia="Times New Roman" w:hAnsi="Times New Roman" w:cs="Times New Roman"/>
          <w:b/>
          <w:kern w:val="0"/>
          <w:sz w:val="22"/>
          <w:szCs w:val="22"/>
          <w:lang w:val="en-US"/>
          <w14:ligatures w14:val="none"/>
        </w:rPr>
      </w:pPr>
    </w:p>
    <w:p w14:paraId="7CE54DD6" w14:textId="77777777" w:rsidR="003626F4" w:rsidRPr="00F413F3" w:rsidRDefault="00311DCE" w:rsidP="00311DCE">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14:ligatures w14:val="none"/>
        </w:rPr>
        <w:t>Predložena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metodologija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zasniva</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CatBoostClassifier</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osnovnom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mašinskog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se </w:t>
      </w:r>
      <w:proofErr w:type="spellStart"/>
      <w:r w:rsidRPr="00F413F3">
        <w:rPr>
          <w:rFonts w:ascii="Times New Roman" w:eastAsia="Times New Roman" w:hAnsi="Times New Roman" w:cs="Times New Roman"/>
          <w:kern w:val="0"/>
          <w:sz w:val="22"/>
          <w:szCs w:val="22"/>
          <w14:ligatures w14:val="none"/>
        </w:rPr>
        <w:t>optimizacija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(PSO)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podešavanje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hiperparametara</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interpretaciju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rezultata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primenjuje</w:t>
      </w:r>
      <w:proofErr w:type="spellEnd"/>
      <w:r w:rsidRPr="00F413F3">
        <w:rPr>
          <w:rFonts w:ascii="Times New Roman" w:eastAsia="Times New Roman" w:hAnsi="Times New Roman" w:cs="Times New Roman"/>
          <w:kern w:val="0"/>
          <w:sz w:val="22"/>
          <w:szCs w:val="22"/>
          <w14:ligatures w14:val="none"/>
        </w:rPr>
        <w:t xml:space="preserve"> se SHAP, </w:t>
      </w:r>
      <w:proofErr w:type="spellStart"/>
      <w:r w:rsidRPr="00F413F3">
        <w:rPr>
          <w:rFonts w:ascii="Times New Roman" w:eastAsia="Times New Roman" w:hAnsi="Times New Roman" w:cs="Times New Roman"/>
          <w:kern w:val="0"/>
          <w:sz w:val="22"/>
          <w:szCs w:val="22"/>
          <w14:ligatures w14:val="none"/>
        </w:rPr>
        <w:t>uz</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dodatno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korišćenje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ugrađene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obeležja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pruža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radi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globalne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analize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00EA3F34" w:rsidRPr="00F413F3">
        <w:rPr>
          <w:rFonts w:ascii="Times New Roman" w:eastAsia="Times New Roman" w:hAnsi="Times New Roman" w:cs="Times New Roman"/>
          <w:kern w:val="0"/>
          <w:sz w:val="22"/>
          <w:szCs w:val="22"/>
          <w:lang w:val="en-US"/>
          <w14:ligatures w14:val="none"/>
        </w:rPr>
        <w:t>.</w:t>
      </w:r>
    </w:p>
    <w:p w14:paraId="03E811EB" w14:textId="77777777" w:rsidR="00F911F2" w:rsidRPr="00F413F3" w:rsidRDefault="00F911F2" w:rsidP="00F911F2">
      <w:pPr>
        <w:widowControl w:val="0"/>
        <w:autoSpaceDE w:val="0"/>
        <w:autoSpaceDN w:val="0"/>
        <w:spacing w:before="249" w:after="0" w:line="247" w:lineRule="auto"/>
        <w:ind w:left="72" w:right="81" w:firstLine="338"/>
        <w:jc w:val="both"/>
        <w:rPr>
          <w:rFonts w:ascii="Times New Roman" w:eastAsia="Times New Roman" w:hAnsi="Times New Roman" w:cs="Times New Roman"/>
          <w:kern w:val="0"/>
          <w:sz w:val="22"/>
          <w:szCs w:val="22"/>
          <w:lang w:val="en-US"/>
          <w14:ligatures w14:val="none"/>
        </w:rPr>
      </w:pPr>
    </w:p>
    <w:p w14:paraId="79040B8E" w14:textId="77777777" w:rsidR="003626F4" w:rsidRPr="00F413F3" w:rsidRDefault="00AA4FC7" w:rsidP="003626F4">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1" w:name="_Toc238249764"/>
      <w:proofErr w:type="spellStart"/>
      <w:r w:rsidRPr="00F413F3">
        <w:rPr>
          <w:rFonts w:ascii="Times New Roman" w:eastAsia="Times New Roman" w:hAnsi="Times New Roman" w:cs="Times New Roman"/>
          <w:b/>
          <w:bCs/>
          <w:spacing w:val="-4"/>
          <w:kern w:val="0"/>
          <w:sz w:val="34"/>
          <w:szCs w:val="34"/>
          <w:lang w:val="en-US"/>
          <w14:ligatures w14:val="none"/>
        </w:rPr>
        <w:t>CatBoost</w:t>
      </w:r>
      <w:proofErr w:type="spellEnd"/>
      <w:r w:rsidR="00EF6A8B" w:rsidRPr="00F413F3">
        <w:rPr>
          <w:rFonts w:ascii="Times New Roman" w:eastAsia="Times New Roman" w:hAnsi="Times New Roman" w:cs="Times New Roman"/>
          <w:b/>
          <w:bCs/>
          <w:spacing w:val="-4"/>
          <w:kern w:val="0"/>
          <w:sz w:val="34"/>
          <w:szCs w:val="34"/>
          <w:lang w:val="en-US"/>
          <w14:ligatures w14:val="none"/>
        </w:rPr>
        <w:t xml:space="preserve"> </w:t>
      </w:r>
      <w:proofErr w:type="spellStart"/>
      <w:r w:rsidR="00EF6A8B" w:rsidRPr="00F413F3">
        <w:rPr>
          <w:rFonts w:ascii="Times New Roman" w:eastAsia="Times New Roman" w:hAnsi="Times New Roman" w:cs="Times New Roman"/>
          <w:b/>
          <w:bCs/>
          <w:spacing w:val="-4"/>
          <w:kern w:val="0"/>
          <w:sz w:val="34"/>
          <w:szCs w:val="34"/>
          <w:lang w:val="en-US"/>
          <w14:ligatures w14:val="none"/>
        </w:rPr>
        <w:t>algoritam</w:t>
      </w:r>
      <w:bookmarkEnd w:id="11"/>
      <w:proofErr w:type="spellEnd"/>
    </w:p>
    <w:p w14:paraId="2B3C46B7" w14:textId="77777777" w:rsidR="003626F4" w:rsidRPr="00F413F3" w:rsidRDefault="003626F4" w:rsidP="003626F4">
      <w:pPr>
        <w:widowControl w:val="0"/>
        <w:autoSpaceDE w:val="0"/>
        <w:autoSpaceDN w:val="0"/>
        <w:spacing w:before="52" w:after="0" w:line="240" w:lineRule="auto"/>
        <w:rPr>
          <w:rFonts w:ascii="Times New Roman" w:eastAsia="Times New Roman" w:hAnsi="Times New Roman" w:cs="Times New Roman"/>
          <w:b/>
          <w:kern w:val="0"/>
          <w:sz w:val="22"/>
          <w:szCs w:val="22"/>
          <w14:ligatures w14:val="none"/>
        </w:rPr>
      </w:pPr>
    </w:p>
    <w:p w14:paraId="4271A556" w14:textId="77777777" w:rsidR="000845CC" w:rsidRPr="00F413F3" w:rsidRDefault="00F911F2"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Predviđanje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jedne</w:t>
      </w:r>
      <w:proofErr w:type="spellEnd"/>
      <w:r w:rsidRPr="00F413F3">
        <w:rPr>
          <w:rFonts w:ascii="Times New Roman" w:eastAsia="Times New Roman" w:hAnsi="Times New Roman" w:cs="Times New Roman"/>
          <w:kern w:val="0"/>
          <w:sz w:val="22"/>
          <w:szCs w:val="22"/>
          <w14:ligatures w14:val="none"/>
        </w:rPr>
        <w:t xml:space="preserve"> od </w:t>
      </w:r>
      <w:proofErr w:type="spellStart"/>
      <w:r w:rsidRPr="00F413F3">
        <w:rPr>
          <w:rFonts w:ascii="Times New Roman" w:eastAsia="Times New Roman" w:hAnsi="Times New Roman" w:cs="Times New Roman"/>
          <w:kern w:val="0"/>
          <w:sz w:val="22"/>
          <w:szCs w:val="22"/>
          <w14:ligatures w14:val="none"/>
        </w:rPr>
        <w:t>osam</w:t>
      </w:r>
      <w:proofErr w:type="spellEnd"/>
      <w:r w:rsidRPr="00F413F3">
        <w:rPr>
          <w:rFonts w:ascii="Times New Roman" w:eastAsia="Times New Roman" w:hAnsi="Times New Roman" w:cs="Times New Roman"/>
          <w:kern w:val="0"/>
          <w:sz w:val="22"/>
          <w:szCs w:val="22"/>
          <w14:ligatures w14:val="none"/>
        </w:rPr>
        <w:t xml:space="preserve"> mogućih konačnih ocena studenta na osnovu njegovih odgovora na pitanja iz upitnika predstavlja problem višeklasne klasifikacije. Nadgledano mašinsko učenje za </w:t>
      </w:r>
      <w:proofErr w:type="spellStart"/>
      <w:r w:rsidRPr="00F413F3">
        <w:rPr>
          <w:rFonts w:ascii="Times New Roman" w:eastAsia="Times New Roman" w:hAnsi="Times New Roman" w:cs="Times New Roman"/>
          <w:kern w:val="0"/>
          <w:sz w:val="22"/>
          <w:szCs w:val="22"/>
          <w14:ligatures w14:val="none"/>
        </w:rPr>
        <w:t>klasifikaciju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podrazumeva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treniranje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modela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klasifikacionim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nad</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označenim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skupom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podataka</w:t>
      </w:r>
      <w:proofErr w:type="spellEnd"/>
      <w:r w:rsidRPr="00F413F3">
        <w:rPr>
          <w:rFonts w:ascii="Times New Roman" w:eastAsia="Times New Roman" w:hAnsi="Times New Roman" w:cs="Times New Roman"/>
          <w:kern w:val="0"/>
          <w:sz w:val="22"/>
          <w:szCs w:val="22"/>
          <w14:ligatures w14:val="none"/>
        </w:rPr>
        <w:t xml:space="preserve">. Model uči obrasce i odnose u podacima, kako bi kasnije mogao da predvidi oznake za nove, do tada neviđene ulaze. Algoritmi klasifikacije mogu biti linearni i nelinearni. Algoritmi gradijentnog pojačavanja (Gradient Boosting) su nelinearni klasifikacioni algoritmi zasnovani na stablima odlučivanja [13,14]. Ovo istraživanje koristi CatBoost algoritam gradijentnog pojačavanja iz istoimene biblioteke za treniranje CatBoostClassifier modela, koji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najpogodnije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rešenje</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potrebe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0845CC" w:rsidRPr="00F413F3">
        <w:rPr>
          <w:rFonts w:ascii="Times New Roman" w:eastAsia="Times New Roman" w:hAnsi="Times New Roman" w:cs="Times New Roman"/>
          <w:kern w:val="0"/>
          <w:sz w:val="22"/>
          <w:szCs w:val="22"/>
          <w14:ligatures w14:val="none"/>
        </w:rPr>
        <w:t>ovog</w:t>
      </w:r>
      <w:proofErr w:type="spellEnd"/>
      <w:r w:rsidR="000845CC" w:rsidRPr="00F413F3">
        <w:rPr>
          <w:rFonts w:ascii="Times New Roman" w:eastAsia="Times New Roman" w:hAnsi="Times New Roman" w:cs="Times New Roman"/>
          <w:kern w:val="0"/>
          <w:sz w:val="22"/>
          <w:szCs w:val="22"/>
          <w14:ligatures w14:val="none"/>
        </w:rPr>
        <w:t xml:space="preserve"> rada</w:t>
      </w:r>
      <w:r w:rsidRPr="00F413F3">
        <w:rPr>
          <w:rFonts w:ascii="Times New Roman" w:eastAsia="Times New Roman" w:hAnsi="Times New Roman" w:cs="Times New Roman"/>
          <w:kern w:val="0"/>
          <w:sz w:val="22"/>
          <w:szCs w:val="22"/>
          <w14:ligatures w14:val="none"/>
        </w:rPr>
        <w:t>.</w:t>
      </w:r>
    </w:p>
    <w:p w14:paraId="1CE09954" w14:textId="77777777" w:rsidR="000845CC" w:rsidRPr="00F413F3" w:rsidRDefault="000845CC"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
    <w:p w14:paraId="6F66F11F" w14:textId="77777777" w:rsidR="00F911F2" w:rsidRPr="00F413F3" w:rsidRDefault="00F911F2" w:rsidP="000845CC">
      <w:pPr>
        <w:widowControl w:val="0"/>
        <w:autoSpaceDE w:val="0"/>
        <w:autoSpaceDN w:val="0"/>
        <w:spacing w:after="0" w:line="247" w:lineRule="auto"/>
        <w:ind w:left="72" w:right="83" w:firstLine="338"/>
        <w:jc w:val="both"/>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algoritam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predstavlja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skraćenicu</w:t>
      </w:r>
      <w:proofErr w:type="spellEnd"/>
      <w:r w:rsidRPr="00F413F3">
        <w:rPr>
          <w:rFonts w:ascii="Times New Roman" w:eastAsia="Times New Roman" w:hAnsi="Times New Roman" w:cs="Times New Roman"/>
          <w:kern w:val="0"/>
          <w:sz w:val="22"/>
          <w:szCs w:val="22"/>
          <w14:ligatures w14:val="none"/>
        </w:rPr>
        <w:t xml:space="preserve"> od „Categorical Boosting”, što znači da može direktno da radi sa kategorijskim obeležjima bez prethodne obrade podataka, a pritom pojačava stabla odlučivanja. CatBoost algoritam može istrenirati model i nad ograničenom količinom podataka jer je sposoban da iz ograničenih podataka izvuče maksimum informacija, a poseduje i </w:t>
      </w:r>
      <w:proofErr w:type="spellStart"/>
      <w:r w:rsidRPr="00F413F3">
        <w:rPr>
          <w:rFonts w:ascii="Times New Roman" w:eastAsia="Times New Roman" w:hAnsi="Times New Roman" w:cs="Times New Roman"/>
          <w:kern w:val="0"/>
          <w:sz w:val="22"/>
          <w:szCs w:val="22"/>
          <w14:ligatures w14:val="none"/>
        </w:rPr>
        <w:t>ugrađen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pristup</w:t>
      </w:r>
      <w:proofErr w:type="spellEnd"/>
      <w:r w:rsidRPr="00F413F3">
        <w:rPr>
          <w:rFonts w:ascii="Times New Roman" w:eastAsia="Times New Roman" w:hAnsi="Times New Roman" w:cs="Times New Roman"/>
          <w:kern w:val="0"/>
          <w:sz w:val="22"/>
          <w:szCs w:val="22"/>
          <w14:ligatures w14:val="none"/>
        </w:rPr>
        <w:t xml:space="preserve"> za </w:t>
      </w:r>
      <w:proofErr w:type="spellStart"/>
      <w:r w:rsidRPr="00F413F3">
        <w:rPr>
          <w:rFonts w:ascii="Times New Roman" w:eastAsia="Times New Roman" w:hAnsi="Times New Roman" w:cs="Times New Roman"/>
          <w:kern w:val="0"/>
          <w:sz w:val="22"/>
          <w:szCs w:val="22"/>
          <w14:ligatures w14:val="none"/>
        </w:rPr>
        <w:t>određivanje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važnosti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svakog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ob</w:t>
      </w:r>
      <w:r w:rsidR="00BC1A3B" w:rsidRPr="00F413F3">
        <w:rPr>
          <w:rFonts w:ascii="Times New Roman" w:eastAsia="Times New Roman" w:hAnsi="Times New Roman" w:cs="Times New Roman"/>
          <w:kern w:val="0"/>
          <w:sz w:val="22"/>
          <w:szCs w:val="22"/>
          <w14:ligatures w14:val="none"/>
        </w:rPr>
        <w:t>e</w:t>
      </w:r>
      <w:r w:rsidRPr="00F413F3">
        <w:rPr>
          <w:rFonts w:ascii="Times New Roman" w:eastAsia="Times New Roman" w:hAnsi="Times New Roman" w:cs="Times New Roman"/>
          <w:kern w:val="0"/>
          <w:sz w:val="22"/>
          <w:szCs w:val="22"/>
          <w14:ligatures w14:val="none"/>
        </w:rPr>
        <w:t>ležja</w:t>
      </w:r>
      <w:proofErr w:type="spellEnd"/>
      <w:r w:rsidRPr="00F413F3">
        <w:rPr>
          <w:rFonts w:ascii="Times New Roman" w:eastAsia="Times New Roman" w:hAnsi="Times New Roman" w:cs="Times New Roman"/>
          <w:kern w:val="0"/>
          <w:sz w:val="22"/>
          <w:szCs w:val="22"/>
          <w14:ligatures w14:val="none"/>
        </w:rPr>
        <w:t xml:space="preserve"> u </w:t>
      </w:r>
      <w:proofErr w:type="spellStart"/>
      <w:r w:rsidRPr="00F413F3">
        <w:rPr>
          <w:rFonts w:ascii="Times New Roman" w:eastAsia="Times New Roman" w:hAnsi="Times New Roman" w:cs="Times New Roman"/>
          <w:kern w:val="0"/>
          <w:sz w:val="22"/>
          <w:szCs w:val="22"/>
          <w14:ligatures w14:val="none"/>
        </w:rPr>
        <w:t>modelu</w:t>
      </w:r>
      <w:proofErr w:type="spellEnd"/>
      <w:r w:rsidRPr="00F413F3">
        <w:rPr>
          <w:rFonts w:ascii="Times New Roman" w:eastAsia="Times New Roman" w:hAnsi="Times New Roman" w:cs="Times New Roman"/>
          <w:kern w:val="0"/>
          <w:sz w:val="22"/>
          <w:szCs w:val="22"/>
          <w14:ligatures w14:val="none"/>
        </w:rPr>
        <w:t xml:space="preserve">. CatBoost </w:t>
      </w:r>
      <w:proofErr w:type="spellStart"/>
      <w:r w:rsidRPr="00F413F3">
        <w:rPr>
          <w:rFonts w:ascii="Times New Roman" w:eastAsia="Times New Roman" w:hAnsi="Times New Roman" w:cs="Times New Roman"/>
          <w:kern w:val="0"/>
          <w:sz w:val="22"/>
          <w:szCs w:val="22"/>
          <w14:ligatures w14:val="none"/>
        </w:rPr>
        <w:t>algoritam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tehniku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uređenog</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pojačavanja</w:t>
      </w:r>
      <w:proofErr w:type="spellEnd"/>
      <w:r w:rsidRPr="00F413F3">
        <w:rPr>
          <w:rFonts w:ascii="Times New Roman" w:eastAsia="Times New Roman" w:hAnsi="Times New Roman" w:cs="Times New Roman"/>
          <w:kern w:val="0"/>
          <w:sz w:val="22"/>
          <w:szCs w:val="22"/>
          <w14:ligatures w14:val="none"/>
        </w:rPr>
        <w:t xml:space="preserve"> (Ordered Boosting) za rad </w:t>
      </w:r>
      <w:proofErr w:type="spellStart"/>
      <w:r w:rsidRPr="00F413F3">
        <w:rPr>
          <w:rFonts w:ascii="Times New Roman" w:eastAsia="Times New Roman" w:hAnsi="Times New Roman" w:cs="Times New Roman"/>
          <w:kern w:val="0"/>
          <w:sz w:val="22"/>
          <w:szCs w:val="22"/>
          <w14:ligatures w14:val="none"/>
        </w:rPr>
        <w:t>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kategorijskim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podacima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tehniku</w:t>
      </w:r>
      <w:proofErr w:type="spellEnd"/>
      <w:r w:rsidRPr="00F413F3">
        <w:rPr>
          <w:rFonts w:ascii="Times New Roman" w:eastAsia="Times New Roman" w:hAnsi="Times New Roman" w:cs="Times New Roman"/>
          <w:kern w:val="0"/>
          <w:sz w:val="22"/>
          <w:szCs w:val="22"/>
          <w14:ligatures w14:val="none"/>
        </w:rPr>
        <w:t xml:space="preserve"> gradijentnog pojačavanja za povećanje tačnosti modela i tehnike regularizacije za sprečavanje preprilagođavanja (overfitting). Uređeno pojačavanje čuva informaciju o kategorijama tako </w:t>
      </w:r>
      <w:proofErr w:type="spellStart"/>
      <w:r w:rsidRPr="00F413F3">
        <w:rPr>
          <w:rFonts w:ascii="Times New Roman" w:eastAsia="Times New Roman" w:hAnsi="Times New Roman" w:cs="Times New Roman"/>
          <w:kern w:val="0"/>
          <w:sz w:val="22"/>
          <w:szCs w:val="22"/>
          <w14:ligatures w14:val="none"/>
        </w:rPr>
        <w:t>što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generiše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numeričke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reprezentacije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kategorijskih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promenljivih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na</w:t>
      </w:r>
      <w:proofErr w:type="spellEnd"/>
      <w:r w:rsidRPr="00F413F3">
        <w:rPr>
          <w:rFonts w:ascii="Times New Roman" w:eastAsia="Times New Roman" w:hAnsi="Times New Roman" w:cs="Times New Roman"/>
          <w:kern w:val="0"/>
          <w:sz w:val="22"/>
          <w:szCs w:val="22"/>
          <w14:ligatures w14:val="none"/>
        </w:rPr>
        <w:t xml:space="preserve"> način koji izbegava curenje podataka (data leakage) i problem tzv. one-hot kodiranja. Gradijentno pojačavanje iterativno dodaje novi model istreniran da ispravi greške prethodnog modela, dok CatBoost algoritam </w:t>
      </w:r>
      <w:r w:rsidRPr="00F413F3">
        <w:rPr>
          <w:rFonts w:ascii="Times New Roman" w:eastAsia="Times New Roman" w:hAnsi="Times New Roman" w:cs="Times New Roman"/>
          <w:kern w:val="0"/>
          <w:sz w:val="22"/>
          <w:szCs w:val="22"/>
          <w14:ligatures w14:val="none"/>
        </w:rPr>
        <w:lastRenderedPageBreak/>
        <w:t xml:space="preserve">kombinuje predikcije svih tih stabala odlučivanja kako bi </w:t>
      </w:r>
      <w:proofErr w:type="spellStart"/>
      <w:r w:rsidRPr="00F413F3">
        <w:rPr>
          <w:rFonts w:ascii="Times New Roman" w:eastAsia="Times New Roman" w:hAnsi="Times New Roman" w:cs="Times New Roman"/>
          <w:kern w:val="0"/>
          <w:sz w:val="22"/>
          <w:szCs w:val="22"/>
          <w14:ligatures w14:val="none"/>
        </w:rPr>
        <w:t>konstruisao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visoko</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tačan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pouzdan</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prediktivni</w:t>
      </w:r>
      <w:proofErr w:type="spellEnd"/>
      <w:r w:rsidRPr="00F413F3">
        <w:rPr>
          <w:rFonts w:ascii="Times New Roman" w:eastAsia="Times New Roman" w:hAnsi="Times New Roman" w:cs="Times New Roman"/>
          <w:kern w:val="0"/>
          <w:sz w:val="22"/>
          <w:szCs w:val="22"/>
          <w14:ligatures w14:val="none"/>
        </w:rPr>
        <w:t xml:space="preserve"> model. Regularizacija generalizuje model i čini ga otpornijim na do tada neviđene podatke, koristeći ograničenja tokom treniranja modela. </w:t>
      </w:r>
      <w:proofErr w:type="spellStart"/>
      <w:r w:rsidRPr="00F413F3">
        <w:rPr>
          <w:rFonts w:ascii="Times New Roman" w:eastAsia="Times New Roman" w:hAnsi="Times New Roman" w:cs="Times New Roman"/>
          <w:kern w:val="0"/>
          <w:sz w:val="22"/>
          <w:szCs w:val="22"/>
          <w14:ligatures w14:val="none"/>
        </w:rPr>
        <w:t>Važni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parametri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CatBoost</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algoritma</w:t>
      </w:r>
      <w:proofErr w:type="spellEnd"/>
      <w:r w:rsidRPr="00F413F3">
        <w:rPr>
          <w:rFonts w:ascii="Times New Roman" w:eastAsia="Times New Roman" w:hAnsi="Times New Roman" w:cs="Times New Roman"/>
          <w:kern w:val="0"/>
          <w:sz w:val="22"/>
          <w:szCs w:val="22"/>
          <w14:ligatures w14:val="none"/>
        </w:rPr>
        <w:t xml:space="preserve"> koji </w:t>
      </w:r>
      <w:proofErr w:type="spellStart"/>
      <w:r w:rsidRPr="00F413F3">
        <w:rPr>
          <w:rFonts w:ascii="Times New Roman" w:eastAsia="Times New Roman" w:hAnsi="Times New Roman" w:cs="Times New Roman"/>
          <w:kern w:val="0"/>
          <w:sz w:val="22"/>
          <w:szCs w:val="22"/>
          <w14:ligatures w14:val="none"/>
        </w:rPr>
        <w:t>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optimizovani</w:t>
      </w:r>
      <w:proofErr w:type="spellEnd"/>
      <w:r w:rsidRPr="00F413F3">
        <w:rPr>
          <w:rFonts w:ascii="Times New Roman" w:eastAsia="Times New Roman" w:hAnsi="Times New Roman" w:cs="Times New Roman"/>
          <w:kern w:val="0"/>
          <w:sz w:val="22"/>
          <w:szCs w:val="22"/>
          <w14:ligatures w14:val="none"/>
        </w:rPr>
        <w:t xml:space="preserve"> u </w:t>
      </w:r>
      <w:proofErr w:type="spellStart"/>
      <w:r w:rsidR="00BC1A3B" w:rsidRPr="00F413F3">
        <w:rPr>
          <w:rFonts w:ascii="Times New Roman" w:eastAsia="Times New Roman" w:hAnsi="Times New Roman" w:cs="Times New Roman"/>
          <w:kern w:val="0"/>
          <w:sz w:val="22"/>
          <w:szCs w:val="22"/>
          <w14:ligatures w14:val="none"/>
        </w:rPr>
        <w:t>ovom</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radu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jesu</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stopa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učenja</w:t>
      </w:r>
      <w:proofErr w:type="spellEnd"/>
      <w:r w:rsidRPr="00F413F3">
        <w:rPr>
          <w:rFonts w:ascii="Times New Roman" w:eastAsia="Times New Roman" w:hAnsi="Times New Roman" w:cs="Times New Roman"/>
          <w:kern w:val="0"/>
          <w:sz w:val="22"/>
          <w:szCs w:val="22"/>
          <w14:ligatures w14:val="none"/>
        </w:rPr>
        <w:t xml:space="preserve"> (learning rate), </w:t>
      </w:r>
      <w:proofErr w:type="spellStart"/>
      <w:r w:rsidRPr="00F413F3">
        <w:rPr>
          <w:rFonts w:ascii="Times New Roman" w:eastAsia="Times New Roman" w:hAnsi="Times New Roman" w:cs="Times New Roman"/>
          <w:kern w:val="0"/>
          <w:sz w:val="22"/>
          <w:szCs w:val="22"/>
          <w14:ligatures w14:val="none"/>
        </w:rPr>
        <w:t>dubina</w:t>
      </w:r>
      <w:proofErr w:type="spellEnd"/>
      <w:r w:rsidRPr="00F413F3">
        <w:rPr>
          <w:rFonts w:ascii="Times New Roman" w:eastAsia="Times New Roman" w:hAnsi="Times New Roman" w:cs="Times New Roman"/>
          <w:kern w:val="0"/>
          <w:sz w:val="22"/>
          <w:szCs w:val="22"/>
          <w14:ligatures w14:val="none"/>
        </w:rPr>
        <w:t xml:space="preserve"> stabla (depth), L2 regularizacija (l2_leaf_reg) i jačina slučajnosti (random_strength). Stopa učenja kontroliše veličinu koraka kojim model uči. Dubina se odnosi na dubinu stabla, odnosno složenost modela. L2 regularizacija pomaže da se kontroliše složenost pojačanih stabala dodavanjem regularizacionog člana funkciji gubitka koja se </w:t>
      </w:r>
      <w:proofErr w:type="spellStart"/>
      <w:r w:rsidRPr="00F413F3">
        <w:rPr>
          <w:rFonts w:ascii="Times New Roman" w:eastAsia="Times New Roman" w:hAnsi="Times New Roman" w:cs="Times New Roman"/>
          <w:kern w:val="0"/>
          <w:sz w:val="22"/>
          <w:szCs w:val="22"/>
          <w14:ligatures w14:val="none"/>
        </w:rPr>
        <w:t>koristi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tokom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procesa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treniranja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dok</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jačina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slučajnosti</w:t>
      </w:r>
      <w:proofErr w:type="spellEnd"/>
      <w:r w:rsidRPr="00F413F3">
        <w:rPr>
          <w:rFonts w:ascii="Times New Roman" w:eastAsia="Times New Roman" w:hAnsi="Times New Roman" w:cs="Times New Roman"/>
          <w:kern w:val="0"/>
          <w:sz w:val="22"/>
          <w:szCs w:val="22"/>
          <w14:ligatures w14:val="none"/>
        </w:rPr>
        <w:t xml:space="preserve"> unosi dodatnu nasumičnost u izbor podela čvorova, delujući kao dodatna regularizacija koja modelu </w:t>
      </w:r>
      <w:proofErr w:type="spellStart"/>
      <w:r w:rsidRPr="00F413F3">
        <w:rPr>
          <w:rFonts w:ascii="Times New Roman" w:eastAsia="Times New Roman" w:hAnsi="Times New Roman" w:cs="Times New Roman"/>
          <w:kern w:val="0"/>
          <w:sz w:val="22"/>
          <w:szCs w:val="22"/>
          <w14:ligatures w14:val="none"/>
        </w:rPr>
        <w:t>pomaže</w:t>
      </w:r>
      <w:proofErr w:type="spellEnd"/>
      <w:r w:rsidRPr="00F413F3">
        <w:rPr>
          <w:rFonts w:ascii="Times New Roman" w:eastAsia="Times New Roman" w:hAnsi="Times New Roman" w:cs="Times New Roman"/>
          <w:kern w:val="0"/>
          <w:sz w:val="22"/>
          <w:szCs w:val="22"/>
          <w14:ligatures w14:val="none"/>
        </w:rPr>
        <w:t xml:space="preserve"> da se </w:t>
      </w:r>
      <w:proofErr w:type="spellStart"/>
      <w:r w:rsidRPr="00F413F3">
        <w:rPr>
          <w:rFonts w:ascii="Times New Roman" w:eastAsia="Times New Roman" w:hAnsi="Times New Roman" w:cs="Times New Roman"/>
          <w:kern w:val="0"/>
          <w:sz w:val="22"/>
          <w:szCs w:val="22"/>
          <w14:ligatures w14:val="none"/>
        </w:rPr>
        <w:t>odupre</w:t>
      </w:r>
      <w:proofErr w:type="spellEnd"/>
      <w:r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skupu</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podataka</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sa</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prisutnim</w:t>
      </w:r>
      <w:proofErr w:type="spellEnd"/>
      <w:r w:rsidR="00BC1A3B" w:rsidRPr="00F413F3">
        <w:rPr>
          <w:rFonts w:ascii="Times New Roman" w:eastAsia="Times New Roman" w:hAnsi="Times New Roman" w:cs="Times New Roman"/>
          <w:kern w:val="0"/>
          <w:sz w:val="22"/>
          <w:szCs w:val="22"/>
          <w14:ligatures w14:val="none"/>
        </w:rPr>
        <w:t xml:space="preserve"> </w:t>
      </w:r>
      <w:proofErr w:type="spellStart"/>
      <w:r w:rsidR="00BC1A3B" w:rsidRPr="00F413F3">
        <w:rPr>
          <w:rFonts w:ascii="Times New Roman" w:eastAsia="Times New Roman" w:hAnsi="Times New Roman" w:cs="Times New Roman"/>
          <w:kern w:val="0"/>
          <w:sz w:val="22"/>
          <w:szCs w:val="22"/>
          <w14:ligatures w14:val="none"/>
        </w:rPr>
        <w:t>šumom</w:t>
      </w:r>
      <w:proofErr w:type="spellEnd"/>
      <w:r w:rsidRPr="00F413F3">
        <w:rPr>
          <w:rFonts w:ascii="Times New Roman" w:eastAsia="Times New Roman" w:hAnsi="Times New Roman" w:cs="Times New Roman"/>
          <w:kern w:val="0"/>
          <w:sz w:val="22"/>
          <w:szCs w:val="22"/>
          <w14:ligatures w14:val="none"/>
        </w:rPr>
        <w:t xml:space="preserve"> [10,15,16,17,18].</w:t>
      </w:r>
    </w:p>
    <w:p w14:paraId="5B3D28A6" w14:textId="77777777" w:rsidR="00F911F2" w:rsidRPr="00F413F3" w:rsidRDefault="00F911F2" w:rsidP="00F911F2">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544D41D8" w14:textId="77777777" w:rsidR="003626F4" w:rsidRPr="00F413F3" w:rsidRDefault="00AA4FC7" w:rsidP="003626F4">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2" w:name="_Toc238249765"/>
      <w:proofErr w:type="spellStart"/>
      <w:r w:rsidRPr="00F413F3">
        <w:rPr>
          <w:rFonts w:ascii="Times New Roman" w:eastAsia="Times New Roman" w:hAnsi="Times New Roman" w:cs="Times New Roman"/>
          <w:b/>
          <w:bCs/>
          <w:kern w:val="0"/>
          <w:sz w:val="34"/>
          <w:szCs w:val="34"/>
          <w:lang w:val="en-US"/>
          <w14:ligatures w14:val="none"/>
        </w:rPr>
        <w:t>Optimizacija</w:t>
      </w:r>
      <w:proofErr w:type="spellEnd"/>
      <w:r w:rsidRPr="00F413F3">
        <w:rPr>
          <w:rFonts w:ascii="Times New Roman" w:eastAsia="Times New Roman" w:hAnsi="Times New Roman" w:cs="Times New Roman"/>
          <w:b/>
          <w:bCs/>
          <w:kern w:val="0"/>
          <w:sz w:val="34"/>
          <w:szCs w:val="34"/>
          <w:lang w:val="en-US"/>
          <w14:ligatures w14:val="none"/>
        </w:rPr>
        <w:t xml:space="preserve"> </w:t>
      </w:r>
      <w:proofErr w:type="spellStart"/>
      <w:r w:rsidRPr="00F413F3">
        <w:rPr>
          <w:rFonts w:ascii="Times New Roman" w:eastAsia="Times New Roman" w:hAnsi="Times New Roman" w:cs="Times New Roman"/>
          <w:b/>
          <w:bCs/>
          <w:kern w:val="0"/>
          <w:sz w:val="34"/>
          <w:szCs w:val="34"/>
          <w:lang w:val="en-US"/>
          <w14:ligatures w14:val="none"/>
        </w:rPr>
        <w:t>rojem</w:t>
      </w:r>
      <w:proofErr w:type="spellEnd"/>
      <w:r w:rsidRPr="00F413F3">
        <w:rPr>
          <w:rFonts w:ascii="Times New Roman" w:eastAsia="Times New Roman" w:hAnsi="Times New Roman" w:cs="Times New Roman"/>
          <w:b/>
          <w:bCs/>
          <w:kern w:val="0"/>
          <w:sz w:val="34"/>
          <w:szCs w:val="34"/>
          <w:lang w:val="en-US"/>
          <w14:ligatures w14:val="none"/>
        </w:rPr>
        <w:t xml:space="preserve"> </w:t>
      </w:r>
      <w:proofErr w:type="spellStart"/>
      <w:r w:rsidRPr="00F413F3">
        <w:rPr>
          <w:rFonts w:ascii="Times New Roman" w:eastAsia="Times New Roman" w:hAnsi="Times New Roman" w:cs="Times New Roman"/>
          <w:b/>
          <w:bCs/>
          <w:kern w:val="0"/>
          <w:sz w:val="34"/>
          <w:szCs w:val="34"/>
          <w:lang w:val="en-US"/>
          <w14:ligatures w14:val="none"/>
        </w:rPr>
        <w:t>čestica</w:t>
      </w:r>
      <w:proofErr w:type="spellEnd"/>
      <w:r w:rsidR="00EF6A8B" w:rsidRPr="00F413F3">
        <w:rPr>
          <w:rFonts w:ascii="Times New Roman" w:eastAsia="Times New Roman" w:hAnsi="Times New Roman" w:cs="Times New Roman"/>
          <w:b/>
          <w:bCs/>
          <w:kern w:val="0"/>
          <w:sz w:val="34"/>
          <w:szCs w:val="34"/>
          <w:lang w:val="en-US"/>
          <w14:ligatures w14:val="none"/>
        </w:rPr>
        <w:t xml:space="preserve"> (PSO)</w:t>
      </w:r>
      <w:bookmarkEnd w:id="12"/>
    </w:p>
    <w:p w14:paraId="32E3D7A2" w14:textId="77777777" w:rsidR="003626F4" w:rsidRPr="00F413F3" w:rsidRDefault="003626F4" w:rsidP="003626F4">
      <w:pPr>
        <w:widowControl w:val="0"/>
        <w:autoSpaceDE w:val="0"/>
        <w:autoSpaceDN w:val="0"/>
        <w:spacing w:before="223" w:after="0" w:line="240" w:lineRule="auto"/>
        <w:rPr>
          <w:rFonts w:ascii="Times New Roman" w:eastAsia="Times New Roman" w:hAnsi="Times New Roman" w:cs="Times New Roman"/>
          <w:b/>
          <w:kern w:val="0"/>
          <w:sz w:val="22"/>
          <w:szCs w:val="22"/>
          <w14:ligatures w14:val="none"/>
        </w:rPr>
      </w:pPr>
    </w:p>
    <w:p w14:paraId="69D4255C"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lang w:val="en-US"/>
          <w14:ligatures w14:val="none"/>
        </w:rPr>
        <w:t xml:space="preserve">Ovo </w:t>
      </w:r>
      <w:proofErr w:type="spellStart"/>
      <w:r w:rsidRPr="00F413F3">
        <w:rPr>
          <w:rFonts w:ascii="Times New Roman" w:eastAsia="Times New Roman" w:hAnsi="Times New Roman" w:cs="Times New Roman"/>
          <w:kern w:val="0"/>
          <w:sz w:val="22"/>
          <w:szCs w:val="22"/>
          <w:lang w:val="en-US"/>
          <w14:ligatures w14:val="none"/>
        </w:rPr>
        <w:t>istraživanje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populacionu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metaheurističku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metodu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stratifikovanu</w:t>
      </w:r>
      <w:proofErr w:type="spellEnd"/>
      <w:r w:rsidR="00BC1A3B" w:rsidRPr="00F413F3">
        <w:rPr>
          <w:rFonts w:ascii="Times New Roman" w:eastAsia="Times New Roman" w:hAnsi="Times New Roman" w:cs="Times New Roman"/>
          <w:kern w:val="0"/>
          <w:sz w:val="22"/>
          <w:szCs w:val="22"/>
          <w:lang w:val="en-US"/>
          <w14:ligatures w14:val="none"/>
        </w:rPr>
        <w:t xml:space="preserve"> </w:t>
      </w:r>
      <w:r w:rsidRPr="00F413F3">
        <w:rPr>
          <w:rFonts w:ascii="Times New Roman" w:eastAsia="Times New Roman" w:hAnsi="Times New Roman" w:cs="Times New Roman"/>
          <w:kern w:val="0"/>
          <w:sz w:val="22"/>
          <w:szCs w:val="22"/>
          <w:lang w:val="en-US"/>
          <w14:ligatures w14:val="none"/>
        </w:rPr>
        <w:t>K-</w:t>
      </w:r>
      <w:proofErr w:type="spellStart"/>
      <w:r w:rsidRPr="00F413F3">
        <w:rPr>
          <w:rFonts w:ascii="Times New Roman" w:eastAsia="Times New Roman" w:hAnsi="Times New Roman" w:cs="Times New Roman"/>
          <w:kern w:val="0"/>
          <w:sz w:val="22"/>
          <w:szCs w:val="22"/>
          <w:lang w:val="en-US"/>
          <w14:ligatures w14:val="none"/>
        </w:rPr>
        <w:t>struku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validaciju</w:t>
      </w:r>
      <w:proofErr w:type="spellEnd"/>
      <w:r w:rsidRPr="00F413F3">
        <w:rPr>
          <w:rFonts w:ascii="Times New Roman" w:eastAsia="Times New Roman" w:hAnsi="Times New Roman" w:cs="Times New Roman"/>
          <w:kern w:val="0"/>
          <w:sz w:val="22"/>
          <w:szCs w:val="22"/>
          <w:lang w:val="en-US"/>
          <w14:ligatures w14:val="none"/>
        </w:rPr>
        <w:t xml:space="preserve"> </w:t>
      </w:r>
      <w:r w:rsidR="00BC1A3B" w:rsidRPr="00F413F3">
        <w:rPr>
          <w:rFonts w:ascii="Times New Roman" w:eastAsia="Times New Roman" w:hAnsi="Times New Roman" w:cs="Times New Roman"/>
          <w:kern w:val="0"/>
          <w:sz w:val="22"/>
          <w:szCs w:val="22"/>
          <w:lang w:val="en-US"/>
          <w14:ligatures w14:val="none"/>
        </w:rPr>
        <w:t xml:space="preserve">(u </w:t>
      </w:r>
      <w:proofErr w:type="spellStart"/>
      <w:r w:rsidRPr="00F413F3">
        <w:rPr>
          <w:rFonts w:ascii="Times New Roman" w:eastAsia="Times New Roman" w:hAnsi="Times New Roman" w:cs="Times New Roman"/>
          <w:kern w:val="0"/>
          <w:sz w:val="22"/>
          <w:szCs w:val="22"/>
          <w:lang w:val="en-US"/>
          <w14:ligatures w14:val="none"/>
        </w:rPr>
        <w:t>standardnoj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ponovljenoj</w:t>
      </w:r>
      <w:proofErr w:type="spellEnd"/>
      <w:r w:rsidR="00BC1A3B"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varijanti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upoređene</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podešavanje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modela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cilju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postizanja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optimalnih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unapređenja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tačnosti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predikcije</w:t>
      </w:r>
      <w:proofErr w:type="spellEnd"/>
      <w:r w:rsidRPr="00F413F3">
        <w:rPr>
          <w:rFonts w:ascii="Times New Roman" w:eastAsia="Times New Roman" w:hAnsi="Times New Roman" w:cs="Times New Roman"/>
          <w:kern w:val="0"/>
          <w:sz w:val="22"/>
          <w:szCs w:val="22"/>
          <w:lang w:val="en-US"/>
          <w14:ligatures w14:val="none"/>
        </w:rPr>
        <w:t>.</w:t>
      </w:r>
    </w:p>
    <w:p w14:paraId="0AAA2D84"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3DA0D46E"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Optimizacija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(Particle Swarm Optimization, PSO) je </w:t>
      </w:r>
      <w:proofErr w:type="spellStart"/>
      <w:r w:rsidRPr="00F413F3">
        <w:rPr>
          <w:rFonts w:ascii="Times New Roman" w:eastAsia="Times New Roman" w:hAnsi="Times New Roman" w:cs="Times New Roman"/>
          <w:kern w:val="0"/>
          <w:sz w:val="22"/>
          <w:szCs w:val="22"/>
          <w:lang w:val="en-US"/>
          <w14:ligatures w14:val="none"/>
        </w:rPr>
        <w:t>metaheuristički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koji </w:t>
      </w:r>
      <w:proofErr w:type="spellStart"/>
      <w:r w:rsidRPr="00F413F3">
        <w:rPr>
          <w:rFonts w:ascii="Times New Roman" w:eastAsia="Times New Roman" w:hAnsi="Times New Roman" w:cs="Times New Roman"/>
          <w:kern w:val="0"/>
          <w:sz w:val="22"/>
          <w:szCs w:val="22"/>
          <w:lang w:val="en-US"/>
          <w14:ligatures w14:val="none"/>
        </w:rPr>
        <w:t>oponaša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način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koji se </w:t>
      </w:r>
      <w:proofErr w:type="spellStart"/>
      <w:r w:rsidRPr="00F413F3">
        <w:rPr>
          <w:rFonts w:ascii="Times New Roman" w:eastAsia="Times New Roman" w:hAnsi="Times New Roman" w:cs="Times New Roman"/>
          <w:kern w:val="0"/>
          <w:sz w:val="22"/>
          <w:szCs w:val="22"/>
          <w:lang w:val="en-US"/>
          <w14:ligatures w14:val="none"/>
        </w:rPr>
        <w:t>društvene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životinje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mrava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riba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kreću</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obećavajućim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područjima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potrage</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hranom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jedinka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putanju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sopstvenog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iskustva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iskustva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ostalih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jedinki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grupe</w:t>
      </w:r>
      <w:proofErr w:type="spellEnd"/>
      <w:r w:rsidRPr="00F413F3">
        <w:rPr>
          <w:rFonts w:ascii="Times New Roman" w:eastAsia="Times New Roman" w:hAnsi="Times New Roman" w:cs="Times New Roman"/>
          <w:kern w:val="0"/>
          <w:sz w:val="22"/>
          <w:szCs w:val="22"/>
          <w:lang w:val="en-US"/>
          <w14:ligatures w14:val="none"/>
        </w:rPr>
        <w:t xml:space="preserve">. PSO je </w:t>
      </w:r>
      <w:proofErr w:type="spellStart"/>
      <w:r w:rsidRPr="00F413F3">
        <w:rPr>
          <w:rFonts w:ascii="Times New Roman" w:eastAsia="Times New Roman" w:hAnsi="Times New Roman" w:cs="Times New Roman"/>
          <w:kern w:val="0"/>
          <w:sz w:val="22"/>
          <w:szCs w:val="22"/>
          <w:lang w:val="en-US"/>
          <w14:ligatures w14:val="none"/>
        </w:rPr>
        <w:t>fleksibilan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jednostavan</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implementaciju</w:t>
      </w:r>
      <w:proofErr w:type="spellEnd"/>
      <w:r w:rsidRPr="00F413F3">
        <w:rPr>
          <w:rFonts w:ascii="Times New Roman" w:eastAsia="Times New Roman" w:hAnsi="Times New Roman" w:cs="Times New Roman"/>
          <w:kern w:val="0"/>
          <w:sz w:val="22"/>
          <w:szCs w:val="22"/>
          <w:lang w:val="en-US"/>
          <w14:ligatures w14:val="none"/>
        </w:rPr>
        <w:t xml:space="preserve">, ne </w:t>
      </w:r>
      <w:proofErr w:type="spellStart"/>
      <w:r w:rsidRPr="00F413F3">
        <w:rPr>
          <w:rFonts w:ascii="Times New Roman" w:eastAsia="Times New Roman" w:hAnsi="Times New Roman" w:cs="Times New Roman"/>
          <w:kern w:val="0"/>
          <w:sz w:val="22"/>
          <w:szCs w:val="22"/>
          <w:lang w:val="en-US"/>
          <w14:ligatures w14:val="none"/>
        </w:rPr>
        <w:t>zahteva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podešavanje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sopstvenih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niti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informaciju</w:t>
      </w:r>
      <w:proofErr w:type="spellEnd"/>
      <w:r w:rsidRPr="00F413F3">
        <w:rPr>
          <w:rFonts w:ascii="Times New Roman" w:eastAsia="Times New Roman" w:hAnsi="Times New Roman" w:cs="Times New Roman"/>
          <w:kern w:val="0"/>
          <w:sz w:val="22"/>
          <w:szCs w:val="22"/>
          <w:lang w:val="en-US"/>
          <w14:ligatures w14:val="none"/>
        </w:rPr>
        <w:t xml:space="preserve"> o </w:t>
      </w:r>
      <w:proofErr w:type="spellStart"/>
      <w:r w:rsidRPr="00F413F3">
        <w:rPr>
          <w:rFonts w:ascii="Times New Roman" w:eastAsia="Times New Roman" w:hAnsi="Times New Roman" w:cs="Times New Roman"/>
          <w:kern w:val="0"/>
          <w:sz w:val="22"/>
          <w:szCs w:val="22"/>
          <w:lang w:val="en-US"/>
          <w14:ligatures w14:val="none"/>
        </w:rPr>
        <w:t>gradijentu</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lakoća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paralelizacije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čini</w:t>
      </w:r>
      <w:proofErr w:type="spellEnd"/>
      <w:r w:rsidRPr="00F413F3">
        <w:rPr>
          <w:rFonts w:ascii="Times New Roman" w:eastAsia="Times New Roman" w:hAnsi="Times New Roman" w:cs="Times New Roman"/>
          <w:kern w:val="0"/>
          <w:sz w:val="22"/>
          <w:szCs w:val="22"/>
          <w:lang w:val="en-US"/>
          <w14:ligatures w14:val="none"/>
        </w:rPr>
        <w:t xml:space="preserve"> ga </w:t>
      </w:r>
      <w:proofErr w:type="spellStart"/>
      <w:r w:rsidRPr="00F413F3">
        <w:rPr>
          <w:rFonts w:ascii="Times New Roman" w:eastAsia="Times New Roman" w:hAnsi="Times New Roman" w:cs="Times New Roman"/>
          <w:kern w:val="0"/>
          <w:sz w:val="22"/>
          <w:szCs w:val="22"/>
          <w:lang w:val="en-US"/>
          <w14:ligatures w14:val="none"/>
        </w:rPr>
        <w:t>pogodnim</w:t>
      </w:r>
      <w:proofErr w:type="spellEnd"/>
      <w:r w:rsidRPr="00F413F3">
        <w:rPr>
          <w:rFonts w:ascii="Times New Roman" w:eastAsia="Times New Roman" w:hAnsi="Times New Roman" w:cs="Times New Roman"/>
          <w:kern w:val="0"/>
          <w:sz w:val="22"/>
          <w:szCs w:val="22"/>
          <w:lang w:val="en-US"/>
          <w14:ligatures w14:val="none"/>
        </w:rPr>
        <w:t xml:space="preserve"> za </w:t>
      </w:r>
      <w:proofErr w:type="spellStart"/>
      <w:r w:rsidRPr="00F413F3">
        <w:rPr>
          <w:rFonts w:ascii="Times New Roman" w:eastAsia="Times New Roman" w:hAnsi="Times New Roman" w:cs="Times New Roman"/>
          <w:kern w:val="0"/>
          <w:sz w:val="22"/>
          <w:szCs w:val="22"/>
          <w:lang w:val="en-US"/>
          <w14:ligatures w14:val="none"/>
        </w:rPr>
        <w:t>širok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spektar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optimizacionih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problema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analize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podataka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mašinskom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učenju</w:t>
      </w:r>
      <w:proofErr w:type="spellEnd"/>
      <w:r w:rsidRPr="00F413F3">
        <w:rPr>
          <w:rFonts w:ascii="Times New Roman" w:eastAsia="Times New Roman" w:hAnsi="Times New Roman" w:cs="Times New Roman"/>
          <w:kern w:val="0"/>
          <w:sz w:val="22"/>
          <w:szCs w:val="22"/>
          <w:lang w:val="en-US"/>
          <w14:ligatures w14:val="none"/>
        </w:rPr>
        <w:t xml:space="preserve">, pa </w:t>
      </w:r>
      <w:proofErr w:type="spellStart"/>
      <w:r w:rsidRPr="00F413F3">
        <w:rPr>
          <w:rFonts w:ascii="Times New Roman" w:eastAsia="Times New Roman" w:hAnsi="Times New Roman" w:cs="Times New Roman"/>
          <w:kern w:val="0"/>
          <w:sz w:val="22"/>
          <w:szCs w:val="22"/>
          <w:lang w:val="en-US"/>
          <w14:ligatures w14:val="none"/>
        </w:rPr>
        <w:t>čak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dubokog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učenja</w:t>
      </w:r>
      <w:proofErr w:type="spellEnd"/>
      <w:r w:rsidRPr="00F413F3">
        <w:rPr>
          <w:rFonts w:ascii="Times New Roman" w:eastAsia="Times New Roman" w:hAnsi="Times New Roman" w:cs="Times New Roman"/>
          <w:kern w:val="0"/>
          <w:sz w:val="22"/>
          <w:szCs w:val="22"/>
          <w:lang w:val="en-US"/>
          <w14:ligatures w14:val="none"/>
        </w:rPr>
        <w:t xml:space="preserve"> [16,17].</w:t>
      </w:r>
    </w:p>
    <w:p w14:paraId="5E0251A2"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1A028D3E" w14:textId="77777777" w:rsidR="00F911F2"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lang w:val="en-US"/>
          <w14:ligatures w14:val="none"/>
        </w:rPr>
        <w:t xml:space="preserve">PSO se </w:t>
      </w:r>
      <w:proofErr w:type="spellStart"/>
      <w:r w:rsidRPr="00F413F3">
        <w:rPr>
          <w:rFonts w:ascii="Times New Roman" w:eastAsia="Times New Roman" w:hAnsi="Times New Roman" w:cs="Times New Roman"/>
          <w:kern w:val="0"/>
          <w:sz w:val="22"/>
          <w:szCs w:val="22"/>
          <w:lang w:val="en-US"/>
          <w14:ligatures w14:val="none"/>
        </w:rPr>
        <w:t>sastoji</w:t>
      </w:r>
      <w:proofErr w:type="spellEnd"/>
      <w:r w:rsidRPr="00F413F3">
        <w:rPr>
          <w:rFonts w:ascii="Times New Roman" w:eastAsia="Times New Roman" w:hAnsi="Times New Roman" w:cs="Times New Roman"/>
          <w:kern w:val="0"/>
          <w:sz w:val="22"/>
          <w:szCs w:val="22"/>
          <w:lang w:val="en-US"/>
          <w14:ligatures w14:val="none"/>
        </w:rPr>
        <w:t xml:space="preserve"> od </w:t>
      </w:r>
      <w:proofErr w:type="spellStart"/>
      <w:r w:rsidRPr="00F413F3">
        <w:rPr>
          <w:rFonts w:ascii="Times New Roman" w:eastAsia="Times New Roman" w:hAnsi="Times New Roman" w:cs="Times New Roman"/>
          <w:kern w:val="0"/>
          <w:sz w:val="22"/>
          <w:szCs w:val="22"/>
          <w:lang w:val="en-US"/>
          <w14:ligatures w14:val="none"/>
        </w:rPr>
        <w:t>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prostoru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brzinu</w:t>
      </w:r>
      <w:proofErr w:type="spellEnd"/>
      <w:r w:rsidRPr="00F413F3">
        <w:rPr>
          <w:rFonts w:ascii="Times New Roman" w:eastAsia="Times New Roman" w:hAnsi="Times New Roman" w:cs="Times New Roman"/>
          <w:kern w:val="0"/>
          <w:sz w:val="22"/>
          <w:szCs w:val="22"/>
          <w:lang w:val="en-US"/>
          <w14:ligatures w14:val="none"/>
        </w:rPr>
        <w:t xml:space="preserve"> i </w:t>
      </w:r>
      <w:proofErr w:type="spellStart"/>
      <w:r w:rsidRPr="00F413F3">
        <w:rPr>
          <w:rFonts w:ascii="Times New Roman" w:eastAsia="Times New Roman" w:hAnsi="Times New Roman" w:cs="Times New Roman"/>
          <w:kern w:val="0"/>
          <w:sz w:val="22"/>
          <w:szCs w:val="22"/>
          <w:lang w:val="en-US"/>
          <w14:ligatures w14:val="none"/>
        </w:rPr>
        <w:t>vrednost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prilagođenosti</w:t>
      </w:r>
      <w:proofErr w:type="spellEnd"/>
      <w:r w:rsidRPr="00F413F3">
        <w:rPr>
          <w:rFonts w:ascii="Times New Roman" w:eastAsia="Times New Roman" w:hAnsi="Times New Roman" w:cs="Times New Roman"/>
          <w:kern w:val="0"/>
          <w:sz w:val="22"/>
          <w:szCs w:val="22"/>
          <w:lang w:val="en-US"/>
          <w14:ligatures w14:val="none"/>
        </w:rPr>
        <w:t xml:space="preserve">). Na </w:t>
      </w:r>
      <w:proofErr w:type="spellStart"/>
      <w:r w:rsidRPr="00F413F3">
        <w:rPr>
          <w:rFonts w:ascii="Times New Roman" w:eastAsia="Times New Roman" w:hAnsi="Times New Roman" w:cs="Times New Roman"/>
          <w:kern w:val="0"/>
          <w:sz w:val="22"/>
          <w:szCs w:val="22"/>
          <w:lang w:val="en-US"/>
          <w14:ligatures w14:val="none"/>
        </w:rPr>
        <w:t>početku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česticama</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dodeljuju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nasumična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predstavlja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potencijalno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ukazuje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pravac</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intenzitet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kretanja</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vrednost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fitnesa</w:t>
      </w:r>
      <w:proofErr w:type="spellEnd"/>
      <w:r w:rsidRPr="00F413F3">
        <w:rPr>
          <w:rFonts w:ascii="Times New Roman" w:eastAsia="Times New Roman" w:hAnsi="Times New Roman" w:cs="Times New Roman"/>
          <w:kern w:val="0"/>
          <w:sz w:val="22"/>
          <w:szCs w:val="22"/>
          <w:lang w:val="en-US"/>
          <w14:ligatures w14:val="none"/>
        </w:rPr>
        <w:t xml:space="preserve"> meri </w:t>
      </w:r>
      <w:proofErr w:type="spellStart"/>
      <w:r w:rsidRPr="00F413F3">
        <w:rPr>
          <w:rFonts w:ascii="Times New Roman" w:eastAsia="Times New Roman" w:hAnsi="Times New Roman" w:cs="Times New Roman"/>
          <w:kern w:val="0"/>
          <w:sz w:val="22"/>
          <w:szCs w:val="22"/>
          <w:lang w:val="en-US"/>
          <w14:ligatures w14:val="none"/>
        </w:rPr>
        <w:t>koliko</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rešenje</w:t>
      </w:r>
      <w:proofErr w:type="spellEnd"/>
      <w:r w:rsidRPr="00F413F3">
        <w:rPr>
          <w:rFonts w:ascii="Times New Roman" w:eastAsia="Times New Roman" w:hAnsi="Times New Roman" w:cs="Times New Roman"/>
          <w:kern w:val="0"/>
          <w:sz w:val="22"/>
          <w:szCs w:val="22"/>
          <w:lang w:val="en-US"/>
          <w14:ligatures w14:val="none"/>
        </w:rPr>
        <w:t xml:space="preserve"> dobro. </w:t>
      </w:r>
      <w:proofErr w:type="spellStart"/>
      <w:r w:rsidRPr="00F413F3">
        <w:rPr>
          <w:rFonts w:ascii="Times New Roman" w:eastAsia="Times New Roman" w:hAnsi="Times New Roman" w:cs="Times New Roman"/>
          <w:kern w:val="0"/>
          <w:sz w:val="22"/>
          <w:szCs w:val="22"/>
          <w:lang w:val="en-US"/>
          <w14:ligatures w14:val="none"/>
        </w:rPr>
        <w:t>Osnovni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cilj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jeste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pronalaženje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optimuma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zadate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funkcije</w:t>
      </w:r>
      <w:proofErr w:type="spellEnd"/>
      <w:r w:rsidRPr="00F413F3">
        <w:rPr>
          <w:rFonts w:ascii="Times New Roman" w:eastAsia="Times New Roman" w:hAnsi="Times New Roman" w:cs="Times New Roman"/>
          <w:kern w:val="0"/>
          <w:sz w:val="22"/>
          <w:szCs w:val="22"/>
          <w:lang w:val="en-US"/>
          <w14:ligatures w14:val="none"/>
        </w:rPr>
        <w:t xml:space="preserve">. Ovo se </w:t>
      </w:r>
      <w:proofErr w:type="spellStart"/>
      <w:r w:rsidRPr="00F413F3">
        <w:rPr>
          <w:rFonts w:ascii="Times New Roman" w:eastAsia="Times New Roman" w:hAnsi="Times New Roman" w:cs="Times New Roman"/>
          <w:kern w:val="0"/>
          <w:sz w:val="22"/>
          <w:szCs w:val="22"/>
          <w:lang w:val="en-US"/>
          <w14:ligatures w14:val="none"/>
        </w:rPr>
        <w:t>postiže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kroz</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kolaborativno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delovima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prostora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koji nude </w:t>
      </w:r>
      <w:proofErr w:type="spellStart"/>
      <w:r w:rsidRPr="00F413F3">
        <w:rPr>
          <w:rFonts w:ascii="Times New Roman" w:eastAsia="Times New Roman" w:hAnsi="Times New Roman" w:cs="Times New Roman"/>
          <w:kern w:val="0"/>
          <w:sz w:val="22"/>
          <w:szCs w:val="22"/>
          <w:lang w:val="en-US"/>
          <w14:ligatures w14:val="none"/>
        </w:rPr>
        <w:t>bolja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prate </w:t>
      </w:r>
      <w:proofErr w:type="spellStart"/>
      <w:r w:rsidRPr="00F413F3">
        <w:rPr>
          <w:rFonts w:ascii="Times New Roman" w:eastAsia="Times New Roman" w:hAnsi="Times New Roman" w:cs="Times New Roman"/>
          <w:kern w:val="0"/>
          <w:sz w:val="22"/>
          <w:szCs w:val="22"/>
          <w:lang w:val="en-US"/>
          <w14:ligatures w14:val="none"/>
        </w:rPr>
        <w:t>svoju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ličnu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roju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usmeravaju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njihovo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kretanje</w:t>
      </w:r>
      <w:proofErr w:type="spellEnd"/>
      <w:r w:rsidRPr="00F413F3">
        <w:rPr>
          <w:rFonts w:ascii="Times New Roman" w:eastAsia="Times New Roman" w:hAnsi="Times New Roman" w:cs="Times New Roman"/>
          <w:kern w:val="0"/>
          <w:sz w:val="22"/>
          <w:szCs w:val="22"/>
          <w:lang w:val="en-US"/>
          <w14:ligatures w14:val="none"/>
        </w:rPr>
        <w:t xml:space="preserve"> ka </w:t>
      </w:r>
      <w:proofErr w:type="spellStart"/>
      <w:r w:rsidRPr="00F413F3">
        <w:rPr>
          <w:rFonts w:ascii="Times New Roman" w:eastAsia="Times New Roman" w:hAnsi="Times New Roman" w:cs="Times New Roman"/>
          <w:kern w:val="0"/>
          <w:sz w:val="22"/>
          <w:szCs w:val="22"/>
          <w:lang w:val="en-US"/>
          <w14:ligatures w14:val="none"/>
        </w:rPr>
        <w:t>optimalnim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tokom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ažurira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poziciju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osnovu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kombinacije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trenutne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brzine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rastojanja</w:t>
      </w:r>
      <w:proofErr w:type="spellEnd"/>
      <w:r w:rsidRPr="00F413F3">
        <w:rPr>
          <w:rFonts w:ascii="Times New Roman" w:eastAsia="Times New Roman" w:hAnsi="Times New Roman" w:cs="Times New Roman"/>
          <w:kern w:val="0"/>
          <w:sz w:val="22"/>
          <w:szCs w:val="22"/>
          <w:lang w:val="en-US"/>
          <w14:ligatures w14:val="none"/>
        </w:rPr>
        <w:t xml:space="preserve"> do </w:t>
      </w:r>
      <w:proofErr w:type="spellStart"/>
      <w:r w:rsidRPr="00F413F3">
        <w:rPr>
          <w:rFonts w:ascii="Times New Roman" w:eastAsia="Times New Roman" w:hAnsi="Times New Roman" w:cs="Times New Roman"/>
          <w:kern w:val="0"/>
          <w:sz w:val="22"/>
          <w:szCs w:val="22"/>
          <w:lang w:val="en-US"/>
          <w14:ligatures w14:val="none"/>
        </w:rPr>
        <w:t>pBest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rastojanja</w:t>
      </w:r>
      <w:proofErr w:type="spellEnd"/>
      <w:r w:rsidRPr="00F413F3">
        <w:rPr>
          <w:rFonts w:ascii="Times New Roman" w:eastAsia="Times New Roman" w:hAnsi="Times New Roman" w:cs="Times New Roman"/>
          <w:kern w:val="0"/>
          <w:sz w:val="22"/>
          <w:szCs w:val="22"/>
          <w:lang w:val="en-US"/>
          <w14:ligatures w14:val="none"/>
        </w:rPr>
        <w:t xml:space="preserve"> do </w:t>
      </w:r>
      <w:proofErr w:type="spellStart"/>
      <w:r w:rsidRPr="00F413F3">
        <w:rPr>
          <w:rFonts w:ascii="Times New Roman" w:eastAsia="Times New Roman" w:hAnsi="Times New Roman" w:cs="Times New Roman"/>
          <w:kern w:val="0"/>
          <w:sz w:val="22"/>
          <w:szCs w:val="22"/>
          <w:lang w:val="en-US"/>
          <w14:ligatures w14:val="none"/>
        </w:rPr>
        <w:t>gBest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Postupak</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ponavlja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dok</w:t>
      </w:r>
      <w:proofErr w:type="spellEnd"/>
      <w:r w:rsidRPr="00F413F3">
        <w:rPr>
          <w:rFonts w:ascii="Times New Roman" w:eastAsia="Times New Roman" w:hAnsi="Times New Roman" w:cs="Times New Roman"/>
          <w:kern w:val="0"/>
          <w:sz w:val="22"/>
          <w:szCs w:val="22"/>
          <w:lang w:val="en-US"/>
          <w14:ligatures w14:val="none"/>
        </w:rPr>
        <w:t xml:space="preserve"> se ne </w:t>
      </w:r>
      <w:proofErr w:type="spellStart"/>
      <w:r w:rsidRPr="00F413F3">
        <w:rPr>
          <w:rFonts w:ascii="Times New Roman" w:eastAsia="Times New Roman" w:hAnsi="Times New Roman" w:cs="Times New Roman"/>
          <w:kern w:val="0"/>
          <w:sz w:val="22"/>
          <w:szCs w:val="22"/>
          <w:lang w:val="en-US"/>
          <w14:ligatures w14:val="none"/>
        </w:rPr>
        <w:t>ispuni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kriterijum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zaustavljanja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dostizanja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maksimalnog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pronalaska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zadovoljavajućeg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obezbeđuje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efikasno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prilagođavanje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pronalaženje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rešenja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različitim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prostorima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Uprkos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svojim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prednostima</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ima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izazove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poput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sporije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slabije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sposobnosti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lokalne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visoke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složenosti</w:t>
      </w:r>
      <w:proofErr w:type="spellEnd"/>
      <w:r w:rsidRPr="00F413F3">
        <w:rPr>
          <w:rFonts w:ascii="Times New Roman" w:eastAsia="Times New Roman" w:hAnsi="Times New Roman" w:cs="Times New Roman"/>
          <w:kern w:val="0"/>
          <w:sz w:val="22"/>
          <w:szCs w:val="22"/>
          <w:lang w:val="en-US"/>
          <w14:ligatures w14:val="none"/>
        </w:rPr>
        <w:t xml:space="preserve"> [16,17,18].</w:t>
      </w:r>
    </w:p>
    <w:p w14:paraId="6EF151BF" w14:textId="77777777" w:rsidR="00BC1A3B" w:rsidRPr="00F413F3" w:rsidRDefault="00BC1A3B"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
    <w:p w14:paraId="3AD9FE81" w14:textId="77777777" w:rsidR="003626F4" w:rsidRPr="00F413F3" w:rsidRDefault="00F911F2" w:rsidP="00F911F2">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Proces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zavisi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topologije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komunikacije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njegove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veličine</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topologiji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najbolje</w:t>
      </w:r>
      <w:proofErr w:type="spellEnd"/>
      <w:r w:rsidRPr="00F413F3">
        <w:rPr>
          <w:rFonts w:ascii="Times New Roman" w:eastAsia="Times New Roman" w:hAnsi="Times New Roman" w:cs="Times New Roman"/>
          <w:kern w:val="0"/>
          <w:sz w:val="22"/>
          <w:szCs w:val="22"/>
          <w:lang w:val="en-US"/>
          <w14:ligatures w14:val="none"/>
        </w:rPr>
        <w:t xml:space="preserve"> (Global Best), </w:t>
      </w:r>
      <w:proofErr w:type="spellStart"/>
      <w:r w:rsidRPr="00F413F3">
        <w:rPr>
          <w:rFonts w:ascii="Times New Roman" w:eastAsia="Times New Roman" w:hAnsi="Times New Roman" w:cs="Times New Roman"/>
          <w:kern w:val="0"/>
          <w:sz w:val="22"/>
          <w:szCs w:val="22"/>
          <w:lang w:val="en-US"/>
          <w14:ligatures w14:val="none"/>
        </w:rPr>
        <w:t>korišćenoj</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ovo</w:t>
      </w:r>
      <w:r w:rsidR="00BC1A3B" w:rsidRPr="00F413F3">
        <w:rPr>
          <w:rFonts w:ascii="Times New Roman" w:eastAsia="Times New Roman" w:hAnsi="Times New Roman" w:cs="Times New Roman"/>
          <w:kern w:val="0"/>
          <w:sz w:val="22"/>
          <w:szCs w:val="22"/>
          <w:lang w:val="en-US"/>
          <w14:ligatures w14:val="none"/>
        </w:rPr>
        <w:t>m</w:t>
      </w:r>
      <w:proofErr w:type="spellEnd"/>
      <w:r w:rsidR="00BC1A3B" w:rsidRPr="00F413F3">
        <w:rPr>
          <w:rFonts w:ascii="Times New Roman" w:eastAsia="Times New Roman" w:hAnsi="Times New Roman" w:cs="Times New Roman"/>
          <w:kern w:val="0"/>
          <w:sz w:val="22"/>
          <w:szCs w:val="22"/>
          <w:lang w:val="en-US"/>
          <w14:ligatures w14:val="none"/>
        </w:rPr>
        <w:t xml:space="preserve"> </w:t>
      </w:r>
      <w:proofErr w:type="spellStart"/>
      <w:r w:rsidR="00BC1A3B" w:rsidRPr="00F413F3">
        <w:rPr>
          <w:rFonts w:ascii="Times New Roman" w:eastAsia="Times New Roman" w:hAnsi="Times New Roman" w:cs="Times New Roman"/>
          <w:kern w:val="0"/>
          <w:sz w:val="22"/>
          <w:szCs w:val="22"/>
          <w:lang w:val="en-US"/>
          <w14:ligatures w14:val="none"/>
        </w:rPr>
        <w:t>radu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razmenjuju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informacije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omogućava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brzu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ali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povećava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rizik</w:t>
      </w:r>
      <w:proofErr w:type="spellEnd"/>
      <w:r w:rsidRPr="00F413F3">
        <w:rPr>
          <w:rFonts w:ascii="Times New Roman" w:eastAsia="Times New Roman" w:hAnsi="Times New Roman" w:cs="Times New Roman"/>
          <w:kern w:val="0"/>
          <w:sz w:val="22"/>
          <w:szCs w:val="22"/>
          <w:lang w:val="en-US"/>
          <w14:ligatures w14:val="none"/>
        </w:rPr>
        <w:t xml:space="preserve"> od </w:t>
      </w:r>
      <w:proofErr w:type="spellStart"/>
      <w:r w:rsidRPr="00F413F3">
        <w:rPr>
          <w:rFonts w:ascii="Times New Roman" w:eastAsia="Times New Roman" w:hAnsi="Times New Roman" w:cs="Times New Roman"/>
          <w:kern w:val="0"/>
          <w:sz w:val="22"/>
          <w:szCs w:val="22"/>
          <w:lang w:val="en-US"/>
          <w14:ligatures w14:val="none"/>
        </w:rPr>
        <w:t>preuranjene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konvergencije</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odnosno</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prerano</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zaustavljanja</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pretrage</w:t>
      </w:r>
      <w:proofErr w:type="spellEnd"/>
      <w:r w:rsidR="00EF6A8B" w:rsidRPr="00F413F3">
        <w:rPr>
          <w:rFonts w:ascii="Times New Roman" w:eastAsia="Times New Roman" w:hAnsi="Times New Roman" w:cs="Times New Roman"/>
          <w:kern w:val="0"/>
          <w:sz w:val="22"/>
          <w:szCs w:val="22"/>
          <w:lang w:val="en-US"/>
          <w14:ligatures w14:val="none"/>
        </w:rPr>
        <w:t xml:space="preserve"> u </w:t>
      </w:r>
      <w:proofErr w:type="spellStart"/>
      <w:r w:rsidR="00EF6A8B" w:rsidRPr="00F413F3">
        <w:rPr>
          <w:rFonts w:ascii="Times New Roman" w:eastAsia="Times New Roman" w:hAnsi="Times New Roman" w:cs="Times New Roman"/>
          <w:kern w:val="0"/>
          <w:sz w:val="22"/>
          <w:szCs w:val="22"/>
          <w:lang w:val="en-US"/>
          <w14:ligatures w14:val="none"/>
        </w:rPr>
        <w:t>lokalnom</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optimumu</w:t>
      </w:r>
      <w:proofErr w:type="spellEnd"/>
      <w:r w:rsidRPr="00F413F3">
        <w:rPr>
          <w:rFonts w:ascii="Times New Roman" w:eastAsia="Times New Roman" w:hAnsi="Times New Roman" w:cs="Times New Roman"/>
          <w:kern w:val="0"/>
          <w:sz w:val="22"/>
          <w:szCs w:val="22"/>
          <w:lang w:val="en-US"/>
          <w14:ligatures w14:val="none"/>
        </w:rPr>
        <w:t xml:space="preserve"> [17].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tehnika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evaluacije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modela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održava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originalna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raspodela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klase</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okviru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svakog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(fold). Ova </w:t>
      </w:r>
      <w:proofErr w:type="spellStart"/>
      <w:r w:rsidRPr="00F413F3">
        <w:rPr>
          <w:rFonts w:ascii="Times New Roman" w:eastAsia="Times New Roman" w:hAnsi="Times New Roman" w:cs="Times New Roman"/>
          <w:kern w:val="0"/>
          <w:sz w:val="22"/>
          <w:szCs w:val="22"/>
          <w:lang w:val="en-US"/>
          <w14:ligatures w14:val="none"/>
        </w:rPr>
        <w:t>tehnika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posebno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nebalansirane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klasifikacije</w:t>
      </w:r>
      <w:proofErr w:type="spellEnd"/>
      <w:r w:rsidRPr="00F413F3">
        <w:rPr>
          <w:rFonts w:ascii="Times New Roman" w:eastAsia="Times New Roman" w:hAnsi="Times New Roman" w:cs="Times New Roman"/>
          <w:kern w:val="0"/>
          <w:sz w:val="22"/>
          <w:szCs w:val="22"/>
          <w:lang w:val="en-US"/>
          <w14:ligatures w14:val="none"/>
        </w:rPr>
        <w:t xml:space="preserve"> [14]. </w:t>
      </w:r>
      <w:proofErr w:type="spellStart"/>
      <w:r w:rsidRPr="00F413F3">
        <w:rPr>
          <w:rFonts w:ascii="Times New Roman" w:eastAsia="Times New Roman" w:hAnsi="Times New Roman" w:cs="Times New Roman"/>
          <w:kern w:val="0"/>
          <w:sz w:val="22"/>
          <w:szCs w:val="22"/>
          <w:lang w:val="en-US"/>
          <w14:ligatures w14:val="none"/>
        </w:rPr>
        <w:t>Kod</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veoma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malih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lastRenderedPageBreak/>
        <w:t>skupova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podataka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izraženim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disbalansom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kakav</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skup</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korišćen</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00EF6A8B" w:rsidRPr="00F413F3">
        <w:rPr>
          <w:rFonts w:ascii="Times New Roman" w:eastAsia="Times New Roman" w:hAnsi="Times New Roman" w:cs="Times New Roman"/>
          <w:kern w:val="0"/>
          <w:sz w:val="22"/>
          <w:szCs w:val="22"/>
          <w:lang w:val="en-US"/>
          <w14:ligatures w14:val="none"/>
        </w:rPr>
        <w:t>ovom</w:t>
      </w:r>
      <w:proofErr w:type="spellEnd"/>
      <w:r w:rsidR="00EF6A8B" w:rsidRPr="00F413F3">
        <w:rPr>
          <w:rFonts w:ascii="Times New Roman" w:eastAsia="Times New Roman" w:hAnsi="Times New Roman" w:cs="Times New Roman"/>
          <w:kern w:val="0"/>
          <w:sz w:val="22"/>
          <w:szCs w:val="22"/>
          <w:lang w:val="en-US"/>
          <w14:ligatures w14:val="none"/>
        </w:rPr>
        <w:t xml:space="preserve"> </w:t>
      </w:r>
      <w:proofErr w:type="spellStart"/>
      <w:r w:rsidR="00EF6A8B" w:rsidRPr="00F413F3">
        <w:rPr>
          <w:rFonts w:ascii="Times New Roman" w:eastAsia="Times New Roman" w:hAnsi="Times New Roman" w:cs="Times New Roman"/>
          <w:kern w:val="0"/>
          <w:sz w:val="22"/>
          <w:szCs w:val="22"/>
          <w:lang w:val="en-US"/>
          <w14:ligatures w14:val="none"/>
        </w:rPr>
        <w:t>radu</w:t>
      </w:r>
      <w:proofErr w:type="spellEnd"/>
      <w:r w:rsidRPr="00F413F3">
        <w:rPr>
          <w:rFonts w:ascii="Times New Roman" w:eastAsia="Times New Roman" w:hAnsi="Times New Roman" w:cs="Times New Roman"/>
          <w:kern w:val="0"/>
          <w:sz w:val="22"/>
          <w:szCs w:val="22"/>
          <w:lang w:val="en-US"/>
          <w14:ligatures w14:val="none"/>
        </w:rPr>
        <w:t xml:space="preserve"> (145 </w:t>
      </w:r>
      <w:proofErr w:type="spellStart"/>
      <w:r w:rsidRPr="00F413F3">
        <w:rPr>
          <w:rFonts w:ascii="Times New Roman" w:eastAsia="Times New Roman" w:hAnsi="Times New Roman" w:cs="Times New Roman"/>
          <w:kern w:val="0"/>
          <w:sz w:val="22"/>
          <w:szCs w:val="22"/>
          <w:lang w:val="en-US"/>
          <w14:ligatures w14:val="none"/>
        </w:rPr>
        <w:t>studenata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raspoređenih</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osam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čemu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najmanja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klasa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svega</w:t>
      </w:r>
      <w:proofErr w:type="spellEnd"/>
      <w:r w:rsidRPr="00F413F3">
        <w:rPr>
          <w:rFonts w:ascii="Times New Roman" w:eastAsia="Times New Roman" w:hAnsi="Times New Roman" w:cs="Times New Roman"/>
          <w:kern w:val="0"/>
          <w:sz w:val="22"/>
          <w:szCs w:val="22"/>
          <w:lang w:val="en-US"/>
          <w14:ligatures w14:val="none"/>
        </w:rPr>
        <w:t xml:space="preserve"> 8 </w:t>
      </w:r>
      <w:proofErr w:type="spellStart"/>
      <w:r w:rsidRPr="00F413F3">
        <w:rPr>
          <w:rFonts w:ascii="Times New Roman" w:eastAsia="Times New Roman" w:hAnsi="Times New Roman" w:cs="Times New Roman"/>
          <w:kern w:val="0"/>
          <w:sz w:val="22"/>
          <w:szCs w:val="22"/>
          <w:lang w:val="en-US"/>
          <w14:ligatures w14:val="none"/>
        </w:rPr>
        <w:t>studenata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dobijena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jednim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prolazom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kroz</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biti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izrazito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šumovita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osetljiva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to koji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konkretni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studenti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raspoređeni</w:t>
      </w:r>
      <w:proofErr w:type="spellEnd"/>
      <w:r w:rsidRPr="00F413F3">
        <w:rPr>
          <w:rFonts w:ascii="Times New Roman" w:eastAsia="Times New Roman" w:hAnsi="Times New Roman" w:cs="Times New Roman"/>
          <w:kern w:val="0"/>
          <w:sz w:val="22"/>
          <w:szCs w:val="22"/>
          <w:lang w:val="en-US"/>
          <w14:ligatures w14:val="none"/>
        </w:rPr>
        <w:t xml:space="preserve"> u koji </w:t>
      </w:r>
      <w:proofErr w:type="spellStart"/>
      <w:r w:rsidRPr="00F413F3">
        <w:rPr>
          <w:rFonts w:ascii="Times New Roman" w:eastAsia="Times New Roman" w:hAnsi="Times New Roman" w:cs="Times New Roman"/>
          <w:kern w:val="0"/>
          <w:sz w:val="22"/>
          <w:szCs w:val="22"/>
          <w:lang w:val="en-US"/>
          <w14:ligatures w14:val="none"/>
        </w:rPr>
        <w:t>preklop</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PSO </w:t>
      </w:r>
      <w:proofErr w:type="spellStart"/>
      <w:r w:rsidRPr="00F413F3">
        <w:rPr>
          <w:rFonts w:ascii="Times New Roman" w:eastAsia="Times New Roman" w:hAnsi="Times New Roman" w:cs="Times New Roman"/>
          <w:kern w:val="0"/>
          <w:sz w:val="22"/>
          <w:szCs w:val="22"/>
          <w:lang w:val="en-US"/>
          <w14:ligatures w14:val="none"/>
        </w:rPr>
        <w:t>algoritam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može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navesti</w:t>
      </w:r>
      <w:proofErr w:type="spellEnd"/>
      <w:r w:rsidRPr="00F413F3">
        <w:rPr>
          <w:rFonts w:ascii="Times New Roman" w:eastAsia="Times New Roman" w:hAnsi="Times New Roman" w:cs="Times New Roman"/>
          <w:kern w:val="0"/>
          <w:sz w:val="22"/>
          <w:szCs w:val="22"/>
          <w:lang w:val="en-US"/>
          <w14:ligatures w14:val="none"/>
        </w:rPr>
        <w:t xml:space="preserve"> da „</w:t>
      </w:r>
      <w:proofErr w:type="spellStart"/>
      <w:r w:rsidRPr="00F413F3">
        <w:rPr>
          <w:rFonts w:ascii="Times New Roman" w:eastAsia="Times New Roman" w:hAnsi="Times New Roman" w:cs="Times New Roman"/>
          <w:kern w:val="0"/>
          <w:sz w:val="22"/>
          <w:szCs w:val="22"/>
          <w:lang w:val="en-US"/>
          <w14:ligatures w14:val="none"/>
        </w:rPr>
        <w:t>juri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statistički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šum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umesto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stvarnog</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signala</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(Repeated Stratified K-Fold) </w:t>
      </w:r>
      <w:proofErr w:type="spellStart"/>
      <w:r w:rsidRPr="00F413F3">
        <w:rPr>
          <w:rFonts w:ascii="Times New Roman" w:eastAsia="Times New Roman" w:hAnsi="Times New Roman" w:cs="Times New Roman"/>
          <w:kern w:val="0"/>
          <w:sz w:val="22"/>
          <w:szCs w:val="22"/>
          <w:lang w:val="en-US"/>
          <w14:ligatures w14:val="none"/>
        </w:rPr>
        <w:t>rešava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ovaj</w:t>
      </w:r>
      <w:proofErr w:type="spellEnd"/>
      <w:r w:rsidRPr="00F413F3">
        <w:rPr>
          <w:rFonts w:ascii="Times New Roman" w:eastAsia="Times New Roman" w:hAnsi="Times New Roman" w:cs="Times New Roman"/>
          <w:kern w:val="0"/>
          <w:sz w:val="22"/>
          <w:szCs w:val="22"/>
          <w:lang w:val="en-US"/>
          <w14:ligatures w14:val="none"/>
        </w:rPr>
        <w:t xml:space="preserve"> problem </w:t>
      </w:r>
      <w:proofErr w:type="spellStart"/>
      <w:r w:rsidRPr="00F413F3">
        <w:rPr>
          <w:rFonts w:ascii="Times New Roman" w:eastAsia="Times New Roman" w:hAnsi="Times New Roman" w:cs="Times New Roman"/>
          <w:kern w:val="0"/>
          <w:sz w:val="22"/>
          <w:szCs w:val="22"/>
          <w:lang w:val="en-US"/>
          <w14:ligatures w14:val="none"/>
        </w:rPr>
        <w:t>tako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što</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postupak</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podele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više</w:t>
      </w:r>
      <w:proofErr w:type="spellEnd"/>
      <w:r w:rsidRPr="00F413F3">
        <w:rPr>
          <w:rFonts w:ascii="Times New Roman" w:eastAsia="Times New Roman" w:hAnsi="Times New Roman" w:cs="Times New Roman"/>
          <w:kern w:val="0"/>
          <w:sz w:val="22"/>
          <w:szCs w:val="22"/>
          <w:lang w:val="en-US"/>
          <w14:ligatures w14:val="none"/>
        </w:rPr>
        <w:t xml:space="preserve"> puta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različitim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nasumičnim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rasporedom</w:t>
      </w:r>
      <w:proofErr w:type="spellEnd"/>
      <w:r w:rsidRPr="00F413F3">
        <w:rPr>
          <w:rFonts w:ascii="Times New Roman" w:eastAsia="Times New Roman" w:hAnsi="Times New Roman" w:cs="Times New Roman"/>
          <w:kern w:val="0"/>
          <w:sz w:val="22"/>
          <w:szCs w:val="22"/>
          <w:lang w:val="en-US"/>
          <w14:ligatures w14:val="none"/>
        </w:rPr>
        <w:t xml:space="preserve"> u </w:t>
      </w:r>
      <w:proofErr w:type="spellStart"/>
      <w:r w:rsidRPr="00F413F3">
        <w:rPr>
          <w:rFonts w:ascii="Times New Roman" w:eastAsia="Times New Roman" w:hAnsi="Times New Roman" w:cs="Times New Roman"/>
          <w:kern w:val="0"/>
          <w:sz w:val="22"/>
          <w:szCs w:val="22"/>
          <w:lang w:val="en-US"/>
          <w14:ligatures w14:val="none"/>
        </w:rPr>
        <w:t>preklope</w:t>
      </w:r>
      <w:proofErr w:type="spellEnd"/>
      <w:r w:rsidRPr="00F413F3">
        <w:rPr>
          <w:rFonts w:ascii="Times New Roman" w:eastAsia="Times New Roman" w:hAnsi="Times New Roman" w:cs="Times New Roman"/>
          <w:kern w:val="0"/>
          <w:sz w:val="22"/>
          <w:szCs w:val="22"/>
          <w:lang w:val="en-US"/>
          <w14:ligatures w14:val="none"/>
        </w:rPr>
        <w:t xml:space="preserve">, a </w:t>
      </w:r>
      <w:proofErr w:type="spellStart"/>
      <w:r w:rsidRPr="00F413F3">
        <w:rPr>
          <w:rFonts w:ascii="Times New Roman" w:eastAsia="Times New Roman" w:hAnsi="Times New Roman" w:cs="Times New Roman"/>
          <w:kern w:val="0"/>
          <w:sz w:val="22"/>
          <w:szCs w:val="22"/>
          <w:lang w:val="en-US"/>
          <w14:ligatures w14:val="none"/>
        </w:rPr>
        <w:t>dobijene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vrednosti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metrike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zatim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usrednjavaju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preko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svih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ponavljanja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čime</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dobija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stabilnija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pouzdanija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procena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po </w:t>
      </w:r>
      <w:proofErr w:type="spellStart"/>
      <w:r w:rsidRPr="00F413F3">
        <w:rPr>
          <w:rFonts w:ascii="Times New Roman" w:eastAsia="Times New Roman" w:hAnsi="Times New Roman" w:cs="Times New Roman"/>
          <w:kern w:val="0"/>
          <w:sz w:val="22"/>
          <w:szCs w:val="22"/>
          <w:lang w:val="en-US"/>
          <w14:ligatures w14:val="none"/>
        </w:rPr>
        <w:t>ceni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veće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složenosti</w:t>
      </w:r>
      <w:proofErr w:type="spellEnd"/>
      <w:r w:rsidRPr="00F413F3">
        <w:rPr>
          <w:rFonts w:ascii="Times New Roman" w:eastAsia="Times New Roman" w:hAnsi="Times New Roman" w:cs="Times New Roman"/>
          <w:kern w:val="0"/>
          <w:sz w:val="22"/>
          <w:szCs w:val="22"/>
          <w:lang w:val="en-US"/>
          <w14:ligatures w14:val="none"/>
        </w:rPr>
        <w:t xml:space="preserve"> [19]. U </w:t>
      </w:r>
      <w:proofErr w:type="spellStart"/>
      <w:r w:rsidRPr="00F413F3">
        <w:rPr>
          <w:rFonts w:ascii="Times New Roman" w:eastAsia="Times New Roman" w:hAnsi="Times New Roman" w:cs="Times New Roman"/>
          <w:kern w:val="0"/>
          <w:sz w:val="22"/>
          <w:szCs w:val="22"/>
          <w:lang w:val="en-US"/>
          <w14:ligatures w14:val="none"/>
        </w:rPr>
        <w:t>ovoj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studiji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obe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varijante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primenjene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međusobno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upoređene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standardna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3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stratifikovana</w:t>
      </w:r>
      <w:proofErr w:type="spellEnd"/>
      <w:r w:rsidRPr="00F413F3">
        <w:rPr>
          <w:rFonts w:ascii="Times New Roman" w:eastAsia="Times New Roman" w:hAnsi="Times New Roman" w:cs="Times New Roman"/>
          <w:kern w:val="0"/>
          <w:sz w:val="22"/>
          <w:szCs w:val="22"/>
          <w:lang w:val="en-US"/>
          <w14:ligatures w14:val="none"/>
        </w:rPr>
        <w:t xml:space="preserve"> K-</w:t>
      </w:r>
      <w:proofErr w:type="spellStart"/>
      <w:r w:rsidRPr="00F413F3">
        <w:rPr>
          <w:rFonts w:ascii="Times New Roman" w:eastAsia="Times New Roman" w:hAnsi="Times New Roman" w:cs="Times New Roman"/>
          <w:kern w:val="0"/>
          <w:sz w:val="22"/>
          <w:szCs w:val="22"/>
          <w:lang w:val="en-US"/>
          <w14:ligatures w14:val="none"/>
        </w:rPr>
        <w:t>struka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unakrsna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validacija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3 </w:t>
      </w:r>
      <w:proofErr w:type="spellStart"/>
      <w:r w:rsidRPr="00F413F3">
        <w:rPr>
          <w:rFonts w:ascii="Times New Roman" w:eastAsia="Times New Roman" w:hAnsi="Times New Roman" w:cs="Times New Roman"/>
          <w:kern w:val="0"/>
          <w:sz w:val="22"/>
          <w:szCs w:val="22"/>
          <w:lang w:val="en-US"/>
          <w14:ligatures w14:val="none"/>
        </w:rPr>
        <w:t>preklopa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ponovljena</w:t>
      </w:r>
      <w:proofErr w:type="spellEnd"/>
      <w:r w:rsidRPr="00F413F3">
        <w:rPr>
          <w:rFonts w:ascii="Times New Roman" w:eastAsia="Times New Roman" w:hAnsi="Times New Roman" w:cs="Times New Roman"/>
          <w:kern w:val="0"/>
          <w:sz w:val="22"/>
          <w:szCs w:val="22"/>
          <w:lang w:val="en-US"/>
          <w14:ligatures w14:val="none"/>
        </w:rPr>
        <w:t xml:space="preserve"> 3 puta (</w:t>
      </w:r>
      <w:proofErr w:type="spellStart"/>
      <w:r w:rsidRPr="00F413F3">
        <w:rPr>
          <w:rFonts w:ascii="Times New Roman" w:eastAsia="Times New Roman" w:hAnsi="Times New Roman" w:cs="Times New Roman"/>
          <w:kern w:val="0"/>
          <w:sz w:val="22"/>
          <w:szCs w:val="22"/>
          <w:lang w:val="en-US"/>
          <w14:ligatures w14:val="none"/>
        </w:rPr>
        <w:t>ukupno</w:t>
      </w:r>
      <w:proofErr w:type="spellEnd"/>
      <w:r w:rsidRPr="00F413F3">
        <w:rPr>
          <w:rFonts w:ascii="Times New Roman" w:eastAsia="Times New Roman" w:hAnsi="Times New Roman" w:cs="Times New Roman"/>
          <w:kern w:val="0"/>
          <w:sz w:val="22"/>
          <w:szCs w:val="22"/>
          <w:lang w:val="en-US"/>
          <w14:ligatures w14:val="none"/>
        </w:rPr>
        <w:t xml:space="preserve"> 9 </w:t>
      </w:r>
      <w:proofErr w:type="spellStart"/>
      <w:r w:rsidRPr="00F413F3">
        <w:rPr>
          <w:rFonts w:ascii="Times New Roman" w:eastAsia="Times New Roman" w:hAnsi="Times New Roman" w:cs="Times New Roman"/>
          <w:kern w:val="0"/>
          <w:sz w:val="22"/>
          <w:szCs w:val="22"/>
          <w:lang w:val="en-US"/>
          <w14:ligatures w14:val="none"/>
        </w:rPr>
        <w:t>evaluacija</w:t>
      </w:r>
      <w:proofErr w:type="spellEnd"/>
      <w:r w:rsidRPr="00F413F3">
        <w:rPr>
          <w:rFonts w:ascii="Times New Roman" w:eastAsia="Times New Roman" w:hAnsi="Times New Roman" w:cs="Times New Roman"/>
          <w:kern w:val="0"/>
          <w:sz w:val="22"/>
          <w:szCs w:val="22"/>
          <w:lang w:val="en-US"/>
          <w14:ligatures w14:val="none"/>
        </w:rPr>
        <w:t xml:space="preserve"> po </w:t>
      </w:r>
      <w:proofErr w:type="spellStart"/>
      <w:r w:rsidRPr="00F413F3">
        <w:rPr>
          <w:rFonts w:ascii="Times New Roman" w:eastAsia="Times New Roman" w:hAnsi="Times New Roman" w:cs="Times New Roman"/>
          <w:kern w:val="0"/>
          <w:sz w:val="22"/>
          <w:szCs w:val="22"/>
          <w:lang w:val="en-US"/>
          <w14:ligatures w14:val="none"/>
        </w:rPr>
        <w:t>čestici</w:t>
      </w:r>
      <w:proofErr w:type="spellEnd"/>
      <w:r w:rsidRPr="00F413F3">
        <w:rPr>
          <w:rFonts w:ascii="Times New Roman" w:eastAsia="Times New Roman" w:hAnsi="Times New Roman" w:cs="Times New Roman"/>
          <w:kern w:val="0"/>
          <w:sz w:val="22"/>
          <w:szCs w:val="22"/>
          <w:lang w:val="en-US"/>
          <w14:ligatures w14:val="none"/>
        </w:rPr>
        <w:t>).</w:t>
      </w:r>
    </w:p>
    <w:p w14:paraId="580566EA" w14:textId="77777777" w:rsidR="003626F4" w:rsidRPr="00F413F3" w:rsidRDefault="003626F4" w:rsidP="003626F4">
      <w:pPr>
        <w:widowControl w:val="0"/>
        <w:autoSpaceDE w:val="0"/>
        <w:autoSpaceDN w:val="0"/>
        <w:spacing w:after="0" w:line="240" w:lineRule="auto"/>
        <w:rPr>
          <w:rFonts w:ascii="Times New Roman" w:eastAsia="Times New Roman" w:hAnsi="Times New Roman" w:cs="Times New Roman"/>
          <w:kern w:val="0"/>
          <w:sz w:val="22"/>
          <w:szCs w:val="22"/>
          <w14:ligatures w14:val="none"/>
        </w:rPr>
      </w:pPr>
    </w:p>
    <w:p w14:paraId="624A06DB" w14:textId="77777777" w:rsidR="003626F4" w:rsidRPr="00F413F3" w:rsidRDefault="003626F4" w:rsidP="003626F4">
      <w:pPr>
        <w:widowControl w:val="0"/>
        <w:autoSpaceDE w:val="0"/>
        <w:autoSpaceDN w:val="0"/>
        <w:spacing w:before="21" w:after="0" w:line="240" w:lineRule="auto"/>
        <w:rPr>
          <w:rFonts w:ascii="Times New Roman" w:eastAsia="Times New Roman" w:hAnsi="Times New Roman" w:cs="Times New Roman"/>
          <w:kern w:val="0"/>
          <w:sz w:val="22"/>
          <w:szCs w:val="22"/>
          <w14:ligatures w14:val="none"/>
        </w:rPr>
      </w:pPr>
    </w:p>
    <w:p w14:paraId="4CF5F652" w14:textId="77777777" w:rsidR="003626F4" w:rsidRPr="00F413F3" w:rsidRDefault="00AA4FC7" w:rsidP="003626F4">
      <w:pPr>
        <w:widowControl w:val="0"/>
        <w:numPr>
          <w:ilvl w:val="1"/>
          <w:numId w:val="2"/>
        </w:numPr>
        <w:tabs>
          <w:tab w:val="left" w:pos="1085"/>
        </w:tabs>
        <w:autoSpaceDE w:val="0"/>
        <w:autoSpaceDN w:val="0"/>
        <w:spacing w:before="1" w:after="0" w:line="240" w:lineRule="auto"/>
        <w:ind w:left="1085" w:hanging="675"/>
        <w:outlineLvl w:val="2"/>
        <w:rPr>
          <w:rFonts w:ascii="Times New Roman" w:eastAsia="Times New Roman" w:hAnsi="Times New Roman" w:cs="Times New Roman"/>
          <w:b/>
          <w:bCs/>
          <w:kern w:val="0"/>
          <w:sz w:val="33"/>
          <w:szCs w:val="33"/>
          <w14:ligatures w14:val="none"/>
        </w:rPr>
      </w:pPr>
      <w:bookmarkStart w:id="13" w:name="_Toc238249766"/>
      <w:r w:rsidRPr="00F413F3">
        <w:rPr>
          <w:rFonts w:ascii="Times New Roman" w:eastAsia="Times New Roman" w:hAnsi="Times New Roman" w:cs="Times New Roman"/>
          <w:b/>
          <w:bCs/>
          <w:kern w:val="0"/>
          <w:sz w:val="33"/>
          <w:szCs w:val="33"/>
          <w:lang w:val="en-US"/>
          <w14:ligatures w14:val="none"/>
        </w:rPr>
        <w:t>SHAP</w:t>
      </w:r>
      <w:r w:rsidR="00EF6A8B" w:rsidRPr="00F413F3">
        <w:rPr>
          <w:rFonts w:ascii="Times New Roman" w:eastAsia="Times New Roman" w:hAnsi="Times New Roman" w:cs="Times New Roman"/>
          <w:b/>
          <w:bCs/>
          <w:kern w:val="0"/>
          <w:sz w:val="33"/>
          <w:szCs w:val="33"/>
          <w:lang w:val="en-US"/>
          <w14:ligatures w14:val="none"/>
        </w:rPr>
        <w:t xml:space="preserve"> </w:t>
      </w:r>
      <w:proofErr w:type="spellStart"/>
      <w:r w:rsidR="00EF6A8B" w:rsidRPr="00F413F3">
        <w:rPr>
          <w:rFonts w:ascii="Times New Roman" w:eastAsia="Times New Roman" w:hAnsi="Times New Roman" w:cs="Times New Roman"/>
          <w:b/>
          <w:bCs/>
          <w:kern w:val="0"/>
          <w:sz w:val="33"/>
          <w:szCs w:val="33"/>
          <w:lang w:val="en-US"/>
          <w14:ligatures w14:val="none"/>
        </w:rPr>
        <w:t>metoda</w:t>
      </w:r>
      <w:bookmarkEnd w:id="13"/>
      <w:proofErr w:type="spellEnd"/>
    </w:p>
    <w:p w14:paraId="12F77DCF" w14:textId="77777777" w:rsidR="003626F4" w:rsidRPr="00F413F3" w:rsidRDefault="003626F4" w:rsidP="003626F4">
      <w:pPr>
        <w:widowControl w:val="0"/>
        <w:autoSpaceDE w:val="0"/>
        <w:autoSpaceDN w:val="0"/>
        <w:spacing w:before="236" w:after="0" w:line="240" w:lineRule="auto"/>
        <w:rPr>
          <w:rFonts w:ascii="Times New Roman" w:eastAsia="Times New Roman" w:hAnsi="Times New Roman" w:cs="Times New Roman"/>
          <w:b/>
          <w:kern w:val="0"/>
          <w:sz w:val="22"/>
          <w:szCs w:val="22"/>
          <w14:ligatures w14:val="none"/>
        </w:rPr>
      </w:pPr>
    </w:p>
    <w:p w14:paraId="3BA235C2" w14:textId="77777777" w:rsidR="00235C77" w:rsidRPr="00F413F3" w:rsidRDefault="00F911F2" w:rsidP="00235C77">
      <w:pPr>
        <w:widowControl w:val="0"/>
        <w:autoSpaceDE w:val="0"/>
        <w:autoSpaceDN w:val="0"/>
        <w:spacing w:after="0" w:line="244" w:lineRule="auto"/>
        <w:ind w:left="72" w:right="88" w:firstLine="338"/>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 xml:space="preserve">Objašnjiva veštačka inteligencija (Explainable Artificial Intelligence, XAI) predstavlja skup postupaka i metoda za opisivanje modela veštačke inteligencije, njihovog očekivanog uticaja i mogućih pristrasnosti. SHapley Additive exPlanations (SHAP) je XAI metoda koja koristi teoriju igara kako bi na pravičan način pripisala predikciju modela pojedinačnim ulaznim obeležjima, dodeljujući svakom obeležju vrednost važnosti (Shapley-jevu vred-nost) koja pokazuje koliko je ono doprinelo konkretnoj predikciji, pružajući uvid u važnost obeležja i razumevanje složenih modela poput gradijentnog </w:t>
      </w:r>
      <w:proofErr w:type="spellStart"/>
      <w:r w:rsidRPr="00F413F3">
        <w:rPr>
          <w:rFonts w:ascii="Times New Roman" w:eastAsia="Times New Roman" w:hAnsi="Times New Roman" w:cs="Times New Roman"/>
          <w:kern w:val="0"/>
          <w:sz w:val="22"/>
          <w:szCs w:val="22"/>
          <w14:ligatures w14:val="none"/>
        </w:rPr>
        <w:t>pojačavanja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čineći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ih</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transparentnijim</w:t>
      </w:r>
      <w:proofErr w:type="spellEnd"/>
      <w:r w:rsidRPr="00F413F3">
        <w:rPr>
          <w:rFonts w:ascii="Times New Roman" w:eastAsia="Times New Roman" w:hAnsi="Times New Roman" w:cs="Times New Roman"/>
          <w:kern w:val="0"/>
          <w:sz w:val="22"/>
          <w:szCs w:val="22"/>
          <w14:ligatures w14:val="none"/>
        </w:rPr>
        <w:t xml:space="preserve"> i </w:t>
      </w:r>
      <w:proofErr w:type="spellStart"/>
      <w:r w:rsidRPr="00F413F3">
        <w:rPr>
          <w:rFonts w:ascii="Times New Roman" w:eastAsia="Times New Roman" w:hAnsi="Times New Roman" w:cs="Times New Roman"/>
          <w:kern w:val="0"/>
          <w:sz w:val="22"/>
          <w:szCs w:val="22"/>
          <w14:ligatures w14:val="none"/>
        </w:rPr>
        <w:t>pouzdanijim</w:t>
      </w:r>
      <w:proofErr w:type="spellEnd"/>
      <w:r w:rsidRPr="00F413F3">
        <w:rPr>
          <w:rFonts w:ascii="Times New Roman" w:eastAsia="Times New Roman" w:hAnsi="Times New Roman" w:cs="Times New Roman"/>
          <w:kern w:val="0"/>
          <w:sz w:val="22"/>
          <w:szCs w:val="22"/>
          <w14:ligatures w14:val="none"/>
        </w:rPr>
        <w:t xml:space="preserve"> [9,20].</w:t>
      </w:r>
    </w:p>
    <w:p w14:paraId="58F518DC" w14:textId="77777777" w:rsidR="00AA4FC7" w:rsidRPr="00F413F3" w:rsidRDefault="00AA4FC7" w:rsidP="00AA4FC7">
      <w:pPr>
        <w:widowControl w:val="0"/>
        <w:autoSpaceDE w:val="0"/>
        <w:autoSpaceDN w:val="0"/>
        <w:spacing w:before="21" w:after="0" w:line="240" w:lineRule="auto"/>
        <w:rPr>
          <w:rFonts w:ascii="Times New Roman" w:eastAsia="Times New Roman" w:hAnsi="Times New Roman" w:cs="Times New Roman"/>
          <w:kern w:val="0"/>
          <w:sz w:val="22"/>
          <w:szCs w:val="22"/>
          <w:lang w:val="en-US"/>
          <w14:ligatures w14:val="none"/>
        </w:rPr>
      </w:pPr>
    </w:p>
    <w:p w14:paraId="4DC79167" w14:textId="77777777" w:rsidR="00AA4FC7" w:rsidRPr="00F413F3" w:rsidRDefault="00AA4FC7" w:rsidP="00AA4FC7">
      <w:pPr>
        <w:widowControl w:val="0"/>
        <w:numPr>
          <w:ilvl w:val="1"/>
          <w:numId w:val="2"/>
        </w:numPr>
        <w:tabs>
          <w:tab w:val="left" w:pos="1085"/>
        </w:tabs>
        <w:autoSpaceDE w:val="0"/>
        <w:autoSpaceDN w:val="0"/>
        <w:spacing w:before="1" w:after="0" w:line="240" w:lineRule="auto"/>
        <w:ind w:left="1085" w:hanging="675"/>
        <w:outlineLvl w:val="2"/>
        <w:rPr>
          <w:rFonts w:ascii="Times New Roman" w:eastAsia="Times New Roman" w:hAnsi="Times New Roman" w:cs="Times New Roman"/>
          <w:b/>
          <w:bCs/>
          <w:kern w:val="0"/>
          <w:sz w:val="33"/>
          <w:szCs w:val="33"/>
          <w14:ligatures w14:val="none"/>
        </w:rPr>
      </w:pPr>
      <w:bookmarkStart w:id="14" w:name="_Toc238249767"/>
      <w:r w:rsidRPr="00F413F3">
        <w:rPr>
          <w:rFonts w:ascii="Times New Roman" w:eastAsia="Times New Roman" w:hAnsi="Times New Roman" w:cs="Times New Roman"/>
          <w:b/>
          <w:bCs/>
          <w:kern w:val="0"/>
          <w:sz w:val="33"/>
          <w:szCs w:val="33"/>
          <w:lang w:val="en-US"/>
          <w14:ligatures w14:val="none"/>
        </w:rPr>
        <w:t xml:space="preserve">Tok </w:t>
      </w:r>
      <w:proofErr w:type="spellStart"/>
      <w:r w:rsidRPr="00F413F3">
        <w:rPr>
          <w:rFonts w:ascii="Times New Roman" w:eastAsia="Times New Roman" w:hAnsi="Times New Roman" w:cs="Times New Roman"/>
          <w:b/>
          <w:bCs/>
          <w:kern w:val="0"/>
          <w:sz w:val="33"/>
          <w:szCs w:val="33"/>
          <w:lang w:val="en-US"/>
          <w14:ligatures w14:val="none"/>
        </w:rPr>
        <w:t>predlo</w:t>
      </w:r>
      <w:r w:rsidR="002A08F9" w:rsidRPr="00F413F3">
        <w:rPr>
          <w:rFonts w:ascii="Times New Roman" w:eastAsia="Times New Roman" w:hAnsi="Times New Roman" w:cs="Times New Roman"/>
          <w:b/>
          <w:bCs/>
          <w:kern w:val="0"/>
          <w:sz w:val="33"/>
          <w:szCs w:val="33"/>
          <w:lang w:val="en-US"/>
          <w14:ligatures w14:val="none"/>
        </w:rPr>
        <w:t>ženog</w:t>
      </w:r>
      <w:proofErr w:type="spellEnd"/>
      <w:r w:rsidR="002A08F9" w:rsidRPr="00F413F3">
        <w:rPr>
          <w:rFonts w:ascii="Times New Roman" w:eastAsia="Times New Roman" w:hAnsi="Times New Roman" w:cs="Times New Roman"/>
          <w:b/>
          <w:bCs/>
          <w:kern w:val="0"/>
          <w:sz w:val="33"/>
          <w:szCs w:val="33"/>
          <w:lang w:val="en-US"/>
          <w14:ligatures w14:val="none"/>
        </w:rPr>
        <w:t xml:space="preserve"> </w:t>
      </w:r>
      <w:proofErr w:type="spellStart"/>
      <w:r w:rsidR="002A08F9" w:rsidRPr="00F413F3">
        <w:rPr>
          <w:rFonts w:ascii="Times New Roman" w:eastAsia="Times New Roman" w:hAnsi="Times New Roman" w:cs="Times New Roman"/>
          <w:b/>
          <w:bCs/>
          <w:kern w:val="0"/>
          <w:sz w:val="33"/>
          <w:szCs w:val="33"/>
          <w:lang w:val="en-US"/>
          <w14:ligatures w14:val="none"/>
        </w:rPr>
        <w:t>pristupa</w:t>
      </w:r>
      <w:bookmarkEnd w:id="14"/>
      <w:proofErr w:type="spellEnd"/>
    </w:p>
    <w:p w14:paraId="7C220251" w14:textId="77777777" w:rsidR="00AA4FC7" w:rsidRPr="00F413F3" w:rsidRDefault="00AA4FC7" w:rsidP="00AA4FC7">
      <w:pPr>
        <w:widowControl w:val="0"/>
        <w:autoSpaceDE w:val="0"/>
        <w:autoSpaceDN w:val="0"/>
        <w:spacing w:before="236" w:after="0" w:line="240" w:lineRule="auto"/>
        <w:rPr>
          <w:rFonts w:ascii="Times New Roman" w:eastAsia="Times New Roman" w:hAnsi="Times New Roman" w:cs="Times New Roman"/>
          <w:b/>
          <w:kern w:val="0"/>
          <w:sz w:val="22"/>
          <w:szCs w:val="22"/>
          <w14:ligatures w14:val="none"/>
        </w:rPr>
      </w:pPr>
    </w:p>
    <w:p w14:paraId="3FBFDED4"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kern w:val="0"/>
          <w:sz w:val="22"/>
          <w:szCs w:val="22"/>
          <w:lang w:val="en-US"/>
          <w14:ligatures w14:val="none"/>
        </w:rPr>
        <w:t xml:space="preserve">Skup podataka korišćen u ovoj studiji jeste „Higher Education Students Performance Evaluation” (Ocenjivanje uspeha studenata visokog obrazovanja), koji su prikupili Yılmaz i Şekeroğlu 2019. godine od studenata Fakulteta inženjerstva i Fakulteta obrazovnih nauka, i koji je javno dostupan u UCI Machine Learning repozitorijumu [11,12]. Skup podataka predstavlja tabelu kategorijskih (celobrojnih) podataka dimenzija 145×33, gde svaka kolona odgovara pitanju ili obeležju, a svaki red odgovara jednom studentu. Upitnik, koji se sastoji od pitanja sa unapred ponuđenim odgovorima (pitanja 1–10 su lična pitanja, 11–16 su pitanja o porodici, a 17–30 se odnose na obrazovne navike studenta), popunilo je 145 studenata. Uz odgovore na upitnik, skup podataka sadrži i identifikator studenta (STUDENT ID), identifikator predmeta (COURSE ID) i ciljnu promenljivu, odnosno konačnu ocenu studenta na kraju semestra (GRADE), koja može uzeti osam vrednosti: 0 (pao/pala), 1 (DD), 2 (DC), 3 (CC), 4 (CB), 5 (BB), 6 (BA) i 7 (AA). Kolona STUDENT ID je izbačena iz skupa podataka pre treniranja modela jer je jedinstvena za svaki red (145 različitih vrednosti za 145 studenata), pa ne nosi nikakvu uopštivu informaciju i samo bi unela šum i povećala rizik od preprilagođavanja modela. Kolona COURSE ID je takođe izbačena: u prethodnim eksperimentima to obeležje je potpuno dominiralo važnošću obeležja (srednja apsolutna SHAP vrednost oko 0,37–0,44, naspram 0,03–0,10 za sva ostala obeležja), što ukazuje da je model pretežno učio „o kojem je predmetu reč” i tipičnu raspodelu ocena tog predmeta, a ne osobine samog studenta. Zbog toga se modeli sada treniraju isključivo na 30 obeležja iz upitnika. Za razliku od upitnika sa velikim brojem otvorenih pomoćnih pitanja, ovaj skup podataka ne sadrži pomoćne kolone koje je potrebno izbaciti ili razložiti na više kolona. Ciljna promenljiva definisana je kao GRADE, dok su sve preostale kolone </w:t>
      </w:r>
      <w:r>
        <w:rPr>
          <w:rFonts w:ascii="Times New Roman" w:eastAsia="Times New Roman" w:hAnsi="Times New Roman" w:cs="Times New Roman"/>
          <w:kern w:val="0"/>
          <w:sz w:val="22"/>
          <w:szCs w:val="22"/>
          <w:highlight w:val="yellow"/>
          <w:lang w:val="en-US"/>
          <w14:ligatures w14:val="none"/>
        </w:rPr>
        <w:t>(lična pitanja, porodična pitanja i pitanja o obrazovnim navikama, ukupno 30 obeležja)</w:t>
      </w:r>
      <w:r>
        <w:rPr>
          <w:rFonts w:ascii="Times New Roman" w:eastAsia="Times New Roman" w:hAnsi="Times New Roman" w:cs="Times New Roman"/>
          <w:kern w:val="0"/>
          <w:sz w:val="22"/>
          <w:szCs w:val="22"/>
          <w:lang w:val="en-US"/>
          <w14:ligatures w14:val="none"/>
        </w:rPr>
        <w:t xml:space="preserve"> korišćene kao kategorijska obeležja. Iako je upitnik ispoljio strukturnu simetriju u dizajnu, kroz pitanja sa unapred definisanim skupom ponuđenih odgovora, raspodela odgovora za ciljnu promenljivu GRADE pokazala je izraženu asimetriju: najbrojnija kategorija „1” (ocena DD) sa 35 studenata zastupljena je 4,375 puta više od najmanje brojne kategorije „0” (pao/pala) sa svega 8 studenata. Ovakav disbalans, uz ukupno mali broj raspoloživih uzoraka (145 studenata raspoređenih u osam klasa), predstavlja izazovan scenario za treniranje pouzdanog klasifikacionog modela i može dovesti do pristrasnih predikcija u korist brojnijih klasa.</w:t>
      </w:r>
    </w:p>
    <w:p w14:paraId="3ED4392B" w14:textId="77777777" w:rsidR="00EF6A8B" w:rsidRPr="00F413F3" w:rsidRDefault="00EF6A8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6EA1EB67"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kern w:val="0"/>
          <w:sz w:val="22"/>
          <w:szCs w:val="22"/>
          <w:lang w:val="en-US"/>
          <w14:ligatures w14:val="none"/>
        </w:rPr>
        <w:t xml:space="preserve">Sve faze studije, uključujući učitavanje podataka, predobradu, optimizaciju modela, treniranje, evaluacione metrike i interpretabilnost, implementirane su u programskom jeziku Python. Skup podataka je učitan iz CSV fajla (DATA.csv) i sačuvan kao DataFrame objekat. </w:t>
      </w:r>
      <w:r>
        <w:rPr>
          <w:rFonts w:ascii="Times New Roman" w:eastAsia="Times New Roman" w:hAnsi="Times New Roman" w:cs="Times New Roman"/>
          <w:kern w:val="0"/>
          <w:sz w:val="22"/>
          <w:szCs w:val="22"/>
          <w:highlight w:val="yellow"/>
          <w:lang w:val="en-US"/>
          <w14:ligatures w14:val="none"/>
        </w:rPr>
        <w:t>Kolone STUDENT ID i COURSE ID izbačene su iz DataFrame objekta iz prethodno navedenih razloga.</w:t>
      </w:r>
      <w:r>
        <w:rPr>
          <w:rFonts w:ascii="Times New Roman" w:eastAsia="Times New Roman" w:hAnsi="Times New Roman" w:cs="Times New Roman"/>
          <w:kern w:val="0"/>
          <w:sz w:val="22"/>
          <w:szCs w:val="22"/>
          <w:lang w:val="en-US"/>
          <w14:ligatures w14:val="none"/>
        </w:rPr>
        <w:t xml:space="preserve"> Kategorijska ciljna promenljiva definisana je kao GRADE, dok su sve preostale kolone tretirane kao kategorijska obeležja. Vrednosti ciljne promenljive su kodirane pomoću LabelEncoder-a kako bi se oznake klasa transformisale u celobrojne oznake pogodne za višeklasnu klasifikaciju. Originalne oznake klasa su sačuvane radi interpretacije predikcija i računanja evaluacionih metrika. Izvršeno je prebrojavanje vrednosti ciljne promenljive i utvrđeno je prisustvo izraženog disbalansa klasa: 35 studenata sa ocenom „1”, 24 sa ocenom „2”, 21 sa ocenom „3”, po 17 sa ocenama „5” i „7”, 13 sa ocenom „6”, 10 sa ocenom „4” i svega 8 sa ocenom „0”. Kako bi se ublažio efekat disbalansa ciljne klase, izračunate su balansirane težine klasa i uključene u proces treniranja CatBoost modela, kako bi se obezbedilo da model podjednako pravično uči iz svih klasa.</w:t>
      </w:r>
    </w:p>
    <w:p w14:paraId="54D0C4E1" w14:textId="77777777" w:rsidR="001A1BF4" w:rsidRDefault="00000000">
      <w:commentRangeStart w:id="5"/>
      <w:r>
        <w:rPr>
          <w:highlight w:val="yellow"/>
        </w:rPr>
        <w:t>KOREKCIJA: Radi izbegavanja curenja podataka (data leakage), skup je odmah zatim podeljen na trening skup od 116 studenata (80%) i test skup od 29 studenata (20%), uz fiksno nasumično stanje i stratifikovano uzorkovanje. Sve naredne odluke o hiperparametrima — optimizacija rojem čestica i unakrsna validacija unutar nje — donete su isključivo nad trening skupom od 116 studenata; test skup od 29 studenata nije korišćen ni u jednoj fazi optimizacije hiperparametara, niti za rano zaustavljanje (early stopping) finalnih modela, sve do konačne evaluacije opisane niže.</w:t>
      </w:r>
      <w:commentRangeEnd w:id="5"/>
      <w:r>
        <w:rPr>
          <w:rStyle w:val="CommentReference"/>
        </w:rPr>
        <w:commentReference w:id="5"/>
      </w:r>
    </w:p>
    <w:p w14:paraId="681DCC52"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5A3444CC"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roofErr w:type="spellStart"/>
      <w:r w:rsidRPr="00F413F3">
        <w:rPr>
          <w:rFonts w:ascii="Times New Roman" w:eastAsia="Times New Roman" w:hAnsi="Times New Roman" w:cs="Times New Roman"/>
          <w:kern w:val="0"/>
          <w:sz w:val="22"/>
          <w:szCs w:val="22"/>
          <w:lang w:val="en-US"/>
          <w14:ligatures w14:val="none"/>
        </w:rPr>
        <w:t>Prostor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pretrage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rojem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definisan</w:t>
      </w:r>
      <w:proofErr w:type="spellEnd"/>
      <w:r w:rsidRPr="00F413F3">
        <w:rPr>
          <w:rFonts w:ascii="Times New Roman" w:eastAsia="Times New Roman" w:hAnsi="Times New Roman" w:cs="Times New Roman"/>
          <w:kern w:val="0"/>
          <w:sz w:val="22"/>
          <w:szCs w:val="22"/>
          <w:lang w:val="en-US"/>
          <w14:ligatures w14:val="none"/>
        </w:rPr>
        <w:t xml:space="preserve"> je u </w:t>
      </w:r>
      <w:proofErr w:type="spellStart"/>
      <w:r w:rsidRPr="00F413F3">
        <w:rPr>
          <w:rFonts w:ascii="Times New Roman" w:eastAsia="Times New Roman" w:hAnsi="Times New Roman" w:cs="Times New Roman"/>
          <w:kern w:val="0"/>
          <w:sz w:val="22"/>
          <w:szCs w:val="22"/>
          <w:lang w:val="en-US"/>
          <w14:ligatures w14:val="none"/>
        </w:rPr>
        <w:t>kodu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granice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parametara</w:t>
      </w:r>
      <w:proofErr w:type="spellEnd"/>
      <w:r w:rsidRPr="00F413F3">
        <w:rPr>
          <w:rFonts w:ascii="Times New Roman" w:eastAsia="Times New Roman" w:hAnsi="Times New Roman" w:cs="Times New Roman"/>
          <w:kern w:val="0"/>
          <w:sz w:val="22"/>
          <w:szCs w:val="22"/>
          <w:lang w:val="en-US"/>
          <w14:ligatures w14:val="none"/>
        </w:rPr>
        <w:t xml:space="preserve"> od 0,01 </w:t>
      </w:r>
      <w:proofErr w:type="spellStart"/>
      <w:r w:rsidRPr="00F413F3">
        <w:rPr>
          <w:rFonts w:ascii="Times New Roman" w:eastAsia="Times New Roman" w:hAnsi="Times New Roman" w:cs="Times New Roman"/>
          <w:kern w:val="0"/>
          <w:sz w:val="22"/>
          <w:szCs w:val="22"/>
          <w:lang w:val="en-US"/>
          <w14:ligatures w14:val="none"/>
        </w:rPr>
        <w:t>do</w:t>
      </w:r>
      <w:proofErr w:type="spellEnd"/>
      <w:r w:rsidRPr="00F413F3">
        <w:rPr>
          <w:rFonts w:ascii="Times New Roman" w:eastAsia="Times New Roman" w:hAnsi="Times New Roman" w:cs="Times New Roman"/>
          <w:kern w:val="0"/>
          <w:sz w:val="22"/>
          <w:szCs w:val="22"/>
          <w:lang w:val="en-US"/>
          <w14:ligatures w14:val="none"/>
        </w:rPr>
        <w:t xml:space="preserve"> 0,10 za </w:t>
      </w:r>
      <w:proofErr w:type="spellStart"/>
      <w:r w:rsidRPr="00F413F3">
        <w:rPr>
          <w:rFonts w:ascii="Times New Roman" w:eastAsia="Times New Roman" w:hAnsi="Times New Roman" w:cs="Times New Roman"/>
          <w:kern w:val="0"/>
          <w:sz w:val="22"/>
          <w:szCs w:val="22"/>
          <w:lang w:val="en-US"/>
          <w14:ligatures w14:val="none"/>
        </w:rPr>
        <w:t>stopu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učenja</w:t>
      </w:r>
      <w:proofErr w:type="spellEnd"/>
      <w:r w:rsidRPr="00F413F3">
        <w:rPr>
          <w:rFonts w:ascii="Times New Roman" w:eastAsia="Times New Roman" w:hAnsi="Times New Roman" w:cs="Times New Roman"/>
          <w:kern w:val="0"/>
          <w:sz w:val="22"/>
          <w:szCs w:val="22"/>
          <w:lang w:val="en-US"/>
          <w14:ligatures w14:val="none"/>
        </w:rPr>
        <w:t xml:space="preserve">, od 3 do 10 za </w:t>
      </w:r>
      <w:proofErr w:type="spellStart"/>
      <w:r w:rsidRPr="00F413F3">
        <w:rPr>
          <w:rFonts w:ascii="Times New Roman" w:eastAsia="Times New Roman" w:hAnsi="Times New Roman" w:cs="Times New Roman"/>
          <w:kern w:val="0"/>
          <w:sz w:val="22"/>
          <w:szCs w:val="22"/>
          <w:lang w:val="en-US"/>
          <w14:ligatures w14:val="none"/>
        </w:rPr>
        <w:t>dubinu</w:t>
      </w:r>
      <w:proofErr w:type="spellEnd"/>
      <w:r w:rsidRPr="00F413F3">
        <w:rPr>
          <w:rFonts w:ascii="Times New Roman" w:eastAsia="Times New Roman" w:hAnsi="Times New Roman" w:cs="Times New Roman"/>
          <w:kern w:val="0"/>
          <w:sz w:val="22"/>
          <w:szCs w:val="22"/>
          <w:lang w:val="en-US"/>
          <w14:ligatures w14:val="none"/>
        </w:rPr>
        <w:t xml:space="preserve">, od 1 do 10 za L2 </w:t>
      </w:r>
      <w:proofErr w:type="spellStart"/>
      <w:r w:rsidRPr="00F413F3">
        <w:rPr>
          <w:rFonts w:ascii="Times New Roman" w:eastAsia="Times New Roman" w:hAnsi="Times New Roman" w:cs="Times New Roman"/>
          <w:kern w:val="0"/>
          <w:sz w:val="22"/>
          <w:szCs w:val="22"/>
          <w:lang w:val="en-US"/>
          <w14:ligatures w14:val="none"/>
        </w:rPr>
        <w:t>regularizaciju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od 0 do 5 za </w:t>
      </w:r>
      <w:proofErr w:type="spellStart"/>
      <w:r w:rsidRPr="00F413F3">
        <w:rPr>
          <w:rFonts w:ascii="Times New Roman" w:eastAsia="Times New Roman" w:hAnsi="Times New Roman" w:cs="Times New Roman"/>
          <w:kern w:val="0"/>
          <w:sz w:val="22"/>
          <w:szCs w:val="22"/>
          <w:lang w:val="en-US"/>
          <w14:ligatures w14:val="none"/>
        </w:rPr>
        <w:t>jačinu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slučajnosti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random_strength</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predstavlja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dodatnu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dimenziju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regularizacije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implementiran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korišćenjem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topologije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Globalno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najbolje</w:t>
      </w:r>
      <w:proofErr w:type="spellEnd"/>
      <w:r w:rsidRPr="00F413F3">
        <w:rPr>
          <w:rFonts w:ascii="Times New Roman" w:eastAsia="Times New Roman" w:hAnsi="Times New Roman" w:cs="Times New Roman"/>
          <w:kern w:val="0"/>
          <w:sz w:val="22"/>
          <w:szCs w:val="22"/>
          <w:lang w:val="en-US"/>
          <w14:ligatures w14:val="none"/>
        </w:rPr>
        <w:t xml:space="preserve"> (Global Best),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10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4 </w:t>
      </w:r>
      <w:proofErr w:type="spellStart"/>
      <w:r w:rsidRPr="00F413F3">
        <w:rPr>
          <w:rFonts w:ascii="Times New Roman" w:eastAsia="Times New Roman" w:hAnsi="Times New Roman" w:cs="Times New Roman"/>
          <w:kern w:val="0"/>
          <w:sz w:val="22"/>
          <w:szCs w:val="22"/>
          <w:lang w:val="en-US"/>
          <w14:ligatures w14:val="none"/>
        </w:rPr>
        <w:t>dimenzije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definisanim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granicama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zadatim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opcijama</w:t>
      </w:r>
      <w:proofErr w:type="spellEnd"/>
      <w:r w:rsidRPr="00F413F3">
        <w:rPr>
          <w:rFonts w:ascii="Times New Roman" w:eastAsia="Times New Roman" w:hAnsi="Times New Roman" w:cs="Times New Roman"/>
          <w:kern w:val="0"/>
          <w:sz w:val="22"/>
          <w:szCs w:val="22"/>
          <w:lang w:val="en-US"/>
          <w14:ligatures w14:val="none"/>
        </w:rPr>
        <w:t xml:space="preserve"> (c1=1,4; c2=1,4; w=0,7). </w:t>
      </w:r>
      <w:proofErr w:type="spellStart"/>
      <w:r w:rsidRPr="00F413F3">
        <w:rPr>
          <w:rFonts w:ascii="Times New Roman" w:eastAsia="Times New Roman" w:hAnsi="Times New Roman" w:cs="Times New Roman"/>
          <w:kern w:val="0"/>
          <w:sz w:val="22"/>
          <w:szCs w:val="22"/>
          <w:lang w:val="en-US"/>
          <w14:ligatures w14:val="none"/>
        </w:rPr>
        <w:t>Prilagođena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paralelizovana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fitnes</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funkcija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istovremeno</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evaluirala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skupove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koje</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predložio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vraćala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njihove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Optimizator</w:t>
      </w:r>
      <w:proofErr w:type="spellEnd"/>
      <w:r w:rsidRPr="00F413F3">
        <w:rPr>
          <w:rFonts w:ascii="Times New Roman" w:eastAsia="Times New Roman" w:hAnsi="Times New Roman" w:cs="Times New Roman"/>
          <w:kern w:val="0"/>
          <w:sz w:val="22"/>
          <w:szCs w:val="22"/>
          <w:lang w:val="en-US"/>
          <w14:ligatures w14:val="none"/>
        </w:rPr>
        <w:t xml:space="preserve"> se </w:t>
      </w:r>
      <w:proofErr w:type="spellStart"/>
      <w:r w:rsidRPr="00F413F3">
        <w:rPr>
          <w:rFonts w:ascii="Times New Roman" w:eastAsia="Times New Roman" w:hAnsi="Times New Roman" w:cs="Times New Roman"/>
          <w:kern w:val="0"/>
          <w:sz w:val="22"/>
          <w:szCs w:val="22"/>
          <w:lang w:val="en-US"/>
          <w14:ligatures w14:val="none"/>
        </w:rPr>
        <w:t>oslanjao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ocene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kako</w:t>
      </w:r>
      <w:proofErr w:type="spellEnd"/>
      <w:r w:rsidRPr="00F413F3">
        <w:rPr>
          <w:rFonts w:ascii="Times New Roman" w:eastAsia="Times New Roman" w:hAnsi="Times New Roman" w:cs="Times New Roman"/>
          <w:kern w:val="0"/>
          <w:sz w:val="22"/>
          <w:szCs w:val="22"/>
          <w:lang w:val="en-US"/>
          <w14:ligatures w14:val="none"/>
        </w:rPr>
        <w:t xml:space="preserve"> bi </w:t>
      </w:r>
      <w:proofErr w:type="spellStart"/>
      <w:r w:rsidRPr="00F413F3">
        <w:rPr>
          <w:rFonts w:ascii="Times New Roman" w:eastAsia="Times New Roman" w:hAnsi="Times New Roman" w:cs="Times New Roman"/>
          <w:kern w:val="0"/>
          <w:sz w:val="22"/>
          <w:szCs w:val="22"/>
          <w:lang w:val="en-US"/>
          <w14:ligatures w14:val="none"/>
        </w:rPr>
        <w:t>nakon</w:t>
      </w:r>
      <w:proofErr w:type="spellEnd"/>
      <w:r w:rsidRPr="00F413F3">
        <w:rPr>
          <w:rFonts w:ascii="Times New Roman" w:eastAsia="Times New Roman" w:hAnsi="Times New Roman" w:cs="Times New Roman"/>
          <w:kern w:val="0"/>
          <w:sz w:val="22"/>
          <w:szCs w:val="22"/>
          <w:lang w:val="en-US"/>
          <w14:ligatures w14:val="none"/>
        </w:rPr>
        <w:t xml:space="preserve"> 15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vratio</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kombinaciju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hiperparametara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sa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najboljim</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performansama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Broj</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čestica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iteracija</w:t>
      </w:r>
      <w:proofErr w:type="spellEnd"/>
      <w:r w:rsidRPr="00F413F3">
        <w:rPr>
          <w:rFonts w:ascii="Times New Roman" w:eastAsia="Times New Roman" w:hAnsi="Times New Roman" w:cs="Times New Roman"/>
          <w:kern w:val="0"/>
          <w:sz w:val="22"/>
          <w:szCs w:val="22"/>
          <w:lang w:val="en-US"/>
          <w14:ligatures w14:val="none"/>
        </w:rPr>
        <w:t xml:space="preserve"> je </w:t>
      </w:r>
      <w:proofErr w:type="spellStart"/>
      <w:r w:rsidRPr="00F413F3">
        <w:rPr>
          <w:rFonts w:ascii="Times New Roman" w:eastAsia="Times New Roman" w:hAnsi="Times New Roman" w:cs="Times New Roman"/>
          <w:kern w:val="0"/>
          <w:sz w:val="22"/>
          <w:szCs w:val="22"/>
          <w:lang w:val="en-US"/>
          <w14:ligatures w14:val="none"/>
        </w:rPr>
        <w:t>izabran</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tako</w:t>
      </w:r>
      <w:proofErr w:type="spellEnd"/>
      <w:r w:rsidRPr="00F413F3">
        <w:rPr>
          <w:rFonts w:ascii="Times New Roman" w:eastAsia="Times New Roman" w:hAnsi="Times New Roman" w:cs="Times New Roman"/>
          <w:kern w:val="0"/>
          <w:sz w:val="22"/>
          <w:szCs w:val="22"/>
          <w:lang w:val="en-US"/>
          <w14:ligatures w14:val="none"/>
        </w:rPr>
        <w:t xml:space="preserve"> da </w:t>
      </w:r>
      <w:proofErr w:type="spellStart"/>
      <w:r w:rsidRPr="00F413F3">
        <w:rPr>
          <w:rFonts w:ascii="Times New Roman" w:eastAsia="Times New Roman" w:hAnsi="Times New Roman" w:cs="Times New Roman"/>
          <w:kern w:val="0"/>
          <w:sz w:val="22"/>
          <w:szCs w:val="22"/>
          <w:lang w:val="en-US"/>
          <w14:ligatures w14:val="none"/>
        </w:rPr>
        <w:t>balansira</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kvalitet</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optimizacije</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i</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računsku</w:t>
      </w:r>
      <w:proofErr w:type="spellEnd"/>
      <w:r w:rsidRPr="00F413F3">
        <w:rPr>
          <w:rFonts w:ascii="Times New Roman" w:eastAsia="Times New Roman" w:hAnsi="Times New Roman" w:cs="Times New Roman"/>
          <w:kern w:val="0"/>
          <w:sz w:val="22"/>
          <w:szCs w:val="22"/>
          <w:lang w:val="en-US"/>
          <w14:ligatures w14:val="none"/>
        </w:rPr>
        <w:t xml:space="preserve"> </w:t>
      </w:r>
      <w:proofErr w:type="spellStart"/>
      <w:r w:rsidRPr="00F413F3">
        <w:rPr>
          <w:rFonts w:ascii="Times New Roman" w:eastAsia="Times New Roman" w:hAnsi="Times New Roman" w:cs="Times New Roman"/>
          <w:kern w:val="0"/>
          <w:sz w:val="22"/>
          <w:szCs w:val="22"/>
          <w:lang w:val="en-US"/>
          <w14:ligatures w14:val="none"/>
        </w:rPr>
        <w:t>efikasnost</w:t>
      </w:r>
      <w:proofErr w:type="spellEnd"/>
      <w:r w:rsidRPr="00F413F3">
        <w:rPr>
          <w:rFonts w:ascii="Times New Roman" w:eastAsia="Times New Roman" w:hAnsi="Times New Roman" w:cs="Times New Roman"/>
          <w:kern w:val="0"/>
          <w:sz w:val="22"/>
          <w:szCs w:val="22"/>
          <w:lang w:val="en-US"/>
          <w14:ligatures w14:val="none"/>
        </w:rPr>
        <w:t>.</w:t>
      </w:r>
    </w:p>
    <w:p>
      <w:r>
        <w:rPr>
          <w:highlight w:val="yellow"/>
        </w:rPr>
        <w:t>NAPOMENA (ažurirano nakon ponovnog pokretanja PSO-a): Optimizacija rojem čestica opisana u nastavku ovog odeljka i prikazana u Tabeli 1 izvršena je direktno nad konačnim skupom od 30 obeležja (bez obeležja COURSE ID) za obe varijante unakrsne validacije; svi nizvodni rezultati (bazni i optimizovani modeli, ansambl, bootstrap intervali, ablacija i SHAP analiza) takođe su izračunati nad tim istim skupom.</w:t>
      </w:r>
    </w:p>
    <w:p w14:paraId="22402C3D"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12EDE9BE" w14:textId="77777777" w:rsidR="00235C77" w:rsidRPr="00985BF2"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0"/>
          <w:szCs w:val="20"/>
          <w:lang w:val="en-US"/>
          <w14:ligatures w14:val="none"/>
        </w:rPr>
      </w:pPr>
      <w:r w:rsidRPr="00985BF2">
        <w:rPr>
          <w:rFonts w:ascii="Times New Roman" w:hAnsi="Times New Roman" w:cs="Times New Roman"/>
          <w:sz w:val="22"/>
          <w:szCs w:val="22"/>
          <w:highlight w:val="yellow"/>
        </w:rPr>
        <w:t xml:space="preserve">Prilagođena paralelizovana fitnes funkcija procenjuje hiperparametre treniranjem privremenih CatBoost modela korišćenjem unakrsne validacije. Performanse su merene srednjom makro F1 merom (macro F1-score), pogodnom za disbalans klasa jer svim klasama dodeljuje jednaku težinu. Minimizacija srednje makro F1 mere preko preklopa rezultovala je maksimizacijom makro F1 mere (fitnes funkcija je definisana kao negativna vrednost odabrane evaluacione metrike, budući da je cilj optimizacije bio maksimizovati prediktivne performanse). Radi obezbeđivanja ponovljivosti rezultata, tokom svih evaluacija hiperparametara korišćeno je fiksno nasumično seme. Primenjene su i međusobno upoređene dve varijante unakrsne validacije: (1) standardna stratifikovana K-struka unakrsna validacija sa tri preklopa, koja održava simetriju raspodele ciljne klase kroz preklope, gde je postavka sa 3 preklopa predstavljala kompromis između računske efikasnosti i statističke pouzdanosti, dok je uključeno mešanje (shuffling) </w:t>
      </w:r>
      <w:r w:rsidRPr="00985BF2">
        <w:rPr>
          <w:rFonts w:ascii="Times New Roman" w:hAnsi="Times New Roman" w:cs="Times New Roman"/>
          <w:sz w:val="22"/>
          <w:szCs w:val="22"/>
          <w:highlight w:val="yellow"/>
        </w:rPr>
        <w:lastRenderedPageBreak/>
        <w:t>izbeglo pristrasnost usled redosleda podataka; i (2) ponovljena stratifikovana K-struka unakrsna validacija sa tri preklopa ponovljena tri puta (ukupno 9 evaluacija po čestici), uvedena zbog toga što, pri svega 145 studenata raspoređenih u osam klasa ocena (najmanja klasa broji samo 8 članova), jedna podela na tri preklopa daje veoma šumovitu procenu makro F1 mere po čestici, zbog čega PSO može da prati statistički šum umesto stvarnog signala. Ponavljanjem podele tri puta sa različitim nasumičnim rasporedima u preklope i usrednjavanjem ocene preko svih 9 evaluacija, PSO dobija stabilniji cilj funkcije prilagođenosti, što povećava šansu konvergencije ka kombinaciji hiperparametara koja se generalizuje, umesto ka onoj koja je slučajno dobro prošla na jednoj „srećnoj”, odnosno „nesrećnoj” podeli. Unakrsnom validacijom tokom treniranja modela, preprilagođavanje je svedeno na jedinstvenu podelu na trening i test skup, a svaka čestica je evaluirana korišćenjem odgovarajuće varijante 3-struke stratifikovane unakrsne validacije nad trening skupom (bez ijednog uzorka iz test skupa). Za skladištenje obeležja, oznaka i kategorijskih obeležja korišćena je optimizovana struktura podataka biblioteke CatBoost, Pool. Privremeni CatBoostClassifier modeli konfigurisani su sa PSO-podešenom stopom učenja, dubinom, L2 regularizacijom i jačinom slučajnosti, 500 iteracija, funkcijom gubitka za višeklasnu klasifikaciju (MultiClass), odgovarajućom evaluacionom metrikom (MultiClass), fiksnim nasumičnim semenom, prethodno izračunatim balansiranim težinama klasa i 50 rundi ranog zaustavljanja (early stopping).</w:t>
      </w:r>
    </w:p>
    <w:p w14:paraId="4C2CDFBC" w14:textId="77777777" w:rsidR="00604A54" w:rsidRPr="00F413F3" w:rsidRDefault="00604A54"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70901499" w14:textId="77777777" w:rsidR="00235C77" w:rsidRPr="00F413F3" w:rsidRDefault="00235C77"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commentRangeStart w:id="6"/>
      <w:r>
        <w:rPr/>
        <w:t xml:space="preserve">Podela na trening skup od 116 studenata (80%) i test skup od 29 studenata (20%) izvršena je pre optimizacije hiperparametara (v. napomenu iznad), uz fiksno nasumično stanje i stratifikovano uzorkovanje kako bi se obezbedila ista raspodela klasa u trening i test skupu. Za rano zaustavljanje pet finalnih CatBoostClassifier modela, iz trening skupa je dodatno izdvojen interni validacioni isečak (92 studenta za dotreniravanje, 24 za internu validaciju); test skup od 29 studenata nije korišćen ni za jednu od ovih odluka. U ovom radu, pet CatBoostClassifier modela je nezavisno istrenirano sa različitim nasumičnim semenom i identičnim optimizovanim hiperparametrima, čime je obezbeđeno da razlike u performansama proizlaze isključivo iz nasumičnosti. Konačne predikcije dobijene su mekim glasanjem (soft voting), usrednjavanjem verovatnoća klasa preko svih pet modela. Definisana je funkcija za prikaz procentualnih verovatnoća predviđanja klase za prvi uzorak iz test skupa. Podrazumevani (bazni) CatBoostClassifier model, bez podešavanja hiperparametara i bez balansiranja klasa, pokrenut je radi uspostavljanja osnovne vrednosti (baseline) za poređenje sa optimizovanim modelom; treniran je na istom trening skupu i evaluiran na istom test skupu, </w:t>
      </w:r>
      <w:r>
        <w:rPr>
          <w:highlight w:val="yellow"/>
        </w:rPr>
        <w:t>pa njegove metrike ne zavise od ispravke opisane iznad. Kao i optimizovani modeli, treniran je bez obeležja COURSE ID, zbog čega se njegove metrike razlikuju od onih u ranijoj verziji rada.</w:t>
      </w:r>
      <w:r>
        <w:rPr/>
      </w:r>
      <w:commentRangeEnd w:id="6"/>
      <w:r>
        <w:rPr>
          <w:rStyle w:val="CommentReference"/>
        </w:rPr>
        <w:commentReference w:id="6"/>
      </w:r>
    </w:p>
    <w:p w14:paraId="62732199" w14:textId="77777777" w:rsidR="00F01A4B" w:rsidRPr="00F413F3" w:rsidRDefault="00F01A4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75DCD9B3" w14:textId="77777777" w:rsidR="00F01A4B" w:rsidRPr="00F413F3" w:rsidRDefault="00235C77" w:rsidP="00FB7D99">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commentRangeStart w:id="13"/>
      <w:r>
        <w:rPr>
          <w:highlight w:val="yellow"/>
        </w:rPr>
        <w:t xml:space="preserve">SHAP vrednosti i ugrađena mera važnosti obeležja algoritma CatBoost korišćene su za interpretaciju predikcija CatBoostClassifier modela. SHAP vrednosti i ugrađene važnosti izračunate su za svih pet modela ansambla i potom usrednjene, čime se objašnjava upravo finalni prediktor (soft-voting ansambl), a ne pojedinačni član ansambla. Trening podaci su konvertovani u Pool format i korišćeni za izračunavanje SHAP vrednosti za svaki od pet modela posebno. Srednje apsolutne SHAP vrednosti izračunate su preko svih uzoraka i klasa za svaki model, a zatim usrednjene preko svih pet modela kako bi se dobile globalne ocene važnosti obeležja; standardna devijacija preko pet modela korišćena je kao dodatna mera stabilnosti tih ocena unutar ansambla. Ove vrednosti su upoređene sa ugrađenom </w:t>
      </w:r>
      <w:r>
        <w:rPr>
          <w:highlight w:val="yellow"/>
        </w:rPr>
        <w:lastRenderedPageBreak/>
        <w:t>merom važnosti obeležja algoritma CatBoost radi provere konzistentnosti. Višeklasni izlaz je obrađen tako što je za svako obeležje dobijena jedna globalna vrednost važnosti, i to zasebno za model optimizovan standardnom stratifikovanom K-strukom unakrsnom validacijom i za model optimizovan ponovljenom stratifikovanom K-strukom unakrsnom validacijom.</w:t>
      </w:r>
      <w:commentRangeEnd w:id="13"/>
      <w:r>
        <w:rPr>
          <w:rStyle w:val="CommentReference"/>
        </w:rPr>
        <w:commentReference w:id="13"/>
      </w:r>
    </w:p>
    <w:p w14:paraId="3498902E" w14:textId="77777777" w:rsidR="00F01A4B" w:rsidRPr="00F413F3" w:rsidRDefault="00F01A4B" w:rsidP="00235C77">
      <w:pPr>
        <w:widowControl w:val="0"/>
        <w:autoSpaceDE w:val="0"/>
        <w:autoSpaceDN w:val="0"/>
        <w:spacing w:after="0" w:line="244" w:lineRule="auto"/>
        <w:ind w:left="72" w:right="91" w:firstLine="338"/>
        <w:jc w:val="both"/>
        <w:rPr>
          <w:rFonts w:ascii="Times New Roman" w:eastAsia="Times New Roman" w:hAnsi="Times New Roman" w:cs="Times New Roman"/>
          <w:kern w:val="0"/>
          <w:sz w:val="22"/>
          <w:szCs w:val="22"/>
          <w:lang w:val="en-US"/>
          <w14:ligatures w14:val="none"/>
        </w:rPr>
      </w:pPr>
    </w:p>
    <w:p w14:paraId="5BDFFAC4" w14:textId="77777777" w:rsidR="003626F4" w:rsidRPr="00F413F3" w:rsidRDefault="002A08F9" w:rsidP="003626F4">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15" w:name="_Toc238249768"/>
      <w:proofErr w:type="spellStart"/>
      <w:r w:rsidRPr="00F413F3">
        <w:rPr>
          <w:rFonts w:ascii="Times New Roman" w:eastAsia="Times New Roman" w:hAnsi="Times New Roman" w:cs="Times New Roman"/>
          <w:b/>
          <w:bCs/>
          <w:kern w:val="0"/>
          <w:sz w:val="37"/>
          <w:szCs w:val="37"/>
          <w:lang w:val="en-US"/>
          <w14:ligatures w14:val="none"/>
        </w:rPr>
        <w:t>Rezultati</w:t>
      </w:r>
      <w:bookmarkEnd w:id="15"/>
      <w:proofErr w:type="spellEnd"/>
    </w:p>
    <w:p w14:paraId="3AA42B0A" w14:textId="77777777" w:rsidR="003626F4" w:rsidRPr="00F413F3" w:rsidRDefault="003626F4" w:rsidP="003626F4">
      <w:pPr>
        <w:widowControl w:val="0"/>
        <w:autoSpaceDE w:val="0"/>
        <w:autoSpaceDN w:val="0"/>
        <w:spacing w:before="148" w:after="0" w:line="240" w:lineRule="auto"/>
        <w:rPr>
          <w:rFonts w:ascii="Times New Roman" w:eastAsia="Times New Roman" w:hAnsi="Times New Roman" w:cs="Times New Roman"/>
          <w:b/>
          <w:kern w:val="0"/>
          <w:sz w:val="22"/>
          <w:szCs w:val="22"/>
          <w14:ligatures w14:val="none"/>
        </w:rPr>
      </w:pPr>
    </w:p>
    <w:p w14:paraId="4713DF72" w14:textId="77777777" w:rsidR="00125A61" w:rsidRPr="00F413F3" w:rsidRDefault="00235C77" w:rsidP="00125A61">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lang w:val="en-US"/>
          <w14:ligatures w14:val="none"/>
        </w:rPr>
      </w:pPr>
      <w:r>
        <w:rPr>
          <w:highlight w:val="yellow"/>
        </w:rPr>
        <w:t>Optimizacija rojem čestica je istražila prostor pretrage i pronašla hiperparametre u obe varijante unakrsne validacije nad trening skupom (bez ijednog uzorka iz test skupa), pri čemu se pronađene vrednosti hiperparametara razlikuju u zavisnosti od primenjene strategije unakrsne validacije (Tabela 1).</w:t>
      </w:r>
    </w:p>
    <w:p w14:paraId="606FF6D2" w14:textId="77777777" w:rsidR="00235C77" w:rsidRPr="00F413F3" w:rsidRDefault="00235C77" w:rsidP="00125A61">
      <w:pPr>
        <w:widowControl w:val="0"/>
        <w:autoSpaceDE w:val="0"/>
        <w:autoSpaceDN w:val="0"/>
        <w:spacing w:after="0" w:line="247" w:lineRule="auto"/>
        <w:ind w:right="76"/>
        <w:rPr>
          <w:rFonts w:ascii="Times New Roman" w:eastAsia="Times New Roman" w:hAnsi="Times New Roman" w:cs="Times New Roman"/>
          <w:kern w:val="0"/>
          <w:sz w:val="22"/>
          <w:szCs w:val="22"/>
          <w:lang w:val="en-US"/>
          <w14:ligatures w14:val="none"/>
        </w:rPr>
      </w:pPr>
    </w:p>
    <w:tbl>
      <w:tblPr>
        <w:tblStyle w:val="TableGrid"/>
        <w:tblW w:w="8647" w:type="dxa"/>
        <w:tblLook w:val="04A0" w:firstRow="1" w:lastRow="0" w:firstColumn="1" w:lastColumn="0" w:noHBand="0" w:noVBand="1"/>
      </w:tblPr>
      <w:tblGrid>
        <w:gridCol w:w="5098"/>
        <w:gridCol w:w="1843"/>
        <w:gridCol w:w="1706"/>
      </w:tblGrid>
      <w:tr w:rsidR="00235C77" w:rsidRPr="00F413F3" w14:paraId="7B248E58" w14:textId="77777777" w:rsidTr="00FA1A38">
        <w:trPr>
          <w:trHeight w:val="1253"/>
        </w:trPr>
        <w:tc>
          <w:tcPr>
            <w:tcW w:w="5098" w:type="dxa"/>
            <w:vAlign w:val="center"/>
          </w:tcPr>
          <w:p w14:paraId="425CD165"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Hiperparametar</w:t>
            </w:r>
            <w:proofErr w:type="spellEnd"/>
          </w:p>
        </w:tc>
        <w:tc>
          <w:tcPr>
            <w:tcW w:w="1843" w:type="dxa"/>
            <w:vAlign w:val="center"/>
          </w:tcPr>
          <w:p w14:paraId="7DD9FA3C"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 xml:space="preserve"> </w:t>
            </w:r>
            <w:r w:rsidRPr="00F413F3">
              <w:rPr>
                <w:rFonts w:ascii="Times New Roman" w:hAnsi="Times New Roman"/>
                <w:b/>
                <w:sz w:val="22"/>
                <w:szCs w:val="22"/>
              </w:rPr>
              <w:br/>
              <w:t xml:space="preserve">(3 </w:t>
            </w:r>
            <w:proofErr w:type="spellStart"/>
            <w:r w:rsidRPr="00F413F3">
              <w:rPr>
                <w:rFonts w:ascii="Times New Roman" w:hAnsi="Times New Roman"/>
                <w:b/>
                <w:sz w:val="22"/>
                <w:szCs w:val="22"/>
              </w:rPr>
              <w:t>preklopa</w:t>
            </w:r>
            <w:proofErr w:type="spellEnd"/>
            <w:r w:rsidRPr="00F413F3">
              <w:rPr>
                <w:rFonts w:ascii="Times New Roman" w:hAnsi="Times New Roman"/>
                <w:b/>
                <w:sz w:val="22"/>
                <w:szCs w:val="22"/>
              </w:rPr>
              <w:t>)</w:t>
            </w:r>
          </w:p>
        </w:tc>
        <w:tc>
          <w:tcPr>
            <w:tcW w:w="1706" w:type="dxa"/>
            <w:vAlign w:val="center"/>
          </w:tcPr>
          <w:p w14:paraId="2E61DB3D" w14:textId="77777777" w:rsidR="00235C77" w:rsidRPr="00F413F3" w:rsidRDefault="00235C77" w:rsidP="00FA1A38">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Ponovljena</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 xml:space="preserve"> </w:t>
            </w:r>
            <w:r w:rsidR="00125A61" w:rsidRPr="00F413F3">
              <w:rPr>
                <w:rFonts w:ascii="Times New Roman" w:hAnsi="Times New Roman"/>
                <w:b/>
                <w:sz w:val="22"/>
                <w:szCs w:val="22"/>
              </w:rPr>
              <w:br/>
            </w:r>
            <w:r w:rsidRPr="00F413F3">
              <w:rPr>
                <w:rFonts w:ascii="Times New Roman" w:hAnsi="Times New Roman"/>
                <w:b/>
                <w:sz w:val="22"/>
                <w:szCs w:val="22"/>
              </w:rPr>
              <w:t>(3×3</w:t>
            </w:r>
            <w:r w:rsidR="00125A61" w:rsidRPr="00F413F3">
              <w:rPr>
                <w:rFonts w:ascii="Times New Roman" w:hAnsi="Times New Roman"/>
                <w:b/>
                <w:sz w:val="22"/>
                <w:szCs w:val="22"/>
              </w:rPr>
              <w:t xml:space="preserve"> </w:t>
            </w:r>
            <w:proofErr w:type="spellStart"/>
            <w:r w:rsidR="00125A61" w:rsidRPr="00F413F3">
              <w:rPr>
                <w:rFonts w:ascii="Times New Roman" w:hAnsi="Times New Roman"/>
                <w:b/>
                <w:sz w:val="22"/>
                <w:szCs w:val="22"/>
              </w:rPr>
              <w:t>preklopa</w:t>
            </w:r>
            <w:proofErr w:type="spellEnd"/>
            <w:r w:rsidRPr="00F413F3">
              <w:rPr>
                <w:rFonts w:ascii="Times New Roman" w:hAnsi="Times New Roman"/>
                <w:b/>
                <w:sz w:val="22"/>
                <w:szCs w:val="22"/>
              </w:rPr>
              <w:t>)</w:t>
            </w:r>
          </w:p>
        </w:tc>
      </w:tr>
      <w:tr w:rsidR="00235C77" w:rsidRPr="00F413F3" w14:paraId="7535907D" w14:textId="77777777" w:rsidTr="00FA1A38">
        <w:tc>
          <w:tcPr>
            <w:tcW w:w="5098" w:type="dxa"/>
            <w:vAlign w:val="center"/>
          </w:tcPr>
          <w:p>
            <w:r/>
            <w:r>
              <w:rPr>
                <w:highlight w:val="yellow"/>
              </w:rPr>
              <w:t>Stopa učenja (learning_rate)</w:t>
            </w:r>
          </w:p>
        </w:tc>
        <w:tc>
          <w:tcPr>
            <w:tcW w:w="1843" w:type="dxa"/>
            <w:vAlign w:val="center"/>
          </w:tcPr>
          <w:p>
            <w:r/>
            <w:r>
              <w:rPr>
                <w:highlight w:val="yellow"/>
              </w:rPr>
              <w:t>0,0762</w:t>
            </w:r>
          </w:p>
        </w:tc>
        <w:tc>
          <w:tcPr>
            <w:tcW w:w="1706" w:type="dxa"/>
            <w:vAlign w:val="center"/>
          </w:tcPr>
          <w:p>
            <w:r/>
            <w:r>
              <w:rPr>
                <w:highlight w:val="yellow"/>
              </w:rPr>
              <w:t>0,0696</w:t>
            </w:r>
          </w:p>
        </w:tc>
      </w:tr>
      <w:tr w:rsidR="00235C77" w:rsidRPr="00F413F3" w14:paraId="5C561C4E" w14:textId="77777777" w:rsidTr="00FA1A38">
        <w:tc>
          <w:tcPr>
            <w:tcW w:w="5098" w:type="dxa"/>
            <w:vAlign w:val="center"/>
          </w:tcPr>
          <w:p>
            <w:r/>
            <w:r>
              <w:rPr>
                <w:highlight w:val="yellow"/>
              </w:rPr>
              <w:t>Dubina stabla (depth)</w:t>
            </w:r>
          </w:p>
        </w:tc>
        <w:tc>
          <w:tcPr>
            <w:tcW w:w="1843" w:type="dxa"/>
            <w:vAlign w:val="center"/>
          </w:tcPr>
          <w:p>
            <w:r/>
            <w:r>
              <w:rPr>
                <w:highlight w:val="yellow"/>
              </w:rPr>
              <w:t>7</w:t>
            </w:r>
          </w:p>
        </w:tc>
        <w:tc>
          <w:tcPr>
            <w:tcW w:w="1706" w:type="dxa"/>
            <w:vAlign w:val="center"/>
          </w:tcPr>
          <w:p>
            <w:r/>
            <w:r>
              <w:rPr>
                <w:highlight w:val="yellow"/>
              </w:rPr>
              <w:t>10</w:t>
            </w:r>
          </w:p>
        </w:tc>
      </w:tr>
      <w:tr w:rsidR="00235C77" w:rsidRPr="00F413F3" w14:paraId="446A9DB0" w14:textId="77777777" w:rsidTr="00FA1A38">
        <w:tc>
          <w:tcPr>
            <w:tcW w:w="5098" w:type="dxa"/>
            <w:vAlign w:val="center"/>
          </w:tcPr>
          <w:p>
            <w:r/>
            <w:r>
              <w:rPr>
                <w:highlight w:val="yellow"/>
              </w:rPr>
              <w:t>L2 regularizacija (l2_leaf_reg)</w:t>
            </w:r>
          </w:p>
        </w:tc>
        <w:tc>
          <w:tcPr>
            <w:tcW w:w="1843" w:type="dxa"/>
            <w:vAlign w:val="center"/>
          </w:tcPr>
          <w:p>
            <w:r/>
            <w:r>
              <w:rPr>
                <w:highlight w:val="yellow"/>
              </w:rPr>
              <w:t>10</w:t>
            </w:r>
          </w:p>
        </w:tc>
        <w:tc>
          <w:tcPr>
            <w:tcW w:w="1706" w:type="dxa"/>
            <w:vAlign w:val="center"/>
          </w:tcPr>
          <w:p>
            <w:r/>
            <w:r>
              <w:rPr>
                <w:highlight w:val="yellow"/>
              </w:rPr>
              <w:t>5</w:t>
            </w:r>
          </w:p>
        </w:tc>
      </w:tr>
      <w:tr w:rsidR="00235C77" w:rsidRPr="00F413F3" w14:paraId="77755C2D" w14:textId="77777777" w:rsidTr="00FA1A38">
        <w:tc>
          <w:tcPr>
            <w:tcW w:w="5098" w:type="dxa"/>
            <w:vAlign w:val="center"/>
          </w:tcPr>
          <w:p>
            <w:r/>
            <w:r>
              <w:rPr>
                <w:highlight w:val="yellow"/>
              </w:rPr>
              <w:t>Jačina slučajnosti (random_strength)</w:t>
            </w:r>
          </w:p>
        </w:tc>
        <w:tc>
          <w:tcPr>
            <w:tcW w:w="1843" w:type="dxa"/>
            <w:vAlign w:val="center"/>
          </w:tcPr>
          <w:p>
            <w:r/>
            <w:r>
              <w:rPr>
                <w:highlight w:val="yellow"/>
              </w:rPr>
              <w:t>2,3340</w:t>
            </w:r>
          </w:p>
        </w:tc>
        <w:tc>
          <w:tcPr>
            <w:tcW w:w="1706" w:type="dxa"/>
            <w:vAlign w:val="center"/>
          </w:tcPr>
          <w:p>
            <w:r/>
            <w:r>
              <w:rPr>
                <w:highlight w:val="yellow"/>
              </w:rPr>
              <w:t>0,6554</w:t>
            </w:r>
          </w:p>
        </w:tc>
      </w:tr>
      <w:tr w:rsidR="00235C77" w:rsidRPr="00F413F3" w14:paraId="7D0610B6" w14:textId="77777777" w:rsidTr="00FA1A38">
        <w:tc>
          <w:tcPr>
            <w:tcW w:w="5098" w:type="dxa"/>
            <w:vAlign w:val="center"/>
          </w:tcPr>
          <w:p>
            <w:r/>
            <w:r>
              <w:rPr>
                <w:highlight w:val="yellow"/>
              </w:rPr>
              <w:t>Najbolji trošak fitnes funkcije (best cost)</w:t>
            </w:r>
          </w:p>
        </w:tc>
        <w:tc>
          <w:tcPr>
            <w:tcW w:w="1843" w:type="dxa"/>
            <w:vAlign w:val="center"/>
          </w:tcPr>
          <w:p>
            <w:r/>
            <w:r>
              <w:rPr>
                <w:highlight w:val="yellow"/>
              </w:rPr>
              <w:t>−0,2043</w:t>
            </w:r>
          </w:p>
        </w:tc>
        <w:tc>
          <w:tcPr>
            <w:tcW w:w="1706" w:type="dxa"/>
            <w:vAlign w:val="center"/>
          </w:tcPr>
          <w:p>
            <w:r/>
            <w:r>
              <w:rPr>
                <w:highlight w:val="yellow"/>
              </w:rPr>
              <w:t>−0,1792</w:t>
            </w:r>
          </w:p>
        </w:tc>
      </w:tr>
    </w:tbl>
    <w:p w14:paraId="6CBC1ABD" w14:textId="77777777" w:rsidR="00125A61" w:rsidRPr="00F413F3" w:rsidRDefault="00125A61" w:rsidP="00125A61">
      <w:pPr>
        <w:widowControl w:val="0"/>
        <w:autoSpaceDE w:val="0"/>
        <w:autoSpaceDN w:val="0"/>
        <w:spacing w:after="0" w:line="247" w:lineRule="auto"/>
        <w:ind w:right="76" w:firstLine="409"/>
        <w:jc w:val="center"/>
        <w:rPr>
          <w:rFonts w:ascii="Times New Roman" w:eastAsia="Times New Roman" w:hAnsi="Times New Roman" w:cs="Times New Roman"/>
          <w:kern w:val="0"/>
          <w:sz w:val="22"/>
          <w:szCs w:val="22"/>
          <w14:ligatures w14:val="none"/>
        </w:rPr>
      </w:pPr>
    </w:p>
    <w:p w14:paraId="075AB1FC" w14:textId="77777777" w:rsidR="00125A61" w:rsidRPr="00F413F3" w:rsidRDefault="00125A61" w:rsidP="00125A61">
      <w:pPr>
        <w:widowControl w:val="0"/>
        <w:autoSpaceDE w:val="0"/>
        <w:autoSpaceDN w:val="0"/>
        <w:spacing w:after="0" w:line="247" w:lineRule="auto"/>
        <w:ind w:right="76" w:firstLine="409"/>
        <w:jc w:val="center"/>
        <w:rPr>
          <w:rFonts w:ascii="Times New Roman" w:eastAsia="Times New Roman" w:hAnsi="Times New Roman" w:cs="Times New Roman"/>
          <w:kern w:val="0"/>
          <w:sz w:val="22"/>
          <w:szCs w:val="22"/>
          <w14:ligatures w14:val="none"/>
        </w:rPr>
      </w:pPr>
      <w:proofErr w:type="spellStart"/>
      <w:r w:rsidRPr="00F413F3">
        <w:rPr>
          <w:rFonts w:ascii="Times New Roman" w:eastAsia="Times New Roman" w:hAnsi="Times New Roman" w:cs="Times New Roman"/>
          <w:kern w:val="0"/>
          <w:sz w:val="22"/>
          <w:szCs w:val="22"/>
          <w14:ligatures w14:val="none"/>
        </w:rPr>
        <w:t>Tabela</w:t>
      </w:r>
      <w:proofErr w:type="spellEnd"/>
      <w:r w:rsidRPr="00F413F3">
        <w:rPr>
          <w:rFonts w:ascii="Times New Roman" w:eastAsia="Times New Roman" w:hAnsi="Times New Roman" w:cs="Times New Roman"/>
          <w:kern w:val="0"/>
          <w:sz w:val="22"/>
          <w:szCs w:val="22"/>
          <w14:ligatures w14:val="none"/>
        </w:rPr>
        <w:t xml:space="preserve"> 1. </w:t>
      </w:r>
      <w:proofErr w:type="spellStart"/>
      <w:r w:rsidRPr="00F413F3">
        <w:rPr>
          <w:rFonts w:ascii="Times New Roman" w:eastAsia="Times New Roman" w:hAnsi="Times New Roman" w:cs="Times New Roman"/>
          <w:kern w:val="0"/>
          <w:sz w:val="22"/>
          <w:szCs w:val="22"/>
          <w14:ligatures w14:val="none"/>
        </w:rPr>
        <w:t>Hiperparametri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pronađeni</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optimizacijom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rojem</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čestica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poređenje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strategija</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unakrsne</w:t>
      </w:r>
      <w:proofErr w:type="spellEnd"/>
      <w:r w:rsidRPr="00F413F3">
        <w:rPr>
          <w:rFonts w:ascii="Times New Roman" w:eastAsia="Times New Roman" w:hAnsi="Times New Roman" w:cs="Times New Roman"/>
          <w:kern w:val="0"/>
          <w:sz w:val="22"/>
          <w:szCs w:val="22"/>
          <w14:ligatures w14:val="none"/>
        </w:rPr>
        <w:t xml:space="preserve"> </w:t>
      </w:r>
      <w:proofErr w:type="spellStart"/>
      <w:r w:rsidRPr="00F413F3">
        <w:rPr>
          <w:rFonts w:ascii="Times New Roman" w:eastAsia="Times New Roman" w:hAnsi="Times New Roman" w:cs="Times New Roman"/>
          <w:kern w:val="0"/>
          <w:sz w:val="22"/>
          <w:szCs w:val="22"/>
          <w14:ligatures w14:val="none"/>
        </w:rPr>
        <w:t>validacije</w:t>
      </w:r>
      <w:proofErr w:type="spellEnd"/>
    </w:p>
    <w:p w14:paraId="3D6AC49F" w14:textId="77777777" w:rsidR="00125A61" w:rsidRPr="00F413F3" w:rsidRDefault="00125A61"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p>
    <w:p w14:paraId="4405EAD1" w14:textId="77777777" w:rsidR="00235C77" w:rsidRPr="00F413F3" w:rsidRDefault="00235C77"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Pr>
          <w:highlight w:val="yellow"/>
        </w:rPr>
        <w:t>Kod standardne stratifikovane K-struke unakrsne validacije, PSO je pronašao stopu učenja od 0,0762, dublje stablo (7), vrlo visoku L2 regularizaciju (10, gornja granica pretrage) i izrazito izraženu jačinu slučajnosti (2,3340), sa najboljim troškom fitnes funkcije od −0,2043. Kod ponovljene stratifikovane K-struke unakrsne validacije, PSO je pronašao sličnu stopu učenja (0,0696), još dublje stablo (10, gornja granica pretrage), umerenu L2 regularizaciju (5) i znatno manju jačinu slučajnosti (0,6554), sa najboljim troškom fitnes funkcije od −0,1792. Budući da je cilj optimizacije bio maksimizovati prediktivne performanse, funkcija troška definisana je kao negativna vrednost odabrane evaluacione metrike (srednje makro F1 mere preko preklopa, računate isključivo nad trening skupom). Niža (negativnija) vrednost najboljeg troška kod standardne stratifikovane K-struke unakrsne validacije ukazuje na to da je, u proseku preko tri preklopa unutar trening skupa, PSO procenio nešto višu makro F1 meru nego kod ponovljene varijante (koja usrednjava preko 9 preklopa), što je u skladu sa očekivanjem da manji broj preklopa daje optimističkiju, manje konzervativnu procenu tokom same optimizacije. Zanimljivo je da su dve varijante ovoga puta pronašle kvalitativno različite kombinacije hiperparametara: standardna varijanta se oslanja prvenstveno na eksplicitnu regularizaciju (visoka L2 vrednost i visoka jačina slučajnosti) uz umereniju dubinu, dok se ponovljena varijanta oslanja na maksimalnu dozvoljenu dubinu stabla uz znatno slabiju eksplicitnu regularizaciju. Ovo je prva verzija ovog istraživanja u kojoj je optimizacija rojem čestica izvršena direktno nad konačnim skupom od 30 obeležja (bez obeležja COURSE ID); u svim prethodnim verzijama korišćeni su hiperparametri pronađeni nad skupom od 31 obeležja.</w:t>
      </w:r>
    </w:p>
    <w:p w14:paraId="320E32B6" w14:textId="77777777" w:rsidR="00FA1A38" w:rsidRPr="00F413F3" w:rsidRDefault="00FA1A38" w:rsidP="00235C77">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p>
    <w:p w14:paraId="65BC4156" w14:textId="77777777" w:rsidR="0097031A" w:rsidRPr="00F413F3" w:rsidRDefault="00235C77" w:rsidP="0097031A">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Pr>
          <w:highlight w:val="yellow"/>
        </w:rPr>
        <w:t>Rezultati predikcije verovatnoća konačne ocene za prvi uzorak iz test skupa, dobijeni optimizovanim modelom, iznose za stratifikovanu K-struku unakrsnu validaciju 9,71% (ocena „0”), 14,17% („1”), 9,45% („2”), 13,70% („3”), 10,50% („4”), 16,33% („5”), 13,54% („6”) i 12,61% („7”), dok za ponovljenu stratifikovanu K-struku unakrsnu validaciju iznose 11,22% („0”), 15,59% („1”), 10,25% („2”), 13,03% („3”), 10,64% („4”), 14,49% („5”), 12,00% („6”) i 12,78% („7”). Kod standardne varijante najveću verovatnoću dobija ocena „5” (BB, 16,33%), dok kod ponovljene varijante najveću verovatnoću dobija ocena „1” (DD, 15,59%) — različiti modeli favorizuju različitu ocenu za istog studenta. U oba slučaja su, ipak, sve verovatnoće relativno blizu jednake raspodele od 12,5% (1/8), pa model za ovog studenta nije čvrsto siguran ni u jednu ocenu, što je u skladu sa niskim performansama opisanim niže.</w:t>
      </w:r>
    </w:p>
    <w:p w14:paraId="02237C8D" w14:textId="77777777" w:rsidR="0097031A" w:rsidRPr="00F413F3" w:rsidRDefault="0097031A" w:rsidP="0097031A">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266DEDD0" w14:textId="77777777" w:rsidR="003626F4" w:rsidRPr="0097031A" w:rsidRDefault="0097031A" w:rsidP="0097031A">
      <w:pPr>
        <w:widowControl w:val="0"/>
        <w:numPr>
          <w:ilvl w:val="1"/>
          <w:numId w:val="2"/>
        </w:numPr>
        <w:tabs>
          <w:tab w:val="left" w:pos="1085"/>
        </w:tabs>
        <w:autoSpaceDE w:val="0"/>
        <w:autoSpaceDN w:val="0"/>
        <w:spacing w:before="55" w:after="0" w:line="240" w:lineRule="auto"/>
        <w:ind w:left="1085" w:hanging="675"/>
        <w:outlineLvl w:val="1"/>
        <w:rPr>
          <w:rFonts w:ascii="Times New Roman" w:eastAsia="Times New Roman" w:hAnsi="Times New Roman" w:cs="Times New Roman"/>
          <w:b/>
          <w:bCs/>
          <w:kern w:val="0"/>
          <w:sz w:val="34"/>
          <w:szCs w:val="34"/>
          <w14:ligatures w14:val="none"/>
        </w:rPr>
      </w:pPr>
      <w:bookmarkStart w:id="16" w:name="_Toc238249769"/>
      <w:proofErr w:type="spellStart"/>
      <w:r w:rsidRPr="00F413F3">
        <w:rPr>
          <w:rFonts w:ascii="Times New Roman" w:eastAsia="Times New Roman" w:hAnsi="Times New Roman" w:cs="Times New Roman"/>
          <w:b/>
          <w:kern w:val="0"/>
          <w:sz w:val="34"/>
          <w:szCs w:val="22"/>
          <w14:ligatures w14:val="none"/>
        </w:rPr>
        <w:t>Podrazumevani</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bazni</w:t>
      </w:r>
      <w:proofErr w:type="spellEnd"/>
      <w:r w:rsidRPr="00F413F3">
        <w:rPr>
          <w:rFonts w:ascii="Times New Roman" w:eastAsia="Times New Roman" w:hAnsi="Times New Roman" w:cs="Times New Roman"/>
          <w:b/>
          <w:kern w:val="0"/>
          <w:sz w:val="34"/>
          <w:szCs w:val="22"/>
          <w14:ligatures w14:val="none"/>
        </w:rPr>
        <w:t>)</w:t>
      </w:r>
      <w:r w:rsidRPr="00F413F3">
        <w:rPr>
          <w:rFonts w:ascii="Times New Roman" w:eastAsia="Times New Roman" w:hAnsi="Times New Roman" w:cs="Times New Roman"/>
          <w:b/>
          <w:kern w:val="0"/>
          <w:sz w:val="34"/>
          <w:szCs w:val="22"/>
          <w:lang w:val="en-US"/>
          <w14:ligatures w14:val="none"/>
        </w:rPr>
        <w:t xml:space="preserve"> model</w:t>
      </w:r>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naspram</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optimizovanog</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CatBoostClassifier</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modela</w:t>
      </w:r>
      <w:bookmarkEnd w:id="16"/>
      <w:proofErr w:type="spellEnd"/>
    </w:p>
    <w:p w14:paraId="62490E11" w14:textId="77777777" w:rsidR="00FA1A38" w:rsidRPr="00F413F3" w:rsidRDefault="00FA1A38" w:rsidP="00FA1A38">
      <w:pPr>
        <w:pStyle w:val="MDPI31text"/>
        <w:ind w:left="0" w:firstLine="410"/>
        <w:rPr>
          <w:rFonts w:ascii="Times New Roman" w:hAnsi="Times New Roman"/>
          <w:sz w:val="22"/>
        </w:rPr>
      </w:pPr>
    </w:p>
    <w:p w14:paraId="27AD9A4A" w14:textId="77777777" w:rsidR="00CA4FD4" w:rsidRPr="00F413F3" w:rsidRDefault="00CA4FD4" w:rsidP="00FA1A38">
      <w:pPr>
        <w:pStyle w:val="MDPI31text"/>
        <w:ind w:left="0" w:firstLine="410"/>
        <w:rPr>
          <w:rFonts w:ascii="Times New Roman" w:hAnsi="Times New Roman"/>
          <w:sz w:val="22"/>
        </w:rPr>
      </w:pPr>
      <w:proofErr w:type="spellStart"/>
      <w:r w:rsidRPr="00F413F3">
        <w:rPr>
          <w:rFonts w:ascii="Times New Roman" w:hAnsi="Times New Roman"/>
          <w:sz w:val="22"/>
        </w:rPr>
        <w:t>Performanse</w:t>
      </w:r>
      <w:proofErr w:type="spellEnd"/>
      <w:r w:rsidRPr="00F413F3">
        <w:rPr>
          <w:rFonts w:ascii="Times New Roman" w:hAnsi="Times New Roman"/>
          <w:sz w:val="22"/>
        </w:rPr>
        <w:t xml:space="preserve"> </w:t>
      </w:r>
      <w:proofErr w:type="spellStart"/>
      <w:r w:rsidRPr="00F413F3">
        <w:rPr>
          <w:rFonts w:ascii="Times New Roman" w:hAnsi="Times New Roman"/>
          <w:sz w:val="22"/>
        </w:rPr>
        <w:t>podrazumevanog</w:t>
      </w:r>
      <w:proofErr w:type="spellEnd"/>
      <w:r w:rsidRPr="00F413F3">
        <w:rPr>
          <w:rFonts w:ascii="Times New Roman" w:hAnsi="Times New Roman"/>
          <w:sz w:val="22"/>
        </w:rPr>
        <w:t xml:space="preserve"> (</w:t>
      </w:r>
      <w:proofErr w:type="spellStart"/>
      <w:r w:rsidRPr="00F413F3">
        <w:rPr>
          <w:rFonts w:ascii="Times New Roman" w:hAnsi="Times New Roman"/>
          <w:sz w:val="22"/>
        </w:rPr>
        <w:t>baznog</w:t>
      </w:r>
      <w:proofErr w:type="spellEnd"/>
      <w:r w:rsidRPr="00F413F3">
        <w:rPr>
          <w:rFonts w:ascii="Times New Roman" w:hAnsi="Times New Roman"/>
          <w:sz w:val="22"/>
        </w:rPr>
        <w:t xml:space="preserve">) </w:t>
      </w:r>
      <w:proofErr w:type="spellStart"/>
      <w:r w:rsidRPr="00F413F3">
        <w:rPr>
          <w:rFonts w:ascii="Times New Roman" w:hAnsi="Times New Roman"/>
          <w:sz w:val="22"/>
        </w:rPr>
        <w:t>CatBoostClassifier</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treniranog</w:t>
      </w:r>
      <w:proofErr w:type="spellEnd"/>
      <w:r w:rsidRPr="00F413F3">
        <w:rPr>
          <w:rFonts w:ascii="Times New Roman" w:hAnsi="Times New Roman"/>
          <w:sz w:val="22"/>
        </w:rPr>
        <w:t xml:space="preserve"> </w:t>
      </w:r>
      <w:proofErr w:type="spellStart"/>
      <w:r w:rsidRPr="00F413F3">
        <w:rPr>
          <w:rFonts w:ascii="Times New Roman" w:hAnsi="Times New Roman"/>
          <w:sz w:val="22"/>
        </w:rPr>
        <w:t>koristeći</w:t>
      </w:r>
      <w:proofErr w:type="spellEnd"/>
      <w:r w:rsidRPr="00F413F3">
        <w:rPr>
          <w:rFonts w:ascii="Times New Roman" w:hAnsi="Times New Roman"/>
          <w:sz w:val="22"/>
        </w:rPr>
        <w:t xml:space="preserve"> </w:t>
      </w:r>
      <w:proofErr w:type="spellStart"/>
      <w:r w:rsidRPr="00F413F3">
        <w:rPr>
          <w:rFonts w:ascii="Times New Roman" w:hAnsi="Times New Roman"/>
          <w:sz w:val="22"/>
        </w:rPr>
        <w:t>istu</w:t>
      </w:r>
      <w:proofErr w:type="spellEnd"/>
      <w:r w:rsidRPr="00F413F3">
        <w:rPr>
          <w:rFonts w:ascii="Times New Roman" w:hAnsi="Times New Roman"/>
          <w:sz w:val="22"/>
        </w:rPr>
        <w:t xml:space="preserve"> </w:t>
      </w:r>
      <w:proofErr w:type="spellStart"/>
      <w:r w:rsidRPr="00F413F3">
        <w:rPr>
          <w:rFonts w:ascii="Times New Roman" w:hAnsi="Times New Roman"/>
          <w:sz w:val="22"/>
        </w:rPr>
        <w:t>podelu</w:t>
      </w:r>
      <w:proofErr w:type="spellEnd"/>
      <w:r w:rsidRPr="00F413F3">
        <w:rPr>
          <w:rFonts w:ascii="Times New Roman" w:hAnsi="Times New Roman"/>
          <w:sz w:val="22"/>
        </w:rPr>
        <w:t xml:space="preserve"> </w:t>
      </w:r>
      <w:proofErr w:type="spellStart"/>
      <w:r w:rsidRPr="00F413F3">
        <w:rPr>
          <w:rFonts w:ascii="Times New Roman" w:hAnsi="Times New Roman"/>
          <w:sz w:val="22"/>
        </w:rPr>
        <w:t>podataka</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iste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optimizovani</w:t>
      </w:r>
      <w:proofErr w:type="spellEnd"/>
      <w:r w:rsidRPr="00F413F3">
        <w:rPr>
          <w:rFonts w:ascii="Times New Roman" w:hAnsi="Times New Roman"/>
          <w:sz w:val="22"/>
        </w:rPr>
        <w:t xml:space="preserve"> model,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CatBoostClassifier</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sa</w:t>
      </w:r>
      <w:proofErr w:type="spellEnd"/>
      <w:r w:rsidRPr="00F413F3">
        <w:rPr>
          <w:rFonts w:ascii="Times New Roman" w:hAnsi="Times New Roman"/>
          <w:sz w:val="22"/>
        </w:rPr>
        <w:t xml:space="preserve"> PSO-</w:t>
      </w:r>
      <w:proofErr w:type="spellStart"/>
      <w:r w:rsidRPr="00F413F3">
        <w:rPr>
          <w:rFonts w:ascii="Times New Roman" w:hAnsi="Times New Roman"/>
          <w:sz w:val="22"/>
        </w:rPr>
        <w:t>optimizovanim</w:t>
      </w:r>
      <w:proofErr w:type="spellEnd"/>
      <w:r w:rsidRPr="00F413F3">
        <w:rPr>
          <w:rFonts w:ascii="Times New Roman" w:hAnsi="Times New Roman"/>
          <w:sz w:val="22"/>
        </w:rPr>
        <w:t xml:space="preserve"> </w:t>
      </w:r>
      <w:proofErr w:type="spellStart"/>
      <w:r w:rsidRPr="00F413F3">
        <w:rPr>
          <w:rFonts w:ascii="Times New Roman" w:hAnsi="Times New Roman"/>
          <w:sz w:val="22"/>
        </w:rPr>
        <w:t>hiperparametrima</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tehnikama</w:t>
      </w:r>
      <w:proofErr w:type="spellEnd"/>
      <w:r w:rsidRPr="00F413F3">
        <w:rPr>
          <w:rFonts w:ascii="Times New Roman" w:hAnsi="Times New Roman"/>
          <w:sz w:val="22"/>
        </w:rPr>
        <w:t xml:space="preserve"> </w:t>
      </w:r>
      <w:proofErr w:type="spellStart"/>
      <w:r w:rsidRPr="00F413F3">
        <w:rPr>
          <w:rFonts w:ascii="Times New Roman" w:hAnsi="Times New Roman"/>
          <w:sz w:val="22"/>
        </w:rPr>
        <w:t>učenja</w:t>
      </w:r>
      <w:proofErr w:type="spellEnd"/>
      <w:r w:rsidRPr="00F413F3">
        <w:rPr>
          <w:rFonts w:ascii="Times New Roman" w:hAnsi="Times New Roman"/>
          <w:sz w:val="22"/>
        </w:rPr>
        <w:t xml:space="preserve"> </w:t>
      </w:r>
      <w:proofErr w:type="spellStart"/>
      <w:r w:rsidRPr="00F413F3">
        <w:rPr>
          <w:rFonts w:ascii="Times New Roman" w:hAnsi="Times New Roman"/>
          <w:sz w:val="22"/>
        </w:rPr>
        <w:t>svesnim</w:t>
      </w:r>
      <w:proofErr w:type="spellEnd"/>
      <w:r w:rsidRPr="00F413F3">
        <w:rPr>
          <w:rFonts w:ascii="Times New Roman" w:hAnsi="Times New Roman"/>
          <w:sz w:val="22"/>
        </w:rPr>
        <w:t xml:space="preserve"> </w:t>
      </w:r>
      <w:proofErr w:type="spellStart"/>
      <w:r w:rsidRPr="00F413F3">
        <w:rPr>
          <w:rFonts w:ascii="Times New Roman" w:hAnsi="Times New Roman"/>
          <w:sz w:val="22"/>
        </w:rPr>
        <w:t>disbalansa</w:t>
      </w:r>
      <w:proofErr w:type="spellEnd"/>
      <w:r w:rsidRPr="00F413F3">
        <w:rPr>
          <w:rFonts w:ascii="Times New Roman" w:hAnsi="Times New Roman"/>
          <w:sz w:val="22"/>
        </w:rPr>
        <w:t xml:space="preserve">, </w:t>
      </w:r>
      <w:proofErr w:type="spellStart"/>
      <w:r w:rsidRPr="00F413F3">
        <w:rPr>
          <w:rFonts w:ascii="Times New Roman" w:hAnsi="Times New Roman"/>
          <w:sz w:val="22"/>
        </w:rPr>
        <w:t>prikazane</w:t>
      </w:r>
      <w:proofErr w:type="spellEnd"/>
      <w:r w:rsidRPr="00F413F3">
        <w:rPr>
          <w:rFonts w:ascii="Times New Roman" w:hAnsi="Times New Roman"/>
          <w:sz w:val="22"/>
        </w:rPr>
        <w:t xml:space="preserve"> </w:t>
      </w:r>
      <w:proofErr w:type="spellStart"/>
      <w:r w:rsidRPr="00F413F3">
        <w:rPr>
          <w:rFonts w:ascii="Times New Roman" w:hAnsi="Times New Roman"/>
          <w:sz w:val="22"/>
        </w:rPr>
        <w:t>su</w:t>
      </w:r>
      <w:proofErr w:type="spellEnd"/>
      <w:r w:rsidRPr="00F413F3">
        <w:rPr>
          <w:rFonts w:ascii="Times New Roman" w:hAnsi="Times New Roman"/>
          <w:sz w:val="22"/>
        </w:rPr>
        <w:t xml:space="preserve"> </w:t>
      </w:r>
      <w:proofErr w:type="spellStart"/>
      <w:r w:rsidRPr="00F413F3">
        <w:rPr>
          <w:rFonts w:ascii="Times New Roman" w:hAnsi="Times New Roman"/>
          <w:sz w:val="22"/>
        </w:rPr>
        <w:t>kroz</w:t>
      </w:r>
      <w:proofErr w:type="spellEnd"/>
      <w:r w:rsidRPr="00F413F3">
        <w:rPr>
          <w:rFonts w:ascii="Times New Roman" w:hAnsi="Times New Roman"/>
          <w:sz w:val="22"/>
        </w:rPr>
        <w:t xml:space="preserve"> </w:t>
      </w:r>
      <w:proofErr w:type="spellStart"/>
      <w:r w:rsidRPr="00F413F3">
        <w:rPr>
          <w:rFonts w:ascii="Times New Roman" w:hAnsi="Times New Roman"/>
          <w:sz w:val="22"/>
        </w:rPr>
        <w:t>evaluacione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matricu</w:t>
      </w:r>
      <w:proofErr w:type="spellEnd"/>
      <w:r w:rsidRPr="00F413F3">
        <w:rPr>
          <w:rFonts w:ascii="Times New Roman" w:hAnsi="Times New Roman"/>
          <w:sz w:val="22"/>
        </w:rPr>
        <w:t xml:space="preserve"> </w:t>
      </w:r>
      <w:proofErr w:type="spellStart"/>
      <w:r w:rsidRPr="00F413F3">
        <w:rPr>
          <w:rFonts w:ascii="Times New Roman" w:hAnsi="Times New Roman"/>
          <w:sz w:val="22"/>
        </w:rPr>
        <w:t>konfuzije</w:t>
      </w:r>
      <w:proofErr w:type="spellEnd"/>
      <w:r w:rsidRPr="00F413F3">
        <w:rPr>
          <w:rFonts w:ascii="Times New Roman" w:hAnsi="Times New Roman"/>
          <w:sz w:val="22"/>
        </w:rPr>
        <w:t xml:space="preserve">. </w:t>
      </w:r>
      <w:proofErr w:type="spellStart"/>
      <w:r w:rsidRPr="00F413F3">
        <w:rPr>
          <w:rFonts w:ascii="Times New Roman" w:hAnsi="Times New Roman"/>
          <w:sz w:val="22"/>
        </w:rPr>
        <w:t>Bazni</w:t>
      </w:r>
      <w:proofErr w:type="spellEnd"/>
      <w:r w:rsidRPr="00F413F3">
        <w:rPr>
          <w:rFonts w:ascii="Times New Roman" w:hAnsi="Times New Roman"/>
          <w:sz w:val="22"/>
        </w:rPr>
        <w:t xml:space="preserve"> model je </w:t>
      </w:r>
      <w:proofErr w:type="spellStart"/>
      <w:r w:rsidRPr="00F413F3">
        <w:rPr>
          <w:rFonts w:ascii="Times New Roman" w:hAnsi="Times New Roman"/>
          <w:sz w:val="22"/>
        </w:rPr>
        <w:t>korišćen</w:t>
      </w:r>
      <w:proofErr w:type="spellEnd"/>
      <w:r w:rsidRPr="00F413F3">
        <w:rPr>
          <w:rFonts w:ascii="Times New Roman" w:hAnsi="Times New Roman"/>
          <w:sz w:val="22"/>
        </w:rPr>
        <w:t xml:space="preserve"> </w:t>
      </w:r>
      <w:proofErr w:type="spellStart"/>
      <w:r w:rsidRPr="00F413F3">
        <w:rPr>
          <w:rFonts w:ascii="Times New Roman" w:hAnsi="Times New Roman"/>
          <w:sz w:val="22"/>
        </w:rPr>
        <w:t>kao</w:t>
      </w:r>
      <w:proofErr w:type="spellEnd"/>
      <w:r w:rsidRPr="00F413F3">
        <w:rPr>
          <w:rFonts w:ascii="Times New Roman" w:hAnsi="Times New Roman"/>
          <w:sz w:val="22"/>
        </w:rPr>
        <w:t xml:space="preserve"> </w:t>
      </w:r>
      <w:proofErr w:type="spellStart"/>
      <w:r w:rsidRPr="00F413F3">
        <w:rPr>
          <w:rFonts w:ascii="Times New Roman" w:hAnsi="Times New Roman"/>
          <w:sz w:val="22"/>
        </w:rPr>
        <w:t>osnova</w:t>
      </w:r>
      <w:proofErr w:type="spellEnd"/>
      <w:r w:rsidRPr="00F413F3">
        <w:rPr>
          <w:rFonts w:ascii="Times New Roman" w:hAnsi="Times New Roman"/>
          <w:sz w:val="22"/>
        </w:rPr>
        <w:t xml:space="preserve"> (baseline) za </w:t>
      </w:r>
      <w:proofErr w:type="spellStart"/>
      <w:r w:rsidRPr="00F413F3">
        <w:rPr>
          <w:rFonts w:ascii="Times New Roman" w:hAnsi="Times New Roman"/>
          <w:sz w:val="22"/>
        </w:rPr>
        <w:t>evaluaciju</w:t>
      </w:r>
      <w:proofErr w:type="spellEnd"/>
      <w:r w:rsidRPr="00F413F3">
        <w:rPr>
          <w:rFonts w:ascii="Times New Roman" w:hAnsi="Times New Roman"/>
          <w:sz w:val="22"/>
        </w:rPr>
        <w:t xml:space="preserve"> </w:t>
      </w:r>
      <w:proofErr w:type="spellStart"/>
      <w:r w:rsidRPr="00F413F3">
        <w:rPr>
          <w:rFonts w:ascii="Times New Roman" w:hAnsi="Times New Roman"/>
          <w:sz w:val="22"/>
        </w:rPr>
        <w:t>performansi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u </w:t>
      </w:r>
      <w:proofErr w:type="spellStart"/>
      <w:r w:rsidRPr="00F413F3">
        <w:rPr>
          <w:rFonts w:ascii="Times New Roman" w:hAnsi="Times New Roman"/>
          <w:sz w:val="22"/>
        </w:rPr>
        <w:t>obe</w:t>
      </w:r>
      <w:proofErr w:type="spellEnd"/>
      <w:r w:rsidRPr="00F413F3">
        <w:rPr>
          <w:rFonts w:ascii="Times New Roman" w:hAnsi="Times New Roman"/>
          <w:sz w:val="22"/>
        </w:rPr>
        <w:t xml:space="preserve"> </w:t>
      </w:r>
      <w:proofErr w:type="spellStart"/>
      <w:r w:rsidRPr="00F413F3">
        <w:rPr>
          <w:rFonts w:ascii="Times New Roman" w:hAnsi="Times New Roman"/>
          <w:sz w:val="22"/>
        </w:rPr>
        <w:t>varijante</w:t>
      </w:r>
      <w:proofErr w:type="spellEnd"/>
      <w:r w:rsidRPr="00F413F3">
        <w:rPr>
          <w:rFonts w:ascii="Times New Roman" w:hAnsi="Times New Roman"/>
          <w:sz w:val="22"/>
        </w:rPr>
        <w:t xml:space="preserve"> </w:t>
      </w:r>
      <w:proofErr w:type="spellStart"/>
      <w:r w:rsidRPr="00F413F3">
        <w:rPr>
          <w:rFonts w:ascii="Times New Roman" w:hAnsi="Times New Roman"/>
          <w:sz w:val="22"/>
        </w:rPr>
        <w:t>unakrsne</w:t>
      </w:r>
      <w:proofErr w:type="spellEnd"/>
      <w:r w:rsidRPr="00F413F3">
        <w:rPr>
          <w:rFonts w:ascii="Times New Roman" w:hAnsi="Times New Roman"/>
          <w:sz w:val="22"/>
        </w:rPr>
        <w:t xml:space="preserve"> </w:t>
      </w:r>
      <w:proofErr w:type="spellStart"/>
      <w:r w:rsidRPr="00F413F3">
        <w:rPr>
          <w:rFonts w:ascii="Times New Roman" w:hAnsi="Times New Roman"/>
          <w:sz w:val="22"/>
        </w:rPr>
        <w:t>validacije</w:t>
      </w:r>
      <w:proofErr w:type="spellEnd"/>
      <w:r w:rsidRPr="00F413F3">
        <w:rPr>
          <w:rFonts w:ascii="Times New Roman" w:hAnsi="Times New Roman"/>
          <w:sz w:val="22"/>
        </w:rPr>
        <w:t xml:space="preserve">, </w:t>
      </w:r>
      <w:proofErr w:type="spellStart"/>
      <w:r w:rsidRPr="00F413F3">
        <w:rPr>
          <w:rFonts w:ascii="Times New Roman" w:hAnsi="Times New Roman"/>
          <w:sz w:val="22"/>
        </w:rPr>
        <w:t>budući</w:t>
      </w:r>
      <w:proofErr w:type="spellEnd"/>
      <w:r w:rsidRPr="00F413F3">
        <w:rPr>
          <w:rFonts w:ascii="Times New Roman" w:hAnsi="Times New Roman"/>
          <w:sz w:val="22"/>
        </w:rPr>
        <w:t xml:space="preserve"> da </w:t>
      </w:r>
      <w:proofErr w:type="spellStart"/>
      <w:r w:rsidRPr="00F413F3">
        <w:rPr>
          <w:rFonts w:ascii="Times New Roman" w:hAnsi="Times New Roman"/>
          <w:sz w:val="22"/>
        </w:rPr>
        <w:t>bazni</w:t>
      </w:r>
      <w:proofErr w:type="spellEnd"/>
      <w:r w:rsidRPr="00F413F3">
        <w:rPr>
          <w:rFonts w:ascii="Times New Roman" w:hAnsi="Times New Roman"/>
          <w:sz w:val="22"/>
        </w:rPr>
        <w:t xml:space="preserve"> model ne </w:t>
      </w:r>
      <w:proofErr w:type="spellStart"/>
      <w:r w:rsidRPr="00F413F3">
        <w:rPr>
          <w:rFonts w:ascii="Times New Roman" w:hAnsi="Times New Roman"/>
          <w:sz w:val="22"/>
        </w:rPr>
        <w:t>zavisi</w:t>
      </w:r>
      <w:proofErr w:type="spellEnd"/>
      <w:r w:rsidRPr="00F413F3">
        <w:rPr>
          <w:rFonts w:ascii="Times New Roman" w:hAnsi="Times New Roman"/>
          <w:sz w:val="22"/>
        </w:rPr>
        <w:t xml:space="preserve"> od </w:t>
      </w:r>
      <w:proofErr w:type="spellStart"/>
      <w:r w:rsidRPr="00F413F3">
        <w:rPr>
          <w:rFonts w:ascii="Times New Roman" w:hAnsi="Times New Roman"/>
          <w:sz w:val="22"/>
        </w:rPr>
        <w:t>strategije</w:t>
      </w:r>
      <w:proofErr w:type="spellEnd"/>
      <w:r w:rsidRPr="00F413F3">
        <w:rPr>
          <w:rFonts w:ascii="Times New Roman" w:hAnsi="Times New Roman"/>
          <w:sz w:val="22"/>
        </w:rPr>
        <w:t xml:space="preserve"> </w:t>
      </w:r>
      <w:proofErr w:type="spellStart"/>
      <w:r w:rsidRPr="00F413F3">
        <w:rPr>
          <w:rFonts w:ascii="Times New Roman" w:hAnsi="Times New Roman"/>
          <w:sz w:val="22"/>
        </w:rPr>
        <w:t>unakrsne</w:t>
      </w:r>
      <w:proofErr w:type="spellEnd"/>
      <w:r w:rsidRPr="00F413F3">
        <w:rPr>
          <w:rFonts w:ascii="Times New Roman" w:hAnsi="Times New Roman"/>
          <w:sz w:val="22"/>
        </w:rPr>
        <w:t xml:space="preserve"> </w:t>
      </w:r>
      <w:proofErr w:type="spellStart"/>
      <w:r w:rsidRPr="00F413F3">
        <w:rPr>
          <w:rFonts w:ascii="Times New Roman" w:hAnsi="Times New Roman"/>
          <w:sz w:val="22"/>
        </w:rPr>
        <w:t>validacije</w:t>
      </w:r>
      <w:proofErr w:type="spellEnd"/>
      <w:r w:rsidRPr="00F413F3">
        <w:rPr>
          <w:rFonts w:ascii="Times New Roman" w:hAnsi="Times New Roman"/>
          <w:sz w:val="22"/>
        </w:rPr>
        <w:t xml:space="preserve"> </w:t>
      </w:r>
      <w:proofErr w:type="spellStart"/>
      <w:r w:rsidRPr="00F413F3">
        <w:rPr>
          <w:rFonts w:ascii="Times New Roman" w:hAnsi="Times New Roman"/>
          <w:sz w:val="22"/>
        </w:rPr>
        <w:t>korišćene</w:t>
      </w:r>
      <w:proofErr w:type="spellEnd"/>
      <w:r w:rsidRPr="00F413F3">
        <w:rPr>
          <w:rFonts w:ascii="Times New Roman" w:hAnsi="Times New Roman"/>
          <w:sz w:val="22"/>
        </w:rPr>
        <w:t xml:space="preserve"> u </w:t>
      </w:r>
      <w:proofErr w:type="spellStart"/>
      <w:r w:rsidRPr="00F413F3">
        <w:rPr>
          <w:rFonts w:ascii="Times New Roman" w:hAnsi="Times New Roman"/>
          <w:sz w:val="22"/>
        </w:rPr>
        <w:t>fazi</w:t>
      </w:r>
      <w:proofErr w:type="spellEnd"/>
      <w:r w:rsidRPr="00F413F3">
        <w:rPr>
          <w:rFonts w:ascii="Times New Roman" w:hAnsi="Times New Roman"/>
          <w:sz w:val="22"/>
        </w:rPr>
        <w:t xml:space="preserve"> </w:t>
      </w:r>
      <w:proofErr w:type="spellStart"/>
      <w:r w:rsidRPr="00F413F3">
        <w:rPr>
          <w:rFonts w:ascii="Times New Roman" w:hAnsi="Times New Roman"/>
          <w:sz w:val="22"/>
        </w:rPr>
        <w:t>optimizacije</w:t>
      </w:r>
      <w:proofErr w:type="spellEnd"/>
      <w:r w:rsidRPr="00F413F3">
        <w:rPr>
          <w:rFonts w:ascii="Times New Roman" w:hAnsi="Times New Roman"/>
          <w:sz w:val="22"/>
        </w:rPr>
        <w:t xml:space="preserve"> </w:t>
      </w:r>
      <w:proofErr w:type="spellStart"/>
      <w:r w:rsidRPr="00F413F3">
        <w:rPr>
          <w:rFonts w:ascii="Times New Roman" w:hAnsi="Times New Roman"/>
          <w:sz w:val="22"/>
        </w:rPr>
        <w:t>hiperparametara</w:t>
      </w:r>
      <w:proofErr w:type="spellEnd"/>
      <w:r w:rsidRPr="00F413F3">
        <w:rPr>
          <w:rFonts w:ascii="Times New Roman" w:hAnsi="Times New Roman"/>
          <w:sz w:val="22"/>
        </w:rPr>
        <w:t>.</w:t>
      </w:r>
    </w:p>
    <w:p w14:paraId="4A04C2E1" w14:textId="77777777" w:rsidR="00CA4FD4" w:rsidRPr="00F413F3" w:rsidRDefault="00CA4FD4" w:rsidP="00CA4FD4">
      <w:pPr>
        <w:pStyle w:val="MDPI31text"/>
        <w:ind w:left="0" w:firstLine="0"/>
        <w:rPr>
          <w:rFonts w:ascii="Times New Roman" w:hAnsi="Times New Roman"/>
          <w:sz w:val="22"/>
        </w:rPr>
      </w:pPr>
    </w:p>
    <w:p w14:paraId="33B4FBD8" w14:textId="77777777" w:rsidR="00CA4FD4" w:rsidRPr="00F413F3" w:rsidRDefault="00CA4FD4" w:rsidP="00CA4FD4">
      <w:pPr>
        <w:pStyle w:val="MDPI23heading3"/>
        <w:numPr>
          <w:ilvl w:val="0"/>
          <w:numId w:val="6"/>
        </w:numPr>
        <w:rPr>
          <w:rFonts w:ascii="Times New Roman" w:hAnsi="Times New Roman"/>
          <w:sz w:val="22"/>
        </w:rPr>
      </w:pPr>
      <w:bookmarkStart w:id="17" w:name="_Toc238249770"/>
      <w:proofErr w:type="spellStart"/>
      <w:r w:rsidRPr="00F413F3">
        <w:rPr>
          <w:rFonts w:ascii="Times New Roman" w:hAnsi="Times New Roman"/>
          <w:sz w:val="22"/>
        </w:rPr>
        <w:t>Evaluacione</w:t>
      </w:r>
      <w:proofErr w:type="spellEnd"/>
      <w:r w:rsidRPr="00F413F3">
        <w:rPr>
          <w:rFonts w:ascii="Times New Roman" w:hAnsi="Times New Roman"/>
          <w:sz w:val="22"/>
        </w:rPr>
        <w:t xml:space="preserve"> </w:t>
      </w:r>
      <w:proofErr w:type="spellStart"/>
      <w:r w:rsidRPr="00F413F3">
        <w:rPr>
          <w:rFonts w:ascii="Times New Roman" w:hAnsi="Times New Roman"/>
          <w:sz w:val="22"/>
        </w:rPr>
        <w:t>metrike</w:t>
      </w:r>
      <w:proofErr w:type="spellEnd"/>
      <w:r w:rsidRPr="00F413F3">
        <w:rPr>
          <w:rFonts w:ascii="Times New Roman" w:hAnsi="Times New Roman"/>
          <w:sz w:val="22"/>
        </w:rPr>
        <w:t xml:space="preserve"> </w:t>
      </w:r>
      <w:proofErr w:type="spellStart"/>
      <w:r w:rsidRPr="00F413F3">
        <w:rPr>
          <w:rFonts w:ascii="Times New Roman" w:hAnsi="Times New Roman"/>
          <w:sz w:val="22"/>
        </w:rPr>
        <w:t>i</w:t>
      </w:r>
      <w:proofErr w:type="spellEnd"/>
      <w:r w:rsidRPr="00F413F3">
        <w:rPr>
          <w:rFonts w:ascii="Times New Roman" w:hAnsi="Times New Roman"/>
          <w:sz w:val="22"/>
        </w:rPr>
        <w:t xml:space="preserve">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bookmarkEnd w:id="17"/>
      <w:proofErr w:type="spellEnd"/>
    </w:p>
    <w:p w14:paraId="412E5999" w14:textId="77777777" w:rsidR="00CA4FD4" w:rsidRPr="00F413F3" w:rsidRDefault="00CA4FD4" w:rsidP="00CA4FD4">
      <w:pPr>
        <w:pStyle w:val="MDPI23heading3"/>
        <w:ind w:left="0"/>
        <w:rPr>
          <w:rFonts w:ascii="Times New Roman" w:hAnsi="Times New Roman"/>
          <w:sz w:val="22"/>
        </w:rPr>
      </w:pPr>
    </w:p>
    <w:p w14:paraId="2A300B0A" w14:textId="77777777" w:rsidR="00CA4FD4" w:rsidRPr="00F413F3" w:rsidRDefault="00FA1A38" w:rsidP="00FA1A38">
      <w:pPr>
        <w:pStyle w:val="MDPI31text"/>
        <w:ind w:left="0" w:firstLine="360"/>
        <w:rPr>
          <w:rFonts w:ascii="Times New Roman" w:hAnsi="Times New Roman"/>
          <w:sz w:val="22"/>
        </w:rPr>
      </w:pPr>
      <w:r w:rsidRPr="00F413F3">
        <w:rPr>
          <w:rFonts w:ascii="Times New Roman" w:hAnsi="Times New Roman"/>
          <w:sz w:val="22"/>
        </w:rPr>
        <w:t xml:space="preserve"> </w:t>
      </w:r>
      <w:proofErr w:type="spellStart"/>
      <w:r w:rsidR="00CA4FD4" w:rsidRPr="00F413F3">
        <w:rPr>
          <w:rFonts w:ascii="Times New Roman" w:hAnsi="Times New Roman"/>
          <w:sz w:val="22"/>
        </w:rPr>
        <w:t>Metrike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korišćene</w:t>
      </w:r>
      <w:proofErr w:type="spellEnd"/>
      <w:r w:rsidR="00CA4FD4" w:rsidRPr="00F413F3">
        <w:rPr>
          <w:rFonts w:ascii="Times New Roman" w:hAnsi="Times New Roman"/>
          <w:sz w:val="22"/>
        </w:rPr>
        <w:t xml:space="preserve"> za </w:t>
      </w:r>
      <w:proofErr w:type="spellStart"/>
      <w:r w:rsidR="00CA4FD4" w:rsidRPr="00F413F3">
        <w:rPr>
          <w:rFonts w:ascii="Times New Roman" w:hAnsi="Times New Roman"/>
          <w:sz w:val="22"/>
        </w:rPr>
        <w:t>evaluaciju</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performansi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predloženog</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pristupa</w:t>
      </w:r>
      <w:proofErr w:type="spellEnd"/>
      <w:r w:rsidR="00CA4FD4" w:rsidRPr="00F413F3">
        <w:rPr>
          <w:rFonts w:ascii="Times New Roman" w:hAnsi="Times New Roman"/>
          <w:sz w:val="22"/>
        </w:rPr>
        <w:t xml:space="preserve"> bile </w:t>
      </w:r>
      <w:proofErr w:type="spellStart"/>
      <w:r w:rsidR="00CA4FD4" w:rsidRPr="00F413F3">
        <w:rPr>
          <w:rFonts w:ascii="Times New Roman" w:hAnsi="Times New Roman"/>
          <w:sz w:val="22"/>
        </w:rPr>
        <w:t>su</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tačnost</w:t>
      </w:r>
      <w:proofErr w:type="spellEnd"/>
      <w:r w:rsidR="00CA4FD4" w:rsidRPr="00F413F3">
        <w:rPr>
          <w:rFonts w:ascii="Times New Roman" w:hAnsi="Times New Roman"/>
          <w:sz w:val="22"/>
        </w:rPr>
        <w:t xml:space="preserve"> (accuracy), </w:t>
      </w:r>
      <w:proofErr w:type="spellStart"/>
      <w:r w:rsidR="00CA4FD4" w:rsidRPr="00F413F3">
        <w:rPr>
          <w:rFonts w:ascii="Times New Roman" w:hAnsi="Times New Roman"/>
          <w:sz w:val="22"/>
        </w:rPr>
        <w:t>logaritamski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gubitak</w:t>
      </w:r>
      <w:proofErr w:type="spellEnd"/>
      <w:r w:rsidR="00CA4FD4" w:rsidRPr="00F413F3">
        <w:rPr>
          <w:rFonts w:ascii="Times New Roman" w:hAnsi="Times New Roman"/>
          <w:sz w:val="22"/>
        </w:rPr>
        <w:t xml:space="preserve"> (log-loss), makro-F1, </w:t>
      </w:r>
      <w:proofErr w:type="spellStart"/>
      <w:r w:rsidR="00CA4FD4" w:rsidRPr="00F413F3">
        <w:rPr>
          <w:rFonts w:ascii="Times New Roman" w:hAnsi="Times New Roman"/>
          <w:sz w:val="22"/>
        </w:rPr>
        <w:t>makro-preciznost</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makro-odziv</w:t>
      </w:r>
      <w:proofErr w:type="spellEnd"/>
      <w:r w:rsidR="00CA4FD4" w:rsidRPr="00F413F3">
        <w:rPr>
          <w:rFonts w:ascii="Times New Roman" w:hAnsi="Times New Roman"/>
          <w:sz w:val="22"/>
        </w:rPr>
        <w:t xml:space="preserve"> (macro-recall).</w:t>
      </w:r>
    </w:p>
    <w:p w14:paraId="10244AEA" w14:textId="77777777" w:rsidR="00CA4FD4" w:rsidRPr="00F413F3" w:rsidRDefault="00CA4FD4" w:rsidP="00CA4FD4">
      <w:pPr>
        <w:pStyle w:val="MDPI31text"/>
        <w:ind w:left="0" w:firstLine="0"/>
        <w:rPr>
          <w:rFonts w:ascii="Times New Roman" w:hAnsi="Times New Roman"/>
          <w:sz w:val="22"/>
        </w:rPr>
      </w:pPr>
    </w:p>
    <w:p w14:paraId="5B5AA309" w14:textId="77777777" w:rsidR="00CA4FD4" w:rsidRPr="00F413F3" w:rsidRDefault="00FA1A38" w:rsidP="00FA1A38">
      <w:pPr>
        <w:pStyle w:val="MDPI31text"/>
        <w:ind w:left="0" w:firstLine="360"/>
        <w:rPr>
          <w:rFonts w:ascii="Times New Roman" w:hAnsi="Times New Roman"/>
          <w:sz w:val="22"/>
        </w:rPr>
      </w:pPr>
      <w:commentRangeStart w:id="8"/>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Podrazumevani CatBoostClassifier model (treniran bez obeležja COURSE ID) postigao je tačnost od 0,2759, logaritamski gubitak od 1,9620, makro-F1 od 0,0961, makro-preciznost od 0,0814 i makro-odziv od 0,1562. Ovakve performanse su na samoj granici slučajnog pogađanja: klasa „1” čini 7 od 29 test uzoraka (24,1%), pa je tačnost od 27,6% tek nešto viša od one koju bi postigao model koji uvek predviđa najbrojniju klasu, dok je logaritamski gubitak (1,9620) blizu vrednosti ln 8 ≈ 2,0794 koju bi imao model koji svim klasama dodeljuje jednaku verovatnoću. Tačnost sama po sebi pritom ne pruža pouzdanu procenu u prisustvu asimetrije ciljne klase (najbrojnija klasa „1” je 4,375 puta zastupljenija od najmanje brojne klase „0”), a izrazito niske makro metrike pokazuju da model gotovo ne razlikuje klase. U poređenju sa ranijom verzijom sa obeležjem COURSE ID (tačnost 0,3103, log-loss 1,8120, makro-F1 0,2112, makro-preciznost 0,2933, makro-odziv 0,2289), uklanjanje tog obeležja pogoršalo je sve metrike, što potvrđuje da je veći deo ranije prijavljene „prediktivne moći” dolazio od identifikatora predmeta, a ne od odgovora studenata iz upitnika.</w:t>
      </w:r>
      <w:commentRangeEnd w:id="8"/>
      <w:r>
        <w:rPr>
          <w:rStyle w:val="CommentReference"/>
        </w:rPr>
        <w:commentReference w:id="8"/>
      </w:r>
    </w:p>
    <w:p w14:paraId="3F2D7AAB" w14:textId="77777777" w:rsidR="00CA4FD4" w:rsidRPr="00F413F3" w:rsidRDefault="00CA4FD4" w:rsidP="00CA4FD4">
      <w:pPr>
        <w:pStyle w:val="MDPI31text"/>
        <w:ind w:left="0" w:firstLine="0"/>
        <w:rPr>
          <w:rFonts w:ascii="Times New Roman" w:hAnsi="Times New Roman"/>
          <w:sz w:val="22"/>
        </w:rPr>
      </w:pPr>
    </w:p>
    <w:p w14:paraId="4EC7C943" w14:textId="77777777" w:rsidR="00CA4FD4" w:rsidRPr="00F413F3" w:rsidRDefault="00FA1A38" w:rsidP="00FA1A38">
      <w:pPr>
        <w:pStyle w:val="MDPI31text"/>
        <w:ind w:left="0" w:firstLine="360"/>
        <w:rPr>
          <w:rFonts w:ascii="Times New Roman" w:hAnsi="Times New Roman"/>
          <w:sz w:val="22"/>
        </w:rPr>
      </w:pPr>
      <w:r w:rsidRPr="00F413F3">
        <w:rPr>
          <w:rFonts w:ascii="Times New Roman" w:hAnsi="Times New Roman"/>
          <w:sz w:val="22"/>
        </w:rPr>
        <w:t xml:space="preserve"> </w:t>
      </w:r>
      <w:proofErr w:type="spellStart"/>
      <w:r w:rsidR="00CA4FD4" w:rsidRPr="00F413F3">
        <w:rPr>
          <w:rFonts w:ascii="Times New Roman" w:hAnsi="Times New Roman"/>
          <w:sz w:val="22"/>
        </w:rPr>
        <w:t>Izveštaj</w:t>
      </w:r>
      <w:proofErr w:type="spellEnd"/>
      <w:r w:rsidR="00CA4FD4" w:rsidRPr="00F413F3">
        <w:rPr>
          <w:rFonts w:ascii="Times New Roman" w:hAnsi="Times New Roman"/>
          <w:sz w:val="22"/>
        </w:rPr>
        <w:t xml:space="preserve"> o </w:t>
      </w:r>
      <w:proofErr w:type="spellStart"/>
      <w:r w:rsidR="00CA4FD4" w:rsidRPr="00F413F3">
        <w:rPr>
          <w:rFonts w:ascii="Times New Roman" w:hAnsi="Times New Roman"/>
          <w:sz w:val="22"/>
        </w:rPr>
        <w:t>klasifikaciji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prikazan</w:t>
      </w:r>
      <w:proofErr w:type="spellEnd"/>
      <w:r w:rsidR="00CA4FD4" w:rsidRPr="00F413F3">
        <w:rPr>
          <w:rFonts w:ascii="Times New Roman" w:hAnsi="Times New Roman"/>
          <w:sz w:val="22"/>
        </w:rPr>
        <w:t xml:space="preserve"> u </w:t>
      </w:r>
      <w:proofErr w:type="spellStart"/>
      <w:r w:rsidR="00CA4FD4" w:rsidRPr="00F413F3">
        <w:rPr>
          <w:rFonts w:ascii="Times New Roman" w:hAnsi="Times New Roman"/>
          <w:sz w:val="22"/>
        </w:rPr>
        <w:t>Tabeli</w:t>
      </w:r>
      <w:proofErr w:type="spellEnd"/>
      <w:r w:rsidR="00CA4FD4" w:rsidRPr="00F413F3">
        <w:rPr>
          <w:rFonts w:ascii="Times New Roman" w:hAnsi="Times New Roman"/>
          <w:sz w:val="22"/>
        </w:rPr>
        <w:t xml:space="preserve"> 2, </w:t>
      </w:r>
      <w:proofErr w:type="spellStart"/>
      <w:r w:rsidR="00CA4FD4" w:rsidRPr="00F413F3">
        <w:rPr>
          <w:rFonts w:ascii="Times New Roman" w:hAnsi="Times New Roman"/>
          <w:sz w:val="22"/>
        </w:rPr>
        <w:t>dodatno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potvrđuje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ovo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zapažanje</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kroz</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kontrast</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makro</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i</w:t>
      </w:r>
      <w:proofErr w:type="spellEnd"/>
      <w:r w:rsidR="00CA4FD4" w:rsidRPr="00F413F3">
        <w:rPr>
          <w:rFonts w:ascii="Times New Roman" w:hAnsi="Times New Roman"/>
          <w:sz w:val="22"/>
        </w:rPr>
        <w:t xml:space="preserve"> </w:t>
      </w:r>
      <w:proofErr w:type="spellStart"/>
      <w:r w:rsidR="00CA4FD4" w:rsidRPr="00F413F3">
        <w:rPr>
          <w:rFonts w:ascii="Times New Roman" w:hAnsi="Times New Roman"/>
          <w:sz w:val="22"/>
        </w:rPr>
        <w:t>ponderisanih</w:t>
      </w:r>
      <w:proofErr w:type="spellEnd"/>
      <w:r w:rsidR="00CA4FD4" w:rsidRPr="00F413F3">
        <w:rPr>
          <w:rFonts w:ascii="Times New Roman" w:hAnsi="Times New Roman"/>
          <w:sz w:val="22"/>
        </w:rPr>
        <w:t xml:space="preserve"> (weighted) </w:t>
      </w:r>
      <w:proofErr w:type="spellStart"/>
      <w:r w:rsidR="00CA4FD4" w:rsidRPr="00F413F3">
        <w:rPr>
          <w:rFonts w:ascii="Times New Roman" w:hAnsi="Times New Roman"/>
          <w:sz w:val="22"/>
        </w:rPr>
        <w:t>metrika</w:t>
      </w:r>
      <w:proofErr w:type="spellEnd"/>
      <w:r w:rsidR="00CA4FD4" w:rsidRPr="00F413F3">
        <w:rPr>
          <w:rFonts w:ascii="Times New Roman" w:hAnsi="Times New Roman"/>
          <w:sz w:val="22"/>
        </w:rPr>
        <w:t>.</w:t>
      </w:r>
    </w:p>
    <w:p w14:paraId="6180F2B1" w14:textId="77777777" w:rsidR="00FA1A38" w:rsidRPr="00F413F3" w:rsidRDefault="00FA1A38" w:rsidP="00FA1A38">
      <w:pPr>
        <w:pStyle w:val="MDPI31text"/>
        <w:ind w:left="0" w:firstLine="360"/>
        <w:rPr>
          <w:rFonts w:ascii="Times New Roman" w:hAnsi="Times New Roman"/>
          <w:sz w:val="22"/>
        </w:rPr>
      </w:pPr>
    </w:p>
    <w:tbl>
      <w:tblPr>
        <w:tblStyle w:val="TableGrid"/>
        <w:tblW w:w="8642" w:type="dxa"/>
        <w:tblLook w:val="04A0" w:firstRow="1" w:lastRow="0" w:firstColumn="1" w:lastColumn="0" w:noHBand="0" w:noVBand="1"/>
      </w:tblPr>
      <w:tblGrid>
        <w:gridCol w:w="2122"/>
        <w:gridCol w:w="1559"/>
        <w:gridCol w:w="1586"/>
        <w:gridCol w:w="1635"/>
        <w:gridCol w:w="1740"/>
      </w:tblGrid>
      <w:tr w:rsidR="00CA4FD4" w:rsidRPr="00F413F3" w14:paraId="4B16412B" w14:textId="77777777" w:rsidTr="000851CA">
        <w:tc>
          <w:tcPr>
            <w:tcW w:w="2122" w:type="dxa"/>
            <w:vAlign w:val="center"/>
          </w:tcPr>
          <w:p w14:paraId="2AEB6AF6"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lastRenderedPageBreak/>
              <w:t>Ocena</w:t>
            </w:r>
            <w:proofErr w:type="spellEnd"/>
          </w:p>
        </w:tc>
        <w:tc>
          <w:tcPr>
            <w:tcW w:w="1559" w:type="dxa"/>
            <w:vAlign w:val="center"/>
          </w:tcPr>
          <w:p w14:paraId="2473201B"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586" w:type="dxa"/>
            <w:vAlign w:val="center"/>
          </w:tcPr>
          <w:p w14:paraId="6FA3833F"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6EEF071D"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40" w:type="dxa"/>
            <w:vAlign w:val="center"/>
          </w:tcPr>
          <w:p w14:paraId="62F0CDDB"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4EADB184" w14:textId="77777777" w:rsidTr="000851CA">
        <w:tc>
          <w:tcPr>
            <w:tcW w:w="2122" w:type="dxa"/>
            <w:vAlign w:val="center"/>
          </w:tcPr>
          <w:p>
            <w:r/>
            <w:r>
              <w:rPr>
                <w:highlight w:val="yellow"/>
              </w:rPr>
              <w:t>0</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2</w:t>
            </w:r>
          </w:p>
        </w:tc>
      </w:tr>
      <w:tr w:rsidR="00CA4FD4" w:rsidRPr="00F413F3" w14:paraId="407738DC" w14:textId="77777777" w:rsidTr="000851CA">
        <w:tc>
          <w:tcPr>
            <w:tcW w:w="2122" w:type="dxa"/>
            <w:vAlign w:val="center"/>
          </w:tcPr>
          <w:p>
            <w:r/>
            <w:r>
              <w:rPr>
                <w:highlight w:val="yellow"/>
              </w:rPr>
              <w:t>1</w:t>
            </w:r>
          </w:p>
        </w:tc>
        <w:tc>
          <w:tcPr>
            <w:tcW w:w="1559" w:type="dxa"/>
            <w:vAlign w:val="center"/>
          </w:tcPr>
          <w:p>
            <w:r/>
            <w:r>
              <w:rPr>
                <w:highlight w:val="yellow"/>
              </w:rPr>
              <w:t>0,32</w:t>
            </w:r>
          </w:p>
        </w:tc>
        <w:tc>
          <w:tcPr>
            <w:tcW w:w="1586" w:type="dxa"/>
            <w:vAlign w:val="center"/>
          </w:tcPr>
          <w:p>
            <w:r/>
            <w:r>
              <w:rPr>
                <w:highlight w:val="yellow"/>
              </w:rPr>
              <w:t>1,00</w:t>
            </w:r>
          </w:p>
        </w:tc>
        <w:tc>
          <w:tcPr>
            <w:tcW w:w="1635" w:type="dxa"/>
            <w:vAlign w:val="center"/>
          </w:tcPr>
          <w:p>
            <w:r/>
            <w:r>
              <w:rPr>
                <w:highlight w:val="yellow"/>
              </w:rPr>
              <w:t>0,48</w:t>
            </w:r>
          </w:p>
        </w:tc>
        <w:tc>
          <w:tcPr>
            <w:tcW w:w="1740" w:type="dxa"/>
            <w:vAlign w:val="center"/>
          </w:tcPr>
          <w:p>
            <w:r/>
            <w:r>
              <w:rPr>
                <w:highlight w:val="yellow"/>
              </w:rPr>
              <w:t>7</w:t>
            </w:r>
          </w:p>
        </w:tc>
      </w:tr>
      <w:tr w:rsidR="00CA4FD4" w:rsidRPr="00F413F3" w14:paraId="48CE0D07" w14:textId="77777777" w:rsidTr="000851CA">
        <w:tc>
          <w:tcPr>
            <w:tcW w:w="2122" w:type="dxa"/>
            <w:vAlign w:val="center"/>
          </w:tcPr>
          <w:p>
            <w:r/>
            <w:r>
              <w:rPr>
                <w:highlight w:val="yellow"/>
              </w:rPr>
              <w:t>2</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5</w:t>
            </w:r>
          </w:p>
        </w:tc>
      </w:tr>
      <w:tr w:rsidR="00CA4FD4" w:rsidRPr="00F413F3" w14:paraId="7D01705C" w14:textId="77777777" w:rsidTr="000851CA">
        <w:tc>
          <w:tcPr>
            <w:tcW w:w="2122" w:type="dxa"/>
            <w:vAlign w:val="center"/>
          </w:tcPr>
          <w:p>
            <w:r/>
            <w:r>
              <w:rPr>
                <w:highlight w:val="yellow"/>
              </w:rPr>
              <w:t>3</w:t>
            </w:r>
          </w:p>
        </w:tc>
        <w:tc>
          <w:tcPr>
            <w:tcW w:w="1559" w:type="dxa"/>
            <w:vAlign w:val="center"/>
          </w:tcPr>
          <w:p>
            <w:r/>
            <w:r>
              <w:rPr>
                <w:highlight w:val="yellow"/>
              </w:rPr>
              <w:t>0,33</w:t>
            </w:r>
          </w:p>
        </w:tc>
        <w:tc>
          <w:tcPr>
            <w:tcW w:w="1586" w:type="dxa"/>
            <w:vAlign w:val="center"/>
          </w:tcPr>
          <w:p>
            <w:r/>
            <w:r>
              <w:rPr>
                <w:highlight w:val="yellow"/>
              </w:rPr>
              <w:t>0,25</w:t>
            </w:r>
          </w:p>
        </w:tc>
        <w:tc>
          <w:tcPr>
            <w:tcW w:w="1635" w:type="dxa"/>
            <w:vAlign w:val="center"/>
          </w:tcPr>
          <w:p>
            <w:r/>
            <w:r>
              <w:rPr>
                <w:highlight w:val="yellow"/>
              </w:rPr>
              <w:t>0,29</w:t>
            </w:r>
          </w:p>
        </w:tc>
        <w:tc>
          <w:tcPr>
            <w:tcW w:w="1740" w:type="dxa"/>
            <w:vAlign w:val="center"/>
          </w:tcPr>
          <w:p>
            <w:r/>
            <w:r>
              <w:rPr>
                <w:highlight w:val="yellow"/>
              </w:rPr>
              <w:t>4</w:t>
            </w:r>
          </w:p>
        </w:tc>
      </w:tr>
      <w:tr w:rsidR="00CA4FD4" w:rsidRPr="00F413F3" w14:paraId="2201C273" w14:textId="77777777" w:rsidTr="000851CA">
        <w:tc>
          <w:tcPr>
            <w:tcW w:w="2122" w:type="dxa"/>
            <w:vAlign w:val="center"/>
          </w:tcPr>
          <w:p>
            <w:r/>
            <w:r>
              <w:rPr>
                <w:highlight w:val="yellow"/>
              </w:rPr>
              <w:t>4</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2</w:t>
            </w:r>
          </w:p>
        </w:tc>
      </w:tr>
      <w:tr w:rsidR="00CA4FD4" w:rsidRPr="00F413F3" w14:paraId="55D1A472" w14:textId="77777777" w:rsidTr="000851CA">
        <w:tc>
          <w:tcPr>
            <w:tcW w:w="2122" w:type="dxa"/>
            <w:vAlign w:val="center"/>
          </w:tcPr>
          <w:p>
            <w:r/>
            <w:r>
              <w:rPr>
                <w:highlight w:val="yellow"/>
              </w:rPr>
              <w:t>5</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0FA9BCD8" w14:textId="77777777" w:rsidTr="000851CA">
        <w:tc>
          <w:tcPr>
            <w:tcW w:w="2122" w:type="dxa"/>
            <w:vAlign w:val="center"/>
          </w:tcPr>
          <w:p>
            <w:r/>
            <w:r>
              <w:rPr>
                <w:highlight w:val="yellow"/>
              </w:rPr>
              <w:t>6</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39C1A311" w14:textId="77777777" w:rsidTr="000851CA">
        <w:tc>
          <w:tcPr>
            <w:tcW w:w="2122" w:type="dxa"/>
            <w:vAlign w:val="center"/>
          </w:tcPr>
          <w:p>
            <w:r/>
            <w:r>
              <w:rPr>
                <w:highlight w:val="yellow"/>
              </w:rPr>
              <w:t>7</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40" w:type="dxa"/>
            <w:vAlign w:val="center"/>
          </w:tcPr>
          <w:p>
            <w:r/>
            <w:r>
              <w:rPr>
                <w:highlight w:val="yellow"/>
              </w:rPr>
              <w:t>3</w:t>
            </w:r>
          </w:p>
        </w:tc>
      </w:tr>
      <w:tr w:rsidR="00CA4FD4" w:rsidRPr="00F413F3" w14:paraId="5C2EA86C" w14:textId="77777777" w:rsidTr="000851CA">
        <w:tc>
          <w:tcPr>
            <w:tcW w:w="2122" w:type="dxa"/>
            <w:vAlign w:val="center"/>
          </w:tcPr>
          <w:p>
            <w:r/>
            <w:r>
              <w:rPr>
                <w:highlight w:val="yellow"/>
              </w:rPr>
              <w:t>tačnost</w:t>
            </w:r>
          </w:p>
        </w:tc>
        <w:tc>
          <w:tcPr>
            <w:tcW w:w="1559" w:type="dxa"/>
            <w:vAlign w:val="center"/>
          </w:tcPr>
          <w:p>
            <w:r/>
            <w:r>
              <w:rPr>
                <w:highlight w:val="yellow"/>
              </w:rPr>
            </w:r>
          </w:p>
        </w:tc>
        <w:tc>
          <w:tcPr>
            <w:tcW w:w="1586" w:type="dxa"/>
            <w:vAlign w:val="center"/>
          </w:tcPr>
          <w:p>
            <w:r/>
            <w:r>
              <w:rPr>
                <w:highlight w:val="yellow"/>
              </w:rPr>
            </w:r>
          </w:p>
        </w:tc>
        <w:tc>
          <w:tcPr>
            <w:tcW w:w="1635" w:type="dxa"/>
            <w:vAlign w:val="center"/>
          </w:tcPr>
          <w:p>
            <w:r/>
            <w:r>
              <w:rPr>
                <w:highlight w:val="yellow"/>
              </w:rPr>
              <w:t>0,28</w:t>
            </w:r>
          </w:p>
        </w:tc>
        <w:tc>
          <w:tcPr>
            <w:tcW w:w="1740" w:type="dxa"/>
            <w:vAlign w:val="center"/>
          </w:tcPr>
          <w:p>
            <w:r/>
            <w:r>
              <w:rPr>
                <w:highlight w:val="yellow"/>
              </w:rPr>
              <w:t>29</w:t>
            </w:r>
          </w:p>
        </w:tc>
      </w:tr>
      <w:tr w:rsidR="00CA4FD4" w:rsidRPr="00F413F3" w14:paraId="51E62260" w14:textId="77777777" w:rsidTr="000851CA">
        <w:tc>
          <w:tcPr>
            <w:tcW w:w="2122" w:type="dxa"/>
            <w:vAlign w:val="center"/>
          </w:tcPr>
          <w:p>
            <w:r/>
            <w:r>
              <w:rPr>
                <w:highlight w:val="yellow"/>
              </w:rPr>
              <w:t>makro prosek</w:t>
            </w:r>
          </w:p>
        </w:tc>
        <w:tc>
          <w:tcPr>
            <w:tcW w:w="1559" w:type="dxa"/>
            <w:vAlign w:val="center"/>
          </w:tcPr>
          <w:p>
            <w:r/>
            <w:r>
              <w:rPr>
                <w:highlight w:val="yellow"/>
              </w:rPr>
              <w:t>0,08</w:t>
            </w:r>
          </w:p>
        </w:tc>
        <w:tc>
          <w:tcPr>
            <w:tcW w:w="1586" w:type="dxa"/>
            <w:vAlign w:val="center"/>
          </w:tcPr>
          <w:p>
            <w:r/>
            <w:r>
              <w:rPr>
                <w:highlight w:val="yellow"/>
              </w:rPr>
              <w:t>0,16</w:t>
            </w:r>
          </w:p>
        </w:tc>
        <w:tc>
          <w:tcPr>
            <w:tcW w:w="1635" w:type="dxa"/>
            <w:vAlign w:val="center"/>
          </w:tcPr>
          <w:p>
            <w:r/>
            <w:r>
              <w:rPr>
                <w:highlight w:val="yellow"/>
              </w:rPr>
              <w:t>0,10</w:t>
            </w:r>
          </w:p>
        </w:tc>
        <w:tc>
          <w:tcPr>
            <w:tcW w:w="1740" w:type="dxa"/>
            <w:vAlign w:val="center"/>
          </w:tcPr>
          <w:p>
            <w:r/>
            <w:r>
              <w:rPr>
                <w:highlight w:val="yellow"/>
              </w:rPr>
              <w:t>29</w:t>
            </w:r>
          </w:p>
        </w:tc>
      </w:tr>
      <w:tr w:rsidR="00CA4FD4" w:rsidRPr="00F413F3" w14:paraId="5574DD93" w14:textId="77777777" w:rsidTr="000851CA">
        <w:tc>
          <w:tcPr>
            <w:tcW w:w="2122" w:type="dxa"/>
            <w:vAlign w:val="center"/>
          </w:tcPr>
          <w:p>
            <w:r/>
            <w:r>
              <w:rPr>
                <w:highlight w:val="yellow"/>
              </w:rPr>
              <w:t>ponderisani prosek</w:t>
            </w:r>
          </w:p>
        </w:tc>
        <w:tc>
          <w:tcPr>
            <w:tcW w:w="1559" w:type="dxa"/>
            <w:vAlign w:val="center"/>
          </w:tcPr>
          <w:p>
            <w:r/>
            <w:r>
              <w:rPr>
                <w:highlight w:val="yellow"/>
              </w:rPr>
              <w:t>0,12</w:t>
            </w:r>
          </w:p>
        </w:tc>
        <w:tc>
          <w:tcPr>
            <w:tcW w:w="1586" w:type="dxa"/>
            <w:vAlign w:val="center"/>
          </w:tcPr>
          <w:p>
            <w:r/>
            <w:r>
              <w:rPr>
                <w:highlight w:val="yellow"/>
              </w:rPr>
              <w:t>0,28</w:t>
            </w:r>
          </w:p>
        </w:tc>
        <w:tc>
          <w:tcPr>
            <w:tcW w:w="1635" w:type="dxa"/>
            <w:vAlign w:val="center"/>
          </w:tcPr>
          <w:p>
            <w:r/>
            <w:r>
              <w:rPr>
                <w:highlight w:val="yellow"/>
              </w:rPr>
              <w:t>0,16</w:t>
            </w:r>
          </w:p>
        </w:tc>
        <w:tc>
          <w:tcPr>
            <w:tcW w:w="1740" w:type="dxa"/>
            <w:vAlign w:val="center"/>
          </w:tcPr>
          <w:p>
            <w:r/>
            <w:r>
              <w:rPr>
                <w:highlight w:val="yellow"/>
              </w:rPr>
              <w:t>29</w:t>
            </w:r>
          </w:p>
        </w:tc>
      </w:tr>
    </w:tbl>
    <w:p w14:paraId="7F652C90" w14:textId="77777777" w:rsidR="00FA1A38" w:rsidRPr="00F413F3" w:rsidRDefault="00FA1A38" w:rsidP="00FA1A38">
      <w:pPr>
        <w:pStyle w:val="MDPI31text"/>
        <w:ind w:left="0" w:firstLine="0"/>
        <w:rPr>
          <w:rFonts w:ascii="Times New Roman" w:hAnsi="Times New Roman"/>
          <w:sz w:val="22"/>
        </w:rPr>
      </w:pPr>
    </w:p>
    <w:p w14:paraId="676B7A2F" w14:textId="77777777" w:rsidR="00FA1A38" w:rsidRPr="00F413F3" w:rsidRDefault="00FA1A38" w:rsidP="00FA1A38">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2.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podrazumevanog</w:t>
      </w:r>
      <w:proofErr w:type="spellEnd"/>
      <w:r w:rsidRPr="00F413F3">
        <w:rPr>
          <w:rFonts w:ascii="Times New Roman" w:hAnsi="Times New Roman"/>
          <w:sz w:val="22"/>
        </w:rPr>
        <w:t xml:space="preserve"> (</w:t>
      </w:r>
      <w:proofErr w:type="spellStart"/>
      <w:r w:rsidRPr="00F413F3">
        <w:rPr>
          <w:rFonts w:ascii="Times New Roman" w:hAnsi="Times New Roman"/>
          <w:sz w:val="22"/>
        </w:rPr>
        <w:t>baznog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p>
    <w:p w14:paraId="213B503E" w14:textId="77777777" w:rsidR="00FA1A38" w:rsidRPr="00F413F3" w:rsidRDefault="00FA1A38" w:rsidP="00FA1A38">
      <w:pPr>
        <w:pStyle w:val="MDPI31text"/>
        <w:ind w:left="0" w:firstLine="0"/>
        <w:rPr>
          <w:rFonts w:ascii="Times New Roman" w:hAnsi="Times New Roman"/>
          <w:sz w:val="22"/>
        </w:rPr>
      </w:pPr>
    </w:p>
    <w:p w14:paraId="7B8214F7" w14:textId="77777777" w:rsidR="00CA4FD4" w:rsidRPr="00F413F3" w:rsidRDefault="00CA4FD4" w:rsidP="00FA1A38">
      <w:pPr>
        <w:pStyle w:val="MDPI31text"/>
        <w:ind w:left="0" w:firstLine="360"/>
        <w:rPr>
          <w:rFonts w:ascii="Times New Roman" w:hAnsi="Times New Roman"/>
          <w:sz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Nulta preciznost, odziv i F1 mera za klase „0”, „2”, „4”, „5”, „6” i „7” pokazuju da bazni model uopšte nije uspeo da ih prepozna. Model prepoznaje samo klasu „1” (preciznost 0,32, odziv 1,00, F1 0,48 — svih 7 uzoraka pogođeno, ali uz mnogo lažnih uzbuna) i, u maloj meri, klasu „3” (preciznost 0,33, odziv 0,25). Ponderisane metrike (preciznost 0,12, odziv 0,28, F1 0,16) deluju bolje od makro metrika (0,08, 0,16, 0,10) jer su pod snažnim uticajem klase „1”, koja čini 7 od 29 uzoraka u test skupu (i 35 od 145 u celom skupu podataka), pa stvaraju varljiv utisak o kvalitetu modela.</w:t>
      </w:r>
    </w:p>
    <w:p w14:paraId="486B3BA5" w14:textId="77777777" w:rsidR="00CA4FD4" w:rsidRPr="00F413F3" w:rsidRDefault="00CA4FD4" w:rsidP="00CA4FD4">
      <w:pPr>
        <w:pStyle w:val="MDPI31text"/>
        <w:ind w:left="0" w:firstLine="0"/>
        <w:rPr>
          <w:rFonts w:ascii="Times New Roman" w:hAnsi="Times New Roman"/>
          <w:sz w:val="22"/>
        </w:rPr>
      </w:pPr>
    </w:p>
    <w:p w14:paraId="54DC02C8" w14:textId="77777777" w:rsidR="00CA4FD4" w:rsidRPr="00F413F3" w:rsidRDefault="00CA4FD4" w:rsidP="000851CA">
      <w:pPr>
        <w:pStyle w:val="MDPI31text"/>
        <w:ind w:left="0" w:firstLine="360"/>
        <w:rPr>
          <w:rFonts w:ascii="Times New Roman" w:hAnsi="Times New Roman"/>
          <w:sz w:val="22"/>
        </w:rPr>
      </w:pPr>
      <w:commentRangeStart w:id="1"/>
      <w:r>
        <w:rPr>
          <w:highlight w:val="yellow"/>
        </w:rPr>
        <w:t>Optimizovani CatBoostClassifier model, čiji su hiperparametri podešeni uz standardnu stratifikovanu K-struku unakrsnu validaciju bez curenja podataka (i treniran bez obeležja COURSE ID), postigao je tačnost od 0,2759, logaritamski gubitak od 2,0024, makro-F1 od 0,1781, makro-preciznost od 0,1827 i makro-odziv od 0,2143. U poređenju sa baznim modelom, tačnost je ostala nepromenjena (0,2759), dok su sve tri makro metrike primetno porasle: makro-F1 za 0,0820, makro-preciznost za 0,1013 i makro-odziv za 0,0581; jedino je logaritamski gubitak blago porastao (+0,0404, pogoršanje). Ovo je prvi put u ovom istraživanju da optimizovani model dosledno nadmašuje bazni po sve tri makro metrike odjednom, uz nepromenjenu tačnost. Model raspoređuje predikcije na više klasa nego bazni i, za razliku od svih prethodnih pokretanja, uspeva da dobro prepozna i klasu „7” (AA) — najviši nivo uspeha — koju je bazni model u potpunosti previđao.</w:t>
      </w:r>
      <w:commentRangeEnd w:id="1"/>
      <w:r>
        <w:rPr>
          <w:rStyle w:val="CommentReference"/>
        </w:rPr>
        <w:commentReference w:id="1"/>
      </w:r>
    </w:p>
    <w:p w14:paraId="17638455" w14:textId="77777777" w:rsidR="000851CA" w:rsidRPr="00F413F3" w:rsidRDefault="000851CA">
      <w:pPr>
        <w:rPr>
          <w:rFonts w:ascii="Times New Roman" w:eastAsia="Times New Roman" w:hAnsi="Times New Roman" w:cs="Times New Roman"/>
          <w:snapToGrid w:val="0"/>
          <w:color w:val="000000"/>
          <w:kern w:val="0"/>
          <w:sz w:val="22"/>
          <w:szCs w:val="22"/>
          <w:lang w:val="en-US" w:eastAsia="de-DE" w:bidi="en-US"/>
          <w14:ligatures w14:val="none"/>
        </w:rPr>
      </w:pPr>
      <w:r w:rsidRPr="00F413F3">
        <w:rPr>
          <w:rFonts w:ascii="Times New Roman" w:hAnsi="Times New Roman" w:cs="Times New Roman"/>
          <w:sz w:val="22"/>
        </w:rPr>
        <w:br w:type="page"/>
      </w:r>
    </w:p>
    <w:p w14:paraId="5FD863E7" w14:textId="77777777" w:rsidR="00CA4FD4" w:rsidRPr="00F413F3" w:rsidRDefault="00CA4FD4" w:rsidP="00CA4FD4">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2122"/>
        <w:gridCol w:w="1559"/>
        <w:gridCol w:w="1586"/>
        <w:gridCol w:w="1635"/>
        <w:gridCol w:w="1728"/>
      </w:tblGrid>
      <w:tr w:rsidR="00CA4FD4" w:rsidRPr="00F413F3" w14:paraId="1E494435" w14:textId="77777777" w:rsidTr="000851CA">
        <w:tc>
          <w:tcPr>
            <w:tcW w:w="2122" w:type="dxa"/>
            <w:vAlign w:val="center"/>
          </w:tcPr>
          <w:p w14:paraId="0B7D8983"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Ocena</w:t>
            </w:r>
            <w:proofErr w:type="spellEnd"/>
          </w:p>
        </w:tc>
        <w:tc>
          <w:tcPr>
            <w:tcW w:w="1559" w:type="dxa"/>
            <w:vAlign w:val="center"/>
          </w:tcPr>
          <w:p w14:paraId="6A110BFA"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586" w:type="dxa"/>
            <w:vAlign w:val="center"/>
          </w:tcPr>
          <w:p w14:paraId="2B05682A"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0979CDC8"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28" w:type="dxa"/>
            <w:vAlign w:val="center"/>
          </w:tcPr>
          <w:p w14:paraId="20D81FD0"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741411DB" w14:textId="77777777" w:rsidTr="000851CA">
        <w:tc>
          <w:tcPr>
            <w:tcW w:w="2122" w:type="dxa"/>
            <w:vAlign w:val="center"/>
          </w:tcPr>
          <w:p>
            <w:r/>
            <w:r>
              <w:rPr>
                <w:highlight w:val="yellow"/>
              </w:rPr>
              <w:t>0</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65EB2A08" w14:textId="77777777" w:rsidTr="000851CA">
        <w:tc>
          <w:tcPr>
            <w:tcW w:w="2122" w:type="dxa"/>
            <w:vAlign w:val="center"/>
          </w:tcPr>
          <w:p>
            <w:r/>
            <w:r>
              <w:rPr>
                <w:highlight w:val="yellow"/>
              </w:rPr>
              <w:t>1</w:t>
            </w:r>
          </w:p>
        </w:tc>
        <w:tc>
          <w:tcPr>
            <w:tcW w:w="1559" w:type="dxa"/>
            <w:vAlign w:val="center"/>
          </w:tcPr>
          <w:p>
            <w:r/>
            <w:r>
              <w:rPr>
                <w:highlight w:val="yellow"/>
              </w:rPr>
              <w:t>0,38</w:t>
            </w:r>
          </w:p>
        </w:tc>
        <w:tc>
          <w:tcPr>
            <w:tcW w:w="1586" w:type="dxa"/>
            <w:vAlign w:val="center"/>
          </w:tcPr>
          <w:p>
            <w:r/>
            <w:r>
              <w:rPr>
                <w:highlight w:val="yellow"/>
              </w:rPr>
              <w:t>0,71</w:t>
            </w:r>
          </w:p>
        </w:tc>
        <w:tc>
          <w:tcPr>
            <w:tcW w:w="1635" w:type="dxa"/>
            <w:vAlign w:val="center"/>
          </w:tcPr>
          <w:p>
            <w:r/>
            <w:r>
              <w:rPr>
                <w:highlight w:val="yellow"/>
              </w:rPr>
              <w:t>0,50</w:t>
            </w:r>
          </w:p>
        </w:tc>
        <w:tc>
          <w:tcPr>
            <w:tcW w:w="1728" w:type="dxa"/>
            <w:vAlign w:val="center"/>
          </w:tcPr>
          <w:p>
            <w:r/>
            <w:r>
              <w:rPr>
                <w:highlight w:val="yellow"/>
              </w:rPr>
              <w:t>7</w:t>
            </w:r>
          </w:p>
        </w:tc>
      </w:tr>
      <w:tr w:rsidR="00CA4FD4" w:rsidRPr="00F413F3" w14:paraId="36115CE3" w14:textId="77777777" w:rsidTr="000851CA">
        <w:tc>
          <w:tcPr>
            <w:tcW w:w="2122" w:type="dxa"/>
            <w:vAlign w:val="center"/>
          </w:tcPr>
          <w:p>
            <w:r/>
            <w:r>
              <w:rPr>
                <w:highlight w:val="yellow"/>
              </w:rPr>
              <w:t>2</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5</w:t>
            </w:r>
          </w:p>
        </w:tc>
      </w:tr>
      <w:tr w:rsidR="00CA4FD4" w:rsidRPr="00F413F3" w14:paraId="17CBC7DC" w14:textId="77777777" w:rsidTr="000851CA">
        <w:tc>
          <w:tcPr>
            <w:tcW w:w="2122" w:type="dxa"/>
            <w:vAlign w:val="center"/>
          </w:tcPr>
          <w:p>
            <w:r/>
            <w:r>
              <w:rPr>
                <w:highlight w:val="yellow"/>
              </w:rPr>
              <w:t>3</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4</w:t>
            </w:r>
          </w:p>
        </w:tc>
      </w:tr>
      <w:tr w:rsidR="00CA4FD4" w:rsidRPr="00F413F3" w14:paraId="6F247BFD" w14:textId="77777777" w:rsidTr="000851CA">
        <w:tc>
          <w:tcPr>
            <w:tcW w:w="2122" w:type="dxa"/>
            <w:vAlign w:val="center"/>
          </w:tcPr>
          <w:p>
            <w:r/>
            <w:r>
              <w:rPr>
                <w:highlight w:val="yellow"/>
              </w:rPr>
              <w:t>4</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44849C47" w14:textId="77777777" w:rsidTr="000851CA">
        <w:tc>
          <w:tcPr>
            <w:tcW w:w="2122" w:type="dxa"/>
            <w:vAlign w:val="center"/>
          </w:tcPr>
          <w:p>
            <w:r/>
            <w:r>
              <w:rPr>
                <w:highlight w:val="yellow"/>
              </w:rPr>
              <w:t>5</w:t>
            </w:r>
          </w:p>
        </w:tc>
        <w:tc>
          <w:tcPr>
            <w:tcW w:w="1559" w:type="dxa"/>
            <w:vAlign w:val="center"/>
          </w:tcPr>
          <w:p>
            <w:r/>
            <w:r>
              <w:rPr>
                <w:highlight w:val="yellow"/>
              </w:rPr>
              <w:t>0,08</w:t>
            </w:r>
          </w:p>
        </w:tc>
        <w:tc>
          <w:tcPr>
            <w:tcW w:w="1586" w:type="dxa"/>
            <w:vAlign w:val="center"/>
          </w:tcPr>
          <w:p>
            <w:r/>
            <w:r>
              <w:rPr>
                <w:highlight w:val="yellow"/>
              </w:rPr>
              <w:t>0,33</w:t>
            </w:r>
          </w:p>
        </w:tc>
        <w:tc>
          <w:tcPr>
            <w:tcW w:w="1635" w:type="dxa"/>
            <w:vAlign w:val="center"/>
          </w:tcPr>
          <w:p>
            <w:r/>
            <w:r>
              <w:rPr>
                <w:highlight w:val="yellow"/>
              </w:rPr>
              <w:t>0,12</w:t>
            </w:r>
          </w:p>
        </w:tc>
        <w:tc>
          <w:tcPr>
            <w:tcW w:w="1728" w:type="dxa"/>
            <w:vAlign w:val="center"/>
          </w:tcPr>
          <w:p>
            <w:r/>
            <w:r>
              <w:rPr>
                <w:highlight w:val="yellow"/>
              </w:rPr>
              <w:t>3</w:t>
            </w:r>
          </w:p>
        </w:tc>
      </w:tr>
      <w:tr w:rsidR="00CA4FD4" w:rsidRPr="00F413F3" w14:paraId="762F8C62" w14:textId="77777777" w:rsidTr="000851CA">
        <w:tc>
          <w:tcPr>
            <w:tcW w:w="2122" w:type="dxa"/>
            <w:vAlign w:val="center"/>
          </w:tcPr>
          <w:p>
            <w:r/>
            <w:r>
              <w:rPr>
                <w:highlight w:val="yellow"/>
              </w:rPr>
              <w:t>6</w:t>
            </w:r>
          </w:p>
        </w:tc>
        <w:tc>
          <w:tcPr>
            <w:tcW w:w="1559" w:type="dxa"/>
            <w:vAlign w:val="center"/>
          </w:tcPr>
          <w:p>
            <w:r/>
            <w:r>
              <w:rPr>
                <w:highlight w:val="yellow"/>
              </w:rPr>
              <w:t>0,00</w:t>
            </w:r>
          </w:p>
        </w:tc>
        <w:tc>
          <w:tcPr>
            <w:tcW w:w="1586"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1483E8BF" w14:textId="77777777" w:rsidTr="000851CA">
        <w:tc>
          <w:tcPr>
            <w:tcW w:w="2122" w:type="dxa"/>
            <w:vAlign w:val="center"/>
          </w:tcPr>
          <w:p>
            <w:r/>
            <w:r>
              <w:rPr>
                <w:highlight w:val="yellow"/>
              </w:rPr>
              <w:t>7</w:t>
            </w:r>
          </w:p>
        </w:tc>
        <w:tc>
          <w:tcPr>
            <w:tcW w:w="1559" w:type="dxa"/>
            <w:vAlign w:val="center"/>
          </w:tcPr>
          <w:p>
            <w:r/>
            <w:r>
              <w:rPr>
                <w:highlight w:val="yellow"/>
              </w:rPr>
              <w:t>1,00</w:t>
            </w:r>
          </w:p>
        </w:tc>
        <w:tc>
          <w:tcPr>
            <w:tcW w:w="1586" w:type="dxa"/>
            <w:vAlign w:val="center"/>
          </w:tcPr>
          <w:p>
            <w:r/>
            <w:r>
              <w:rPr>
                <w:highlight w:val="yellow"/>
              </w:rPr>
              <w:t>0,67</w:t>
            </w:r>
          </w:p>
        </w:tc>
        <w:tc>
          <w:tcPr>
            <w:tcW w:w="1635" w:type="dxa"/>
            <w:vAlign w:val="center"/>
          </w:tcPr>
          <w:p>
            <w:r/>
            <w:r>
              <w:rPr>
                <w:highlight w:val="yellow"/>
              </w:rPr>
              <w:t>0,80</w:t>
            </w:r>
          </w:p>
        </w:tc>
        <w:tc>
          <w:tcPr>
            <w:tcW w:w="1728" w:type="dxa"/>
            <w:vAlign w:val="center"/>
          </w:tcPr>
          <w:p>
            <w:r/>
            <w:r>
              <w:rPr>
                <w:highlight w:val="yellow"/>
              </w:rPr>
              <w:t>3</w:t>
            </w:r>
          </w:p>
        </w:tc>
      </w:tr>
      <w:tr w:rsidR="00CA4FD4" w:rsidRPr="00F413F3" w14:paraId="478DA1FC" w14:textId="77777777" w:rsidTr="000851CA">
        <w:tc>
          <w:tcPr>
            <w:tcW w:w="2122" w:type="dxa"/>
            <w:vAlign w:val="center"/>
          </w:tcPr>
          <w:p>
            <w:r/>
            <w:r>
              <w:rPr>
                <w:highlight w:val="yellow"/>
              </w:rPr>
              <w:t>tačnost</w:t>
            </w:r>
          </w:p>
        </w:tc>
        <w:tc>
          <w:tcPr>
            <w:tcW w:w="1559" w:type="dxa"/>
            <w:vAlign w:val="center"/>
          </w:tcPr>
          <w:p>
            <w:r/>
            <w:r>
              <w:rPr>
                <w:highlight w:val="yellow"/>
              </w:rPr>
            </w:r>
          </w:p>
        </w:tc>
        <w:tc>
          <w:tcPr>
            <w:tcW w:w="1586" w:type="dxa"/>
            <w:vAlign w:val="center"/>
          </w:tcPr>
          <w:p>
            <w:r/>
            <w:r>
              <w:rPr>
                <w:highlight w:val="yellow"/>
              </w:rPr>
            </w:r>
          </w:p>
        </w:tc>
        <w:tc>
          <w:tcPr>
            <w:tcW w:w="1635" w:type="dxa"/>
            <w:vAlign w:val="center"/>
          </w:tcPr>
          <w:p>
            <w:r/>
            <w:r>
              <w:rPr>
                <w:highlight w:val="yellow"/>
              </w:rPr>
              <w:t>0,28</w:t>
            </w:r>
          </w:p>
        </w:tc>
        <w:tc>
          <w:tcPr>
            <w:tcW w:w="1728" w:type="dxa"/>
            <w:vAlign w:val="center"/>
          </w:tcPr>
          <w:p>
            <w:r/>
            <w:r>
              <w:rPr>
                <w:highlight w:val="yellow"/>
              </w:rPr>
              <w:t>29</w:t>
            </w:r>
          </w:p>
        </w:tc>
      </w:tr>
      <w:tr w:rsidR="00CA4FD4" w:rsidRPr="00F413F3" w14:paraId="1B5BC26E" w14:textId="77777777" w:rsidTr="000851CA">
        <w:tc>
          <w:tcPr>
            <w:tcW w:w="2122" w:type="dxa"/>
            <w:vAlign w:val="center"/>
          </w:tcPr>
          <w:p>
            <w:r/>
            <w:r>
              <w:rPr>
                <w:highlight w:val="yellow"/>
              </w:rPr>
              <w:t>makro prosek</w:t>
            </w:r>
          </w:p>
        </w:tc>
        <w:tc>
          <w:tcPr>
            <w:tcW w:w="1559" w:type="dxa"/>
            <w:vAlign w:val="center"/>
          </w:tcPr>
          <w:p>
            <w:r/>
            <w:r>
              <w:rPr>
                <w:highlight w:val="yellow"/>
              </w:rPr>
              <w:t>0,18</w:t>
            </w:r>
          </w:p>
        </w:tc>
        <w:tc>
          <w:tcPr>
            <w:tcW w:w="1586" w:type="dxa"/>
            <w:vAlign w:val="center"/>
          </w:tcPr>
          <w:p>
            <w:r/>
            <w:r>
              <w:rPr>
                <w:highlight w:val="yellow"/>
              </w:rPr>
              <w:t>0,21</w:t>
            </w:r>
          </w:p>
        </w:tc>
        <w:tc>
          <w:tcPr>
            <w:tcW w:w="1635" w:type="dxa"/>
            <w:vAlign w:val="center"/>
          </w:tcPr>
          <w:p>
            <w:r/>
            <w:r>
              <w:rPr>
                <w:highlight w:val="yellow"/>
              </w:rPr>
              <w:t>0,18</w:t>
            </w:r>
          </w:p>
        </w:tc>
        <w:tc>
          <w:tcPr>
            <w:tcW w:w="1728" w:type="dxa"/>
            <w:vAlign w:val="center"/>
          </w:tcPr>
          <w:p>
            <w:r/>
            <w:r>
              <w:rPr>
                <w:highlight w:val="yellow"/>
              </w:rPr>
              <w:t>29</w:t>
            </w:r>
          </w:p>
        </w:tc>
      </w:tr>
      <w:tr w:rsidR="00CA4FD4" w:rsidRPr="00F413F3" w14:paraId="7DBBD97A" w14:textId="77777777" w:rsidTr="000851CA">
        <w:tc>
          <w:tcPr>
            <w:tcW w:w="2122" w:type="dxa"/>
            <w:vAlign w:val="center"/>
          </w:tcPr>
          <w:p>
            <w:r/>
            <w:r>
              <w:rPr>
                <w:highlight w:val="yellow"/>
              </w:rPr>
              <w:t>ponderisani prosek</w:t>
            </w:r>
          </w:p>
        </w:tc>
        <w:tc>
          <w:tcPr>
            <w:tcW w:w="1559" w:type="dxa"/>
            <w:vAlign w:val="center"/>
          </w:tcPr>
          <w:p>
            <w:r/>
            <w:r>
              <w:rPr>
                <w:highlight w:val="yellow"/>
              </w:rPr>
              <w:t>0,20</w:t>
            </w:r>
          </w:p>
        </w:tc>
        <w:tc>
          <w:tcPr>
            <w:tcW w:w="1586" w:type="dxa"/>
            <w:vAlign w:val="center"/>
          </w:tcPr>
          <w:p>
            <w:r/>
            <w:r>
              <w:rPr>
                <w:highlight w:val="yellow"/>
              </w:rPr>
              <w:t>0,28</w:t>
            </w:r>
          </w:p>
        </w:tc>
        <w:tc>
          <w:tcPr>
            <w:tcW w:w="1635" w:type="dxa"/>
            <w:vAlign w:val="center"/>
          </w:tcPr>
          <w:p>
            <w:r/>
            <w:r>
              <w:rPr>
                <w:highlight w:val="yellow"/>
              </w:rPr>
              <w:t>0,22</w:t>
            </w:r>
          </w:p>
        </w:tc>
        <w:tc>
          <w:tcPr>
            <w:tcW w:w="1728" w:type="dxa"/>
            <w:vAlign w:val="center"/>
          </w:tcPr>
          <w:p>
            <w:r/>
            <w:r>
              <w:rPr>
                <w:highlight w:val="yellow"/>
              </w:rPr>
              <w:t>29</w:t>
            </w:r>
          </w:p>
        </w:tc>
      </w:tr>
    </w:tbl>
    <w:p w14:paraId="2A930B04" w14:textId="77777777" w:rsidR="00CA4FD4" w:rsidRPr="00F413F3" w:rsidRDefault="00CA4FD4" w:rsidP="00CA4FD4">
      <w:pPr>
        <w:pStyle w:val="MDPI31text"/>
        <w:ind w:left="0" w:firstLine="0"/>
        <w:rPr>
          <w:rFonts w:ascii="Times New Roman" w:hAnsi="Times New Roman"/>
          <w:sz w:val="22"/>
        </w:rPr>
      </w:pPr>
    </w:p>
    <w:p w14:paraId="661A6F4B" w14:textId="77777777" w:rsidR="000851CA" w:rsidRPr="00F413F3" w:rsidRDefault="000851CA" w:rsidP="000851CA">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3.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stratifikovana</w:t>
      </w:r>
      <w:proofErr w:type="spellEnd"/>
      <w:r w:rsidRPr="00F413F3">
        <w:rPr>
          <w:rFonts w:ascii="Times New Roman" w:hAnsi="Times New Roman"/>
          <w:sz w:val="22"/>
        </w:rPr>
        <w:t xml:space="preserve"> K-</w:t>
      </w:r>
      <w:proofErr w:type="spellStart"/>
      <w:r w:rsidRPr="00F413F3">
        <w:rPr>
          <w:rFonts w:ascii="Times New Roman" w:hAnsi="Times New Roman"/>
          <w:sz w:val="22"/>
        </w:rPr>
        <w:t>struka</w:t>
      </w:r>
      <w:proofErr w:type="spellEnd"/>
      <w:r w:rsidRPr="00F413F3">
        <w:rPr>
          <w:rFonts w:ascii="Times New Roman" w:hAnsi="Times New Roman"/>
          <w:sz w:val="22"/>
        </w:rPr>
        <w:t xml:space="preserve"> </w:t>
      </w:r>
      <w:proofErr w:type="spellStart"/>
      <w:r w:rsidRPr="00F413F3">
        <w:rPr>
          <w:rFonts w:ascii="Times New Roman" w:hAnsi="Times New Roman"/>
          <w:sz w:val="22"/>
        </w:rPr>
        <w:t>unakrsna</w:t>
      </w:r>
      <w:proofErr w:type="spellEnd"/>
      <w:r w:rsidRPr="00F413F3">
        <w:rPr>
          <w:rFonts w:ascii="Times New Roman" w:hAnsi="Times New Roman"/>
          <w:sz w:val="22"/>
        </w:rPr>
        <w:t xml:space="preserve"> </w:t>
      </w:r>
      <w:proofErr w:type="spellStart"/>
      <w:r w:rsidRPr="00F413F3">
        <w:rPr>
          <w:rFonts w:ascii="Times New Roman" w:hAnsi="Times New Roman"/>
          <w:sz w:val="22"/>
        </w:rPr>
        <w:t>validacija</w:t>
      </w:r>
      <w:proofErr w:type="spellEnd"/>
    </w:p>
    <w:p w14:paraId="1F2C7E18" w14:textId="77777777" w:rsidR="000851CA" w:rsidRPr="00F413F3" w:rsidRDefault="000851CA" w:rsidP="000851CA">
      <w:pPr>
        <w:pStyle w:val="MDPI31text"/>
        <w:ind w:left="0" w:firstLine="0"/>
        <w:rPr>
          <w:rFonts w:ascii="Times New Roman" w:hAnsi="Times New Roman"/>
          <w:sz w:val="22"/>
        </w:rPr>
      </w:pPr>
    </w:p>
    <w:p w14:paraId="08EE1D23" w14:textId="77777777" w:rsidR="00CA4FD4" w:rsidRPr="00F413F3" w:rsidRDefault="00CA4FD4" w:rsidP="000851CA">
      <w:pPr>
        <w:pStyle w:val="MDPI31text"/>
        <w:ind w:left="0" w:firstLine="360"/>
        <w:rPr>
          <w:rFonts w:ascii="Times New Roman" w:hAnsi="Times New Roman"/>
          <w:sz w:val="22"/>
        </w:rPr>
      </w:pPr>
      <w:r>
        <w:rPr>
          <w:highlight w:val="yellow"/>
        </w:rPr>
        <w:t>U poređenju sa baznim modelom, klasa „7” doživljava najveće poboljšanje: preciznost sa 0,00 na 1,00 i odziv sa 0,00 na 0,67 (2 od 3 uzorka pogođena, bez ijedne lažne pozitivne predikcije). Klasa „5” takođe postaje delimično prepoznatljiva (preciznost 0,00→0,08, odziv 0,00→0,33), a preciznost klase „1” raste sa 0,32 na 0,38, iako joj odziv opada sa 1,00 na 0,71 (5 od 7 uzoraka, umesto svih 7). Nasuprot tome, model gubi sposobnost prepoznavanja klase „3”, koju je bazni model delimično prepoznavao (preciznost 0,33, odziv 0,25) — sada je nula. Klase „0”, „2”, „4” i „6” ni jedan od dva modela ne prepoznaje. Neto efekat ovih promena je porast sve tri makro metrike uz nepromenjenu ukupnu tačnost (0,28).</w:t>
      </w:r>
    </w:p>
    <w:p w14:paraId="31E086F5" w14:textId="77777777" w:rsidR="00CA4FD4" w:rsidRPr="00F413F3" w:rsidRDefault="00CA4FD4" w:rsidP="00CA4FD4">
      <w:pPr>
        <w:pStyle w:val="MDPI31text"/>
        <w:ind w:left="0" w:firstLine="0"/>
        <w:rPr>
          <w:rFonts w:ascii="Times New Roman" w:hAnsi="Times New Roman"/>
          <w:sz w:val="22"/>
        </w:rPr>
      </w:pPr>
    </w:p>
    <w:p w14:paraId="0DA6242C" w14:textId="77777777" w:rsidR="00CA4FD4" w:rsidRPr="00F413F3" w:rsidRDefault="00CA4FD4" w:rsidP="000851CA">
      <w:pPr>
        <w:pStyle w:val="MDPI31text"/>
        <w:ind w:left="0" w:firstLine="360"/>
        <w:rPr>
          <w:rFonts w:ascii="Times New Roman" w:hAnsi="Times New Roman"/>
          <w:sz w:val="22"/>
        </w:rPr>
      </w:pPr>
      <w:r>
        <w:rPr>
          <w:highlight w:val="yellow"/>
        </w:rPr>
        <w:t>Optimizovani CatBoostClassifier model čiji su hiperparametri podešeni uz ponovljenu stratifikovanu K-struku unakrsnu validaciju bez curenja podataka postigao je tačnost od 0,2069, logaritamski gubitak od 2,0124, makro-F1 od 0,1131, makro-preciznost od 0,1905 i makro-odziv od 0,1277. U poređenju sa baznim modelom, makro-preciznost je porasla za 0,1091 i makro-F1 za 0,0170, dok su tačnost (−0,0690), logaritamski gubitak (+0,0504, pogoršanje) i makro-odziv (−0,0285) opali. U poređenju sa modelom optimizovanim uz standardnu stratifikovanu K-struku unakrsnu validaciju, model optimizovan ponovljenom stratifikovanom K-strukom je lošiji po četiri od pet posmatranih metrika: tačnost niža za 0,0690, log-loss viši za 0,0100, makro-F1 niži za 0,0650, a makro-odziv niži za 0,0866; jedino je makro-preciznost neznatno viša (za 0,0078). Ovo je suprotno redosledu iz svih prethodnih verzija ovog rada, gde je ponovljena varijanta uvek bila jednaka ili bolja od standardne — ovoga puta, prvi put otkako je optimizacija rojem čestica izvršena direktno nad konačnim skupom od 30 obeležja za obe varijante, standardna stratifikovana K-struka unakrsna validacija daje bolji model.</w:t>
      </w:r>
    </w:p>
    <w:p w14:paraId="39C6642E" w14:textId="77777777" w:rsidR="00CA4FD4" w:rsidRPr="00F413F3" w:rsidRDefault="00CA4FD4" w:rsidP="00CA4FD4">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2122"/>
        <w:gridCol w:w="1701"/>
        <w:gridCol w:w="1444"/>
        <w:gridCol w:w="1635"/>
        <w:gridCol w:w="1728"/>
      </w:tblGrid>
      <w:tr w:rsidR="00CA4FD4" w:rsidRPr="00F413F3" w14:paraId="68314450" w14:textId="77777777" w:rsidTr="000851CA">
        <w:tc>
          <w:tcPr>
            <w:tcW w:w="2122" w:type="dxa"/>
            <w:vAlign w:val="center"/>
          </w:tcPr>
          <w:p w14:paraId="0AFE1B65"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Ocena</w:t>
            </w:r>
            <w:proofErr w:type="spellEnd"/>
          </w:p>
        </w:tc>
        <w:tc>
          <w:tcPr>
            <w:tcW w:w="1701" w:type="dxa"/>
            <w:vAlign w:val="center"/>
          </w:tcPr>
          <w:p w14:paraId="516DADA2"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Preciznost</w:t>
            </w:r>
            <w:proofErr w:type="spellEnd"/>
          </w:p>
        </w:tc>
        <w:tc>
          <w:tcPr>
            <w:tcW w:w="1444" w:type="dxa"/>
            <w:vAlign w:val="center"/>
          </w:tcPr>
          <w:p w14:paraId="77AB05AD"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Odziv</w:t>
            </w:r>
            <w:proofErr w:type="spellEnd"/>
          </w:p>
        </w:tc>
        <w:tc>
          <w:tcPr>
            <w:tcW w:w="1635" w:type="dxa"/>
            <w:vAlign w:val="center"/>
          </w:tcPr>
          <w:p w14:paraId="7705B847" w14:textId="77777777" w:rsidR="00CA4FD4" w:rsidRPr="00F413F3" w:rsidRDefault="00CA4FD4" w:rsidP="000851CA">
            <w:pPr>
              <w:jc w:val="left"/>
              <w:rPr>
                <w:rFonts w:ascii="Times New Roman" w:hAnsi="Times New Roman"/>
                <w:sz w:val="22"/>
                <w:szCs w:val="22"/>
              </w:rPr>
            </w:pPr>
            <w:r w:rsidRPr="00F413F3">
              <w:rPr>
                <w:rFonts w:ascii="Times New Roman" w:hAnsi="Times New Roman"/>
                <w:b/>
                <w:sz w:val="22"/>
                <w:szCs w:val="22"/>
              </w:rPr>
              <w:t>F1-mera</w:t>
            </w:r>
          </w:p>
        </w:tc>
        <w:tc>
          <w:tcPr>
            <w:tcW w:w="1728" w:type="dxa"/>
            <w:vAlign w:val="center"/>
          </w:tcPr>
          <w:p w14:paraId="317B7481" w14:textId="77777777" w:rsidR="00CA4FD4" w:rsidRPr="00F413F3" w:rsidRDefault="00CA4FD4" w:rsidP="000851CA">
            <w:pPr>
              <w:jc w:val="left"/>
              <w:rPr>
                <w:rFonts w:ascii="Times New Roman" w:hAnsi="Times New Roman"/>
                <w:sz w:val="22"/>
                <w:szCs w:val="22"/>
              </w:rPr>
            </w:pPr>
            <w:proofErr w:type="spellStart"/>
            <w:r w:rsidRPr="00F413F3">
              <w:rPr>
                <w:rFonts w:ascii="Times New Roman" w:hAnsi="Times New Roman"/>
                <w:b/>
                <w:sz w:val="22"/>
                <w:szCs w:val="22"/>
              </w:rPr>
              <w:t>Broj</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uzoraka</w:t>
            </w:r>
            <w:proofErr w:type="spellEnd"/>
          </w:p>
        </w:tc>
      </w:tr>
      <w:tr w:rsidR="00CA4FD4" w:rsidRPr="00F413F3" w14:paraId="03CA3E2C" w14:textId="77777777" w:rsidTr="000851CA">
        <w:tc>
          <w:tcPr>
            <w:tcW w:w="2122" w:type="dxa"/>
            <w:vAlign w:val="center"/>
          </w:tcPr>
          <w:p>
            <w:r/>
            <w:r>
              <w:rPr>
                <w:highlight w:val="yellow"/>
              </w:rPr>
              <w:t>0</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2E40FC2D" w14:textId="77777777" w:rsidTr="000851CA">
        <w:tc>
          <w:tcPr>
            <w:tcW w:w="2122" w:type="dxa"/>
            <w:vAlign w:val="center"/>
          </w:tcPr>
          <w:p>
            <w:r/>
            <w:r>
              <w:rPr>
                <w:highlight w:val="yellow"/>
              </w:rPr>
              <w:t>1</w:t>
            </w:r>
          </w:p>
        </w:tc>
        <w:tc>
          <w:tcPr>
            <w:tcW w:w="1701" w:type="dxa"/>
            <w:vAlign w:val="center"/>
          </w:tcPr>
          <w:p>
            <w:r/>
            <w:r>
              <w:rPr>
                <w:highlight w:val="yellow"/>
              </w:rPr>
              <w:t>0,19</w:t>
            </w:r>
          </w:p>
        </w:tc>
        <w:tc>
          <w:tcPr>
            <w:tcW w:w="1444" w:type="dxa"/>
            <w:vAlign w:val="center"/>
          </w:tcPr>
          <w:p>
            <w:r/>
            <w:r>
              <w:rPr>
                <w:highlight w:val="yellow"/>
              </w:rPr>
              <w:t>0,57</w:t>
            </w:r>
          </w:p>
        </w:tc>
        <w:tc>
          <w:tcPr>
            <w:tcW w:w="1635" w:type="dxa"/>
            <w:vAlign w:val="center"/>
          </w:tcPr>
          <w:p>
            <w:r/>
            <w:r>
              <w:rPr>
                <w:highlight w:val="yellow"/>
              </w:rPr>
              <w:t>0,29</w:t>
            </w:r>
          </w:p>
        </w:tc>
        <w:tc>
          <w:tcPr>
            <w:tcW w:w="1728" w:type="dxa"/>
            <w:vAlign w:val="center"/>
          </w:tcPr>
          <w:p>
            <w:r/>
            <w:r>
              <w:rPr>
                <w:highlight w:val="yellow"/>
              </w:rPr>
              <w:t>7</w:t>
            </w:r>
          </w:p>
        </w:tc>
      </w:tr>
      <w:tr w:rsidR="00CA4FD4" w:rsidRPr="00F413F3" w14:paraId="082AD942" w14:textId="77777777" w:rsidTr="000851CA">
        <w:tc>
          <w:tcPr>
            <w:tcW w:w="2122" w:type="dxa"/>
            <w:vAlign w:val="center"/>
          </w:tcPr>
          <w:p>
            <w:r/>
            <w:r>
              <w:rPr>
                <w:highlight w:val="yellow"/>
              </w:rPr>
              <w:t>2</w:t>
            </w:r>
          </w:p>
        </w:tc>
        <w:tc>
          <w:tcPr>
            <w:tcW w:w="1701" w:type="dxa"/>
            <w:vAlign w:val="center"/>
          </w:tcPr>
          <w:p>
            <w:r/>
            <w:r>
              <w:rPr>
                <w:highlight w:val="yellow"/>
              </w:rPr>
              <w:t>1,00</w:t>
            </w:r>
          </w:p>
        </w:tc>
        <w:tc>
          <w:tcPr>
            <w:tcW w:w="1444" w:type="dxa"/>
            <w:vAlign w:val="center"/>
          </w:tcPr>
          <w:p>
            <w:r/>
            <w:r>
              <w:rPr>
                <w:highlight w:val="yellow"/>
              </w:rPr>
              <w:t>0,20</w:t>
            </w:r>
          </w:p>
        </w:tc>
        <w:tc>
          <w:tcPr>
            <w:tcW w:w="1635" w:type="dxa"/>
            <w:vAlign w:val="center"/>
          </w:tcPr>
          <w:p>
            <w:r/>
            <w:r>
              <w:rPr>
                <w:highlight w:val="yellow"/>
              </w:rPr>
              <w:t>0,33</w:t>
            </w:r>
          </w:p>
        </w:tc>
        <w:tc>
          <w:tcPr>
            <w:tcW w:w="1728" w:type="dxa"/>
            <w:vAlign w:val="center"/>
          </w:tcPr>
          <w:p>
            <w:r/>
            <w:r>
              <w:rPr>
                <w:highlight w:val="yellow"/>
              </w:rPr>
              <w:t>5</w:t>
            </w:r>
          </w:p>
        </w:tc>
      </w:tr>
      <w:tr w:rsidR="00CA4FD4" w:rsidRPr="00F413F3" w14:paraId="415A9E6B" w14:textId="77777777" w:rsidTr="000851CA">
        <w:tc>
          <w:tcPr>
            <w:tcW w:w="2122" w:type="dxa"/>
            <w:vAlign w:val="center"/>
          </w:tcPr>
          <w:p>
            <w:r/>
            <w:r>
              <w:rPr>
                <w:highlight w:val="yellow"/>
              </w:rPr>
              <w:t>3</w:t>
            </w:r>
          </w:p>
        </w:tc>
        <w:tc>
          <w:tcPr>
            <w:tcW w:w="1701" w:type="dxa"/>
            <w:vAlign w:val="center"/>
          </w:tcPr>
          <w:p>
            <w:r/>
            <w:r>
              <w:rPr>
                <w:highlight w:val="yellow"/>
              </w:rPr>
              <w:t>0,33</w:t>
            </w:r>
          </w:p>
        </w:tc>
        <w:tc>
          <w:tcPr>
            <w:tcW w:w="1444" w:type="dxa"/>
            <w:vAlign w:val="center"/>
          </w:tcPr>
          <w:p>
            <w:r/>
            <w:r>
              <w:rPr>
                <w:highlight w:val="yellow"/>
              </w:rPr>
              <w:t>0,25</w:t>
            </w:r>
          </w:p>
        </w:tc>
        <w:tc>
          <w:tcPr>
            <w:tcW w:w="1635" w:type="dxa"/>
            <w:vAlign w:val="center"/>
          </w:tcPr>
          <w:p>
            <w:r/>
            <w:r>
              <w:rPr>
                <w:highlight w:val="yellow"/>
              </w:rPr>
              <w:t>0,29</w:t>
            </w:r>
          </w:p>
        </w:tc>
        <w:tc>
          <w:tcPr>
            <w:tcW w:w="1728" w:type="dxa"/>
            <w:vAlign w:val="center"/>
          </w:tcPr>
          <w:p>
            <w:r/>
            <w:r>
              <w:rPr>
                <w:highlight w:val="yellow"/>
              </w:rPr>
              <w:t>4</w:t>
            </w:r>
          </w:p>
        </w:tc>
      </w:tr>
      <w:tr w:rsidR="00CA4FD4" w:rsidRPr="00F413F3" w14:paraId="1D316239" w14:textId="77777777" w:rsidTr="000851CA">
        <w:tc>
          <w:tcPr>
            <w:tcW w:w="2122" w:type="dxa"/>
            <w:vAlign w:val="center"/>
          </w:tcPr>
          <w:p>
            <w:r/>
            <w:r>
              <w:rPr>
                <w:highlight w:val="yellow"/>
              </w:rPr>
              <w:t>4</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2</w:t>
            </w:r>
          </w:p>
        </w:tc>
      </w:tr>
      <w:tr w:rsidR="00CA4FD4" w:rsidRPr="00F413F3" w14:paraId="3F224495" w14:textId="77777777" w:rsidTr="000851CA">
        <w:tc>
          <w:tcPr>
            <w:tcW w:w="2122" w:type="dxa"/>
            <w:vAlign w:val="center"/>
          </w:tcPr>
          <w:p>
            <w:r/>
            <w:r>
              <w:rPr>
                <w:highlight w:val="yellow"/>
              </w:rPr>
              <w:t>5</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1A790D5F" w14:textId="77777777" w:rsidTr="000851CA">
        <w:tc>
          <w:tcPr>
            <w:tcW w:w="2122" w:type="dxa"/>
            <w:vAlign w:val="center"/>
          </w:tcPr>
          <w:p>
            <w:r/>
            <w:r>
              <w:rPr>
                <w:highlight w:val="yellow"/>
              </w:rPr>
              <w:t>6</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3CED7848" w14:textId="77777777" w:rsidTr="000851CA">
        <w:tc>
          <w:tcPr>
            <w:tcW w:w="2122" w:type="dxa"/>
            <w:vAlign w:val="center"/>
          </w:tcPr>
          <w:p>
            <w:r/>
            <w:r>
              <w:rPr>
                <w:highlight w:val="yellow"/>
              </w:rPr>
              <w:t>7</w:t>
            </w:r>
          </w:p>
        </w:tc>
        <w:tc>
          <w:tcPr>
            <w:tcW w:w="1701" w:type="dxa"/>
            <w:vAlign w:val="center"/>
          </w:tcPr>
          <w:p>
            <w:r/>
            <w:r>
              <w:rPr>
                <w:highlight w:val="yellow"/>
              </w:rPr>
              <w:t>0,00</w:t>
            </w:r>
          </w:p>
        </w:tc>
        <w:tc>
          <w:tcPr>
            <w:tcW w:w="1444" w:type="dxa"/>
            <w:vAlign w:val="center"/>
          </w:tcPr>
          <w:p>
            <w:r/>
            <w:r>
              <w:rPr>
                <w:highlight w:val="yellow"/>
              </w:rPr>
              <w:t>0,00</w:t>
            </w:r>
          </w:p>
        </w:tc>
        <w:tc>
          <w:tcPr>
            <w:tcW w:w="1635" w:type="dxa"/>
            <w:vAlign w:val="center"/>
          </w:tcPr>
          <w:p>
            <w:r/>
            <w:r>
              <w:rPr>
                <w:highlight w:val="yellow"/>
              </w:rPr>
              <w:t>0,00</w:t>
            </w:r>
          </w:p>
        </w:tc>
        <w:tc>
          <w:tcPr>
            <w:tcW w:w="1728" w:type="dxa"/>
            <w:vAlign w:val="center"/>
          </w:tcPr>
          <w:p>
            <w:r/>
            <w:r>
              <w:rPr>
                <w:highlight w:val="yellow"/>
              </w:rPr>
              <w:t>3</w:t>
            </w:r>
          </w:p>
        </w:tc>
      </w:tr>
      <w:tr w:rsidR="00CA4FD4" w:rsidRPr="00F413F3" w14:paraId="5D72B9F3" w14:textId="77777777" w:rsidTr="000851CA">
        <w:tc>
          <w:tcPr>
            <w:tcW w:w="2122" w:type="dxa"/>
            <w:vAlign w:val="center"/>
          </w:tcPr>
          <w:p>
            <w:r/>
            <w:r>
              <w:rPr>
                <w:highlight w:val="yellow"/>
              </w:rPr>
              <w:t>tačnost</w:t>
            </w:r>
          </w:p>
        </w:tc>
        <w:tc>
          <w:tcPr>
            <w:tcW w:w="1701" w:type="dxa"/>
            <w:vAlign w:val="center"/>
          </w:tcPr>
          <w:p>
            <w:r/>
            <w:r>
              <w:rPr>
                <w:highlight w:val="yellow"/>
              </w:rPr>
            </w:r>
          </w:p>
        </w:tc>
        <w:tc>
          <w:tcPr>
            <w:tcW w:w="1444" w:type="dxa"/>
            <w:vAlign w:val="center"/>
          </w:tcPr>
          <w:p>
            <w:r/>
            <w:r>
              <w:rPr>
                <w:highlight w:val="yellow"/>
              </w:rPr>
            </w:r>
          </w:p>
        </w:tc>
        <w:tc>
          <w:tcPr>
            <w:tcW w:w="1635" w:type="dxa"/>
            <w:vAlign w:val="center"/>
          </w:tcPr>
          <w:p>
            <w:r/>
            <w:r>
              <w:rPr>
                <w:highlight w:val="yellow"/>
              </w:rPr>
              <w:t>0,21</w:t>
            </w:r>
          </w:p>
        </w:tc>
        <w:tc>
          <w:tcPr>
            <w:tcW w:w="1728" w:type="dxa"/>
            <w:vAlign w:val="center"/>
          </w:tcPr>
          <w:p>
            <w:r/>
            <w:r>
              <w:rPr>
                <w:highlight w:val="yellow"/>
              </w:rPr>
              <w:t>29</w:t>
            </w:r>
          </w:p>
        </w:tc>
      </w:tr>
      <w:tr w:rsidR="00CA4FD4" w:rsidRPr="00F413F3" w14:paraId="337B00AC" w14:textId="77777777" w:rsidTr="000851CA">
        <w:tc>
          <w:tcPr>
            <w:tcW w:w="2122" w:type="dxa"/>
            <w:vAlign w:val="center"/>
          </w:tcPr>
          <w:p>
            <w:r/>
            <w:r>
              <w:rPr>
                <w:highlight w:val="yellow"/>
              </w:rPr>
              <w:t>makro prosek</w:t>
            </w:r>
          </w:p>
        </w:tc>
        <w:tc>
          <w:tcPr>
            <w:tcW w:w="1701" w:type="dxa"/>
            <w:vAlign w:val="center"/>
          </w:tcPr>
          <w:p>
            <w:r/>
            <w:r>
              <w:rPr>
                <w:highlight w:val="yellow"/>
              </w:rPr>
              <w:t>0,19</w:t>
            </w:r>
          </w:p>
        </w:tc>
        <w:tc>
          <w:tcPr>
            <w:tcW w:w="1444" w:type="dxa"/>
            <w:vAlign w:val="center"/>
          </w:tcPr>
          <w:p>
            <w:r/>
            <w:r>
              <w:rPr>
                <w:highlight w:val="yellow"/>
              </w:rPr>
              <w:t>0,13</w:t>
            </w:r>
          </w:p>
        </w:tc>
        <w:tc>
          <w:tcPr>
            <w:tcW w:w="1635" w:type="dxa"/>
            <w:vAlign w:val="center"/>
          </w:tcPr>
          <w:p>
            <w:r/>
            <w:r>
              <w:rPr>
                <w:highlight w:val="yellow"/>
              </w:rPr>
              <w:t>0,11</w:t>
            </w:r>
          </w:p>
        </w:tc>
        <w:tc>
          <w:tcPr>
            <w:tcW w:w="1728" w:type="dxa"/>
            <w:vAlign w:val="center"/>
          </w:tcPr>
          <w:p>
            <w:r/>
            <w:r>
              <w:rPr>
                <w:highlight w:val="yellow"/>
              </w:rPr>
              <w:t>29</w:t>
            </w:r>
          </w:p>
        </w:tc>
      </w:tr>
      <w:tr w:rsidR="00CA4FD4" w:rsidRPr="00F413F3" w14:paraId="4426686D" w14:textId="77777777" w:rsidTr="000851CA">
        <w:tc>
          <w:tcPr>
            <w:tcW w:w="2122" w:type="dxa"/>
            <w:vAlign w:val="center"/>
          </w:tcPr>
          <w:p>
            <w:r/>
            <w:r>
              <w:rPr>
                <w:highlight w:val="yellow"/>
              </w:rPr>
              <w:t>ponderisani prosek</w:t>
            </w:r>
          </w:p>
        </w:tc>
        <w:tc>
          <w:tcPr>
            <w:tcW w:w="1701" w:type="dxa"/>
            <w:vAlign w:val="center"/>
          </w:tcPr>
          <w:p>
            <w:r/>
            <w:r>
              <w:rPr>
                <w:highlight w:val="yellow"/>
              </w:rPr>
              <w:t>0,26</w:t>
            </w:r>
          </w:p>
        </w:tc>
        <w:tc>
          <w:tcPr>
            <w:tcW w:w="1444" w:type="dxa"/>
            <w:vAlign w:val="center"/>
          </w:tcPr>
          <w:p>
            <w:r/>
            <w:r>
              <w:rPr>
                <w:highlight w:val="yellow"/>
              </w:rPr>
              <w:t>0,21</w:t>
            </w:r>
          </w:p>
        </w:tc>
        <w:tc>
          <w:tcPr>
            <w:tcW w:w="1635" w:type="dxa"/>
            <w:vAlign w:val="center"/>
          </w:tcPr>
          <w:p>
            <w:r/>
            <w:r>
              <w:rPr>
                <w:highlight w:val="yellow"/>
              </w:rPr>
              <w:t>0,17</w:t>
            </w:r>
          </w:p>
        </w:tc>
        <w:tc>
          <w:tcPr>
            <w:tcW w:w="1728" w:type="dxa"/>
            <w:vAlign w:val="center"/>
          </w:tcPr>
          <w:p>
            <w:r/>
            <w:r>
              <w:rPr>
                <w:highlight w:val="yellow"/>
              </w:rPr>
              <w:t>29</w:t>
            </w:r>
          </w:p>
        </w:tc>
      </w:tr>
    </w:tbl>
    <w:p w14:paraId="1080F2B8" w14:textId="77777777" w:rsidR="00CA4FD4" w:rsidRPr="00F413F3" w:rsidRDefault="00CA4FD4" w:rsidP="00CA4FD4">
      <w:pPr>
        <w:pStyle w:val="MDPI31text"/>
        <w:ind w:left="0" w:firstLine="0"/>
        <w:rPr>
          <w:rFonts w:ascii="Times New Roman" w:hAnsi="Times New Roman"/>
          <w:sz w:val="22"/>
        </w:rPr>
      </w:pPr>
    </w:p>
    <w:p w14:paraId="3DEC3D82" w14:textId="77777777" w:rsidR="000851CA" w:rsidRPr="00F413F3" w:rsidRDefault="000851CA" w:rsidP="000851CA">
      <w:pPr>
        <w:pStyle w:val="MDPI31text"/>
        <w:ind w:left="0" w:firstLine="360"/>
        <w:jc w:val="center"/>
        <w:rPr>
          <w:rFonts w:ascii="Times New Roman" w:hAnsi="Times New Roman"/>
          <w:sz w:val="22"/>
        </w:rPr>
      </w:pPr>
      <w:proofErr w:type="spellStart"/>
      <w:r w:rsidRPr="00F413F3">
        <w:rPr>
          <w:rFonts w:ascii="Times New Roman" w:hAnsi="Times New Roman"/>
          <w:sz w:val="22"/>
        </w:rPr>
        <w:t>Tabela</w:t>
      </w:r>
      <w:proofErr w:type="spellEnd"/>
      <w:r w:rsidRPr="00F413F3">
        <w:rPr>
          <w:rFonts w:ascii="Times New Roman" w:hAnsi="Times New Roman"/>
          <w:sz w:val="22"/>
        </w:rPr>
        <w:t xml:space="preserve"> 4. </w:t>
      </w:r>
      <w:proofErr w:type="spellStart"/>
      <w:r w:rsidRPr="00F413F3">
        <w:rPr>
          <w:rFonts w:ascii="Times New Roman" w:hAnsi="Times New Roman"/>
          <w:sz w:val="22"/>
        </w:rPr>
        <w:t>Izveštaj</w:t>
      </w:r>
      <w:proofErr w:type="spellEnd"/>
      <w:r w:rsidRPr="00F413F3">
        <w:rPr>
          <w:rFonts w:ascii="Times New Roman" w:hAnsi="Times New Roman"/>
          <w:sz w:val="22"/>
        </w:rPr>
        <w:t xml:space="preserve"> o </w:t>
      </w:r>
      <w:proofErr w:type="spellStart"/>
      <w:r w:rsidRPr="00F413F3">
        <w:rPr>
          <w:rFonts w:ascii="Times New Roman" w:hAnsi="Times New Roman"/>
          <w:sz w:val="22"/>
        </w:rPr>
        <w:t>klasifikaciji</w:t>
      </w:r>
      <w:proofErr w:type="spellEnd"/>
      <w:r w:rsidRPr="00F413F3">
        <w:rPr>
          <w:rFonts w:ascii="Times New Roman" w:hAnsi="Times New Roman"/>
          <w:sz w:val="22"/>
        </w:rPr>
        <w:t xml:space="preserve"> </w:t>
      </w:r>
      <w:proofErr w:type="spellStart"/>
      <w:r w:rsidRPr="00F413F3">
        <w:rPr>
          <w:rFonts w:ascii="Times New Roman" w:hAnsi="Times New Roman"/>
          <w:sz w:val="22"/>
        </w:rPr>
        <w:t>optimizovanog</w:t>
      </w:r>
      <w:proofErr w:type="spellEnd"/>
      <w:r w:rsidRPr="00F413F3">
        <w:rPr>
          <w:rFonts w:ascii="Times New Roman" w:hAnsi="Times New Roman"/>
          <w:sz w:val="22"/>
        </w:rPr>
        <w:t xml:space="preserve"> </w:t>
      </w:r>
      <w:proofErr w:type="spellStart"/>
      <w:r w:rsidRPr="00F413F3">
        <w:rPr>
          <w:rFonts w:ascii="Times New Roman" w:hAnsi="Times New Roman"/>
          <w:sz w:val="22"/>
        </w:rPr>
        <w:t>modela</w:t>
      </w:r>
      <w:proofErr w:type="spellEnd"/>
      <w:r w:rsidRPr="00F413F3">
        <w:rPr>
          <w:rFonts w:ascii="Times New Roman" w:hAnsi="Times New Roman"/>
          <w:sz w:val="22"/>
        </w:rPr>
        <w:t xml:space="preserve">, </w:t>
      </w:r>
      <w:proofErr w:type="spellStart"/>
      <w:r w:rsidRPr="00F413F3">
        <w:rPr>
          <w:rFonts w:ascii="Times New Roman" w:hAnsi="Times New Roman"/>
          <w:sz w:val="22"/>
        </w:rPr>
        <w:t>ponovljena</w:t>
      </w:r>
      <w:proofErr w:type="spellEnd"/>
      <w:r w:rsidRPr="00F413F3">
        <w:rPr>
          <w:rFonts w:ascii="Times New Roman" w:hAnsi="Times New Roman"/>
          <w:sz w:val="22"/>
        </w:rPr>
        <w:t xml:space="preserve"> </w:t>
      </w:r>
      <w:proofErr w:type="spellStart"/>
      <w:r w:rsidRPr="00F413F3">
        <w:rPr>
          <w:rFonts w:ascii="Times New Roman" w:hAnsi="Times New Roman"/>
          <w:sz w:val="22"/>
        </w:rPr>
        <w:t>stratifikovana</w:t>
      </w:r>
      <w:proofErr w:type="spellEnd"/>
      <w:r w:rsidRPr="00F413F3">
        <w:rPr>
          <w:rFonts w:ascii="Times New Roman" w:hAnsi="Times New Roman"/>
          <w:sz w:val="22"/>
        </w:rPr>
        <w:t xml:space="preserve"> K-</w:t>
      </w:r>
      <w:proofErr w:type="spellStart"/>
      <w:r w:rsidRPr="00F413F3">
        <w:rPr>
          <w:rFonts w:ascii="Times New Roman" w:hAnsi="Times New Roman"/>
          <w:sz w:val="22"/>
        </w:rPr>
        <w:t>struka</w:t>
      </w:r>
      <w:proofErr w:type="spellEnd"/>
      <w:r w:rsidRPr="00F413F3">
        <w:rPr>
          <w:rFonts w:ascii="Times New Roman" w:hAnsi="Times New Roman"/>
          <w:sz w:val="22"/>
        </w:rPr>
        <w:t xml:space="preserve"> </w:t>
      </w:r>
      <w:proofErr w:type="spellStart"/>
      <w:r w:rsidRPr="00F413F3">
        <w:rPr>
          <w:rFonts w:ascii="Times New Roman" w:hAnsi="Times New Roman"/>
          <w:sz w:val="22"/>
        </w:rPr>
        <w:t>unakrsna</w:t>
      </w:r>
      <w:proofErr w:type="spellEnd"/>
      <w:r w:rsidRPr="00F413F3">
        <w:rPr>
          <w:rFonts w:ascii="Times New Roman" w:hAnsi="Times New Roman"/>
          <w:sz w:val="22"/>
        </w:rPr>
        <w:t xml:space="preserve"> </w:t>
      </w:r>
      <w:proofErr w:type="spellStart"/>
      <w:r w:rsidRPr="00F413F3">
        <w:rPr>
          <w:rFonts w:ascii="Times New Roman" w:hAnsi="Times New Roman"/>
          <w:sz w:val="22"/>
        </w:rPr>
        <w:t>validacija</w:t>
      </w:r>
      <w:proofErr w:type="spellEnd"/>
    </w:p>
    <w:p w14:paraId="2B0074B3" w14:textId="77777777" w:rsidR="000851CA" w:rsidRPr="00F413F3" w:rsidRDefault="000851CA" w:rsidP="00CA4FD4">
      <w:pPr>
        <w:pStyle w:val="MDPI31text"/>
        <w:ind w:left="0" w:firstLine="0"/>
        <w:rPr>
          <w:rFonts w:ascii="Times New Roman" w:hAnsi="Times New Roman"/>
          <w:sz w:val="22"/>
        </w:rPr>
      </w:pPr>
    </w:p>
    <w:p w14:paraId="4B89D403" w14:textId="77777777" w:rsidR="00CA4FD4" w:rsidRPr="00F413F3" w:rsidRDefault="00CA4FD4" w:rsidP="000851CA">
      <w:pPr>
        <w:pStyle w:val="MDPI31text"/>
        <w:ind w:left="0" w:firstLine="360"/>
        <w:rPr>
          <w:rFonts w:ascii="Times New Roman" w:hAnsi="Times New Roman"/>
          <w:sz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2"/>
          <w:highlight w:val="yellow"/>
        </w:rPr>
        <w:t>Za razliku od modela optimizovanog uz standardnu stratifikovanu K-struku unakrsnu validaciju, ovaj model ne prepoznaje klasu „7” niti klasu „5”, ali zato prepoznaje klasu „2” sa savršenom preciznošću (1,00) i niskim odzivom (0,20 — samo 1 od 5 uzoraka), što znači da nikada ne predviđa pogrešno klasu „2”, ali je propušta u 4 od 5 slučajeva. Klasu „3” prepoznaje jednako kao bazni model (preciznost 0,33, odziv 0,25), dok mu je preciznost i odziv klase „1” niži nego kod svih ostalih razmatranih modela (0,19/0,57). Klase „0”, „4”, „6” i „7” ni ovaj model ne prepoznaje.</w:t>
      </w:r>
    </w:p>
    <w:p w14:paraId="019760E5" w14:textId="77777777" w:rsidR="00CA4FD4" w:rsidRPr="00F413F3" w:rsidRDefault="00CA4FD4" w:rsidP="00CA4FD4">
      <w:pPr>
        <w:pStyle w:val="MDPI31text"/>
        <w:ind w:left="0" w:firstLine="0"/>
        <w:rPr>
          <w:rFonts w:ascii="Times New Roman" w:hAnsi="Times New Roman"/>
          <w:sz w:val="22"/>
        </w:rPr>
      </w:pPr>
    </w:p>
    <w:p w14:paraId="276CD097" w14:textId="77777777" w:rsidR="00CA4FD4" w:rsidRPr="00F413F3" w:rsidRDefault="00CA4FD4" w:rsidP="000851CA">
      <w:pPr>
        <w:pStyle w:val="MDPI31text"/>
        <w:ind w:left="0" w:firstLine="360"/>
        <w:rPr>
          <w:rFonts w:ascii="Times New Roman" w:hAnsi="Times New Roman"/>
          <w:sz w:val="22"/>
        </w:rPr>
      </w:pPr>
      <w:r>
        <w:rPr>
          <w:highlight w:val="yellow"/>
        </w:rPr>
        <w:t>U poređenju sa baznim modelom, jedina nova prepoznata klasa je „2”: preciznost raste sa 0,00 na 1,00, a odziv sa 0,00 na 0,20. Klasa „3” ostaje identična baznom modelu (preciznost 0,33, odziv 0,25, F1 0,29) — ovo je jedina klasa i jedini optimizovani model kod kojih se klasifikacioni izveštaj u potpunosti poklapa sa baznim modelom. Klasa „1” je, međutim, lošija nego kod baznog modela: preciznost opada sa 0,32 na 0,19, a odziv sa 1,00 na 0,57 (4 od 7 uzoraka, umesto svih 7), što povlači i pad F1 mere sa 0,48 na 0,29. Klase „0”, „4”, „5”, „6” i „7” ni ovaj model ne prepoznaje. Neto rezultat je skroman porast makro-preciznosti i makro-F1, uz pad tačnosti, log-loss-a i makro-odziva u odnosu na bazni model.</w:t>
      </w:r>
    </w:p>
    <w:p w14:paraId="148AE875" w14:textId="77777777" w:rsidR="001A1BF4" w:rsidRDefault="00000000">
      <w:commentRangeStart w:id="2"/>
      <w:r>
        <w:rPr>
          <w:highlight w:val="yellow"/>
        </w:rPr>
        <w:t>KOREKCIJA (napomena profesora o statističkoj strogosti): tačkaste ocene iz tabela 2–4 ne govore ništa o tome koliko su pouzdane na test skupu od svega 29 studenata. Zbog toga su izračunati bootstrap 95% intervali pouzdanosti — resemplovanjem 29 test redova sa ponavljanjem, 2000 puta, iz već izračunatih predikcija (bez ponovnog treniranja modela) — prikazani u Tabeli 5. Intervali su vrlo široki, što je očekivano za test skup ove veličine, i sami po sebi pokazuju zašto se razlike od svega nekoliko procentnih poena ne smeju tumačiti kao pouzdano utvrđene.</w:t>
      </w:r>
      <w:commentRangeEnd w:id="2"/>
      <w:r>
        <w:rPr>
          <w:rStyle w:val="CommentReference"/>
        </w:rPr>
        <w:commentReference w:id="2"/>
      </w:r>
    </w:p>
    <w:p w14:paraId="300486F1" w14:textId="77777777" w:rsidR="001A1BF4" w:rsidRDefault="00000000">
      <w:r>
        <w:rPr>
          <w:highlight w:val="yellow"/>
        </w:rPr>
        <w:t>Tabela 5. Bootstrap 95% intervali pouzdanosti (test skup, 29 studenata; N=2000 resemplovanja)</w:t>
      </w:r>
    </w:p>
    <w:tbl>
      <w:tblPr>
        <w:tblStyle w:val="TableGrid"/>
        <w:tblW w:w="0" w:type="auto"/>
        <w:tblLook w:val="04A0" w:firstRow="1" w:lastRow="0" w:firstColumn="1" w:lastColumn="0" w:noHBand="0" w:noVBand="1"/>
      </w:tblPr>
      <w:tblGrid>
        <w:gridCol w:w="2157"/>
        <w:gridCol w:w="2157"/>
        <w:gridCol w:w="2158"/>
        <w:gridCol w:w="2158"/>
      </w:tblGrid>
      <w:tr w:rsidR="001A1BF4" w14:paraId="74FB001F" w14:textId="77777777">
        <w:tc>
          <w:tcPr>
            <w:tcW w:w="2160" w:type="dxa"/>
          </w:tcPr>
          <w:p w14:paraId="38B990BF" w14:textId="77777777" w:rsidR="001A1BF4" w:rsidRDefault="00000000">
            <w:r>
              <w:rPr>
                <w:highlight w:val="yellow"/>
              </w:rPr>
              <w:t>Metrika</w:t>
            </w:r>
          </w:p>
        </w:tc>
        <w:tc>
          <w:tcPr>
            <w:tcW w:w="2160" w:type="dxa"/>
          </w:tcPr>
          <w:p w14:paraId="41F2D2A1" w14:textId="77777777" w:rsidR="001A1BF4" w:rsidRDefault="00000000">
            <w:r>
              <w:rPr>
                <w:highlight w:val="yellow"/>
              </w:rPr>
              <w:t>Bazni model (95% CI)</w:t>
            </w:r>
          </w:p>
        </w:tc>
        <w:tc>
          <w:tcPr>
            <w:tcW w:w="2160" w:type="dxa"/>
          </w:tcPr>
          <w:p w14:paraId="1B87478D" w14:textId="77777777" w:rsidR="001A1BF4" w:rsidRDefault="00000000">
            <w:r>
              <w:rPr>
                <w:highlight w:val="yellow"/>
              </w:rPr>
              <w:t>Optimizovan — stratifikovana (95% CI)</w:t>
            </w:r>
          </w:p>
        </w:tc>
        <w:tc>
          <w:tcPr>
            <w:tcW w:w="2160" w:type="dxa"/>
          </w:tcPr>
          <w:p w14:paraId="2FD0B6A1" w14:textId="77777777" w:rsidR="001A1BF4" w:rsidRDefault="00000000">
            <w:r>
              <w:rPr>
                <w:highlight w:val="yellow"/>
              </w:rPr>
              <w:t>Optimizovan — ponovljena (95% CI)</w:t>
            </w:r>
          </w:p>
        </w:tc>
      </w:tr>
      <w:tr w:rsidR="001A1BF4" w14:paraId="170D1032" w14:textId="77777777">
        <w:tc>
          <w:tcPr>
            <w:tcW w:w="2160" w:type="dxa"/>
          </w:tcPr>
          <w:p>
            <w:r/>
            <w:r>
              <w:rPr>
                <w:highlight w:val="yellow"/>
              </w:rPr>
              <w:t>Tačnost</w:t>
            </w:r>
          </w:p>
        </w:tc>
        <w:tc>
          <w:tcPr>
            <w:tcW w:w="2160" w:type="dxa"/>
          </w:tcPr>
          <w:p>
            <w:r/>
            <w:r>
              <w:rPr>
                <w:highlight w:val="yellow"/>
              </w:rPr>
              <w:t>0,2759 (0,1034–0,4483)</w:t>
            </w:r>
          </w:p>
        </w:tc>
        <w:tc>
          <w:tcPr>
            <w:tcW w:w="2160" w:type="dxa"/>
          </w:tcPr>
          <w:p>
            <w:r/>
            <w:r>
              <w:rPr>
                <w:highlight w:val="yellow"/>
              </w:rPr>
              <w:t>0,2759 (0,1379–0,4483)</w:t>
            </w:r>
          </w:p>
        </w:tc>
        <w:tc>
          <w:tcPr>
            <w:tcW w:w="2160" w:type="dxa"/>
          </w:tcPr>
          <w:p>
            <w:r/>
            <w:r>
              <w:rPr>
                <w:highlight w:val="yellow"/>
              </w:rPr>
              <w:t>0,2069 (0,0690–0,3793)</w:t>
            </w:r>
          </w:p>
        </w:tc>
      </w:tr>
      <w:tr w:rsidR="001A1BF4" w14:paraId="2CB86DE3" w14:textId="77777777">
        <w:tc>
          <w:tcPr>
            <w:tcW w:w="2160" w:type="dxa"/>
          </w:tcPr>
          <w:p>
            <w:r/>
            <w:r>
              <w:rPr>
                <w:highlight w:val="yellow"/>
              </w:rPr>
              <w:t>Log-loss</w:t>
            </w:r>
          </w:p>
        </w:tc>
        <w:tc>
          <w:tcPr>
            <w:tcW w:w="2160" w:type="dxa"/>
          </w:tcPr>
          <w:p>
            <w:r/>
            <w:r>
              <w:rPr>
                <w:highlight w:val="yellow"/>
              </w:rPr>
              <w:t>1,9622 (1,6200–2,3197)</w:t>
            </w:r>
          </w:p>
        </w:tc>
        <w:tc>
          <w:tcPr>
            <w:tcW w:w="2160" w:type="dxa"/>
          </w:tcPr>
          <w:p>
            <w:r/>
            <w:r>
              <w:rPr>
                <w:highlight w:val="yellow"/>
              </w:rPr>
              <w:t>2,0022 (1,9434–2,0611)</w:t>
            </w:r>
          </w:p>
        </w:tc>
        <w:tc>
          <w:tcPr>
            <w:tcW w:w="2160" w:type="dxa"/>
          </w:tcPr>
          <w:p>
            <w:r/>
            <w:r>
              <w:rPr>
                <w:highlight w:val="yellow"/>
              </w:rPr>
              <w:t>2,0121 (1,9564–2,0685)</w:t>
            </w:r>
          </w:p>
        </w:tc>
      </w:tr>
      <w:tr w:rsidR="001A1BF4" w14:paraId="359AB0F0" w14:textId="77777777">
        <w:tc>
          <w:tcPr>
            <w:tcW w:w="2160" w:type="dxa"/>
          </w:tcPr>
          <w:p>
            <w:r/>
            <w:r>
              <w:rPr>
                <w:highlight w:val="yellow"/>
              </w:rPr>
              <w:t>Makro-F1</w:t>
            </w:r>
          </w:p>
        </w:tc>
        <w:tc>
          <w:tcPr>
            <w:tcW w:w="2160" w:type="dxa"/>
          </w:tcPr>
          <w:p>
            <w:r/>
            <w:r>
              <w:rPr>
                <w:highlight w:val="yellow"/>
              </w:rPr>
              <w:t>0,0911 (0,0370–0,1714)</w:t>
            </w:r>
          </w:p>
        </w:tc>
        <w:tc>
          <w:tcPr>
            <w:tcW w:w="2160" w:type="dxa"/>
          </w:tcPr>
          <w:p>
            <w:r/>
            <w:r>
              <w:rPr>
                <w:highlight w:val="yellow"/>
              </w:rPr>
              <w:t>0,1791 (0,0592–0,2612)</w:t>
            </w:r>
          </w:p>
        </w:tc>
        <w:tc>
          <w:tcPr>
            <w:tcW w:w="2160" w:type="dxa"/>
          </w:tcPr>
          <w:p>
            <w:r/>
            <w:r>
              <w:rPr>
                <w:highlight w:val="yellow"/>
              </w:rPr>
              <w:t>0,1044 (0,0227–0,2140)</w:t>
            </w:r>
          </w:p>
        </w:tc>
      </w:tr>
      <w:tr w:rsidR="001A1BF4" w14:paraId="03C8C620" w14:textId="77777777">
        <w:tc>
          <w:tcPr>
            <w:tcW w:w="2160" w:type="dxa"/>
          </w:tcPr>
          <w:p>
            <w:r/>
            <w:r>
              <w:rPr>
                <w:highlight w:val="yellow"/>
              </w:rPr>
              <w:t>Makro-preciznost</w:t>
            </w:r>
          </w:p>
        </w:tc>
        <w:tc>
          <w:tcPr>
            <w:tcW w:w="2160" w:type="dxa"/>
          </w:tcPr>
          <w:p>
            <w:r/>
            <w:r>
              <w:rPr>
                <w:highlight w:val="yellow"/>
              </w:rPr>
              <w:t>0,0769 (0,0217–0,1739)</w:t>
            </w:r>
          </w:p>
        </w:tc>
        <w:tc>
          <w:tcPr>
            <w:tcW w:w="2160" w:type="dxa"/>
          </w:tcPr>
          <w:p>
            <w:r/>
            <w:r>
              <w:rPr>
                <w:highlight w:val="yellow"/>
              </w:rPr>
              <w:t>0,1833 (0,0420–0,2490)</w:t>
            </w:r>
          </w:p>
        </w:tc>
        <w:tc>
          <w:tcPr>
            <w:tcW w:w="2160" w:type="dxa"/>
          </w:tcPr>
          <w:p>
            <w:r/>
            <w:r>
              <w:rPr>
                <w:highlight w:val="yellow"/>
              </w:rPr>
              <w:t>0,1570 (0,0150–0,2898)</w:t>
            </w:r>
          </w:p>
        </w:tc>
      </w:tr>
      <w:tr w:rsidR="001A1BF4" w14:paraId="19CA96F6" w14:textId="77777777">
        <w:tc>
          <w:tcPr>
            <w:tcW w:w="2160" w:type="dxa"/>
          </w:tcPr>
          <w:p>
            <w:r/>
            <w:r>
              <w:rPr>
                <w:highlight w:val="yellow"/>
              </w:rPr>
              <w:t>Makro-odziv</w:t>
            </w:r>
          </w:p>
        </w:tc>
        <w:tc>
          <w:tcPr>
            <w:tcW w:w="2160" w:type="dxa"/>
          </w:tcPr>
          <w:p>
            <w:r/>
            <w:r>
              <w:rPr>
                <w:highlight w:val="yellow"/>
              </w:rPr>
              <w:t>0,1562 (0,1250–0,2500)</w:t>
            </w:r>
          </w:p>
        </w:tc>
        <w:tc>
          <w:tcPr>
            <w:tcW w:w="2160" w:type="dxa"/>
          </w:tcPr>
          <w:p>
            <w:r/>
            <w:r>
              <w:rPr>
                <w:highlight w:val="yellow"/>
              </w:rPr>
              <w:t>0,2188 (0,0857–0,3500)</w:t>
            </w:r>
          </w:p>
        </w:tc>
        <w:tc>
          <w:tcPr>
            <w:tcW w:w="2160" w:type="dxa"/>
          </w:tcPr>
          <w:p>
            <w:r/>
            <w:r>
              <w:rPr>
                <w:highlight w:val="yellow"/>
              </w:rPr>
              <w:t>0,1286 (0,0464–0,2405)</w:t>
            </w:r>
          </w:p>
        </w:tc>
      </w:tr>
    </w:tbl>
    <w:p w14:paraId="0C0E119E" w14:textId="77777777" w:rsidR="001A1BF4" w:rsidRDefault="001A1BF4"/>
    <w:p w14:paraId="12C6A15C" w14:textId="77777777" w:rsidR="001A1BF4" w:rsidRDefault="00000000">
      <w:commentRangeStart w:id="3"/>
      <w:r>
        <w:rPr>
          <w:highlight w:val="yellow"/>
        </w:rPr>
        <w:t>Za sve tri kombinacije (bazni, optimizovan-stratifikovan, optimizovan-ponovljen), intervali pouzdanosti za sve posmatrane metrike se u velikoj meri preklapaju, što znači da se ni za jednu od posmatranih razlika ne može tvrditi da je pouzdano utvrđena na ovom test skupu. Uparena bootstrap analiza (optimizovan minus bazni, na istim resemplovanim test redovima) pokazuje da je model optimizovan standardnom stratifikovanom K-strukom unakrsnom validacijom bio bolji od baznog modela po makro-preciznosti u 89,8% resemplovanja, po makro-F1 u 88,2%, po makro-odzivu u 77,0%, po log-loss-u u 41,0%, a po tačnosti u 42,5% (95% intervali razlika ipak uvek obuhvataju nulu, npr. makro-F1: razlika +0,0844, interval od −0,0597 do +0,1734). Model optimizovan ponovljenom stratifikovanom K-strukom unakrsnom validacijom bio je bolji od baznog modela po makro-preciznosti u 69,8% resemplovanja i po makro-F1 u 59,7%, ali po makro-odzivu samo u 18,4% i po tačnosti samo u 8,1% resemplovanja — odnosno, po ove dve metrike bio je lošiji od baznog modela u velikoj većini resemplovanja. Ovo je prvi put da uparena bootstrap analiza ovako jasno favorizuje standardnu stratifikovanu K-struku unakrsnu validaciju u odnosu na ponovljenu; iako formalna statistička pouzdanost i dalje nedostaje (95% intervali uvek obuhvataju nulu), smer i doslednost razlike (3 od 5 metrika sa preko 75% resemplovanja u korist standardne varijante) predstavljaju najubedljiviji dokaz u prilog prvoj istraživačkoj hipotezi dobijen u ovom istraživanju do sada — ali samo za standardnu, ne i za ponovljenu varijantu unakrsne validacije.</w:t>
      </w:r>
      <w:commentRangeEnd w:id="3"/>
      <w:r>
        <w:rPr>
          <w:rStyle w:val="CommentReference"/>
        </w:rPr>
        <w:commentReference w:id="3"/>
      </w:r>
    </w:p>
    <w:p w14:paraId="6928FA6C" w14:textId="77777777" w:rsidR="001A1BF4" w:rsidRDefault="00000000">
      <w:commentRangeStart w:id="10"/>
      <w:r>
        <w:rPr>
          <w:highlight w:val="yellow"/>
        </w:rPr>
        <w:t>KOREKCIJA (napomena profesora o ablaciji): optimizovani pristup istovremeno uvodi tri komponente — balansirane težine klasa, PSO-optimizovane hiperparametre i ansambl od pet modela sa mekim glasanjem — dok je bazni model bez ijedne od njih, pa se iz same razlike bazni naspram optimizovanog ne može zaključiti šta konkretno donosi (ili ne donosi) promenu u performansama. Tabela 6 dodaje komponente jednu po jednu: A) podrazumevani CatBoost (= bazni); B) A + balansirane težine klasa; C) B + PSO hiperparametri (jedan model, bez ansambla); D) C + ansambl od pet modela sa mekim glasanjem (= konačni optimizovani model). Sve četiri konfiguracije su trenirane i evaluirane na istom trening/test skupu (116/29 studenata); PSO hiperparametri u redovima C i D preuzeti su iz optimizacije opisane u Tabeli 1 i nisu ponovo pretraživani.</w:t>
      </w:r>
      <w:commentRangeEnd w:id="10"/>
      <w:r>
        <w:rPr>
          <w:rStyle w:val="CommentReference"/>
        </w:rPr>
        <w:commentReference w:id="10"/>
      </w:r>
    </w:p>
    <w:p w14:paraId="641BDD52" w14:textId="77777777" w:rsidR="001A1BF4" w:rsidRDefault="00000000">
      <w:r>
        <w:rPr>
          <w:highlight w:val="yellow"/>
        </w:rPr>
        <w:t>Tabela 6. Ablaciona analiza doprinosa komponenti (bazni trening/test skup, bez ponovnog pokretanja PSO-a)</w:t>
      </w:r>
    </w:p>
    <w:tbl>
      <w:tblPr>
        <w:tblStyle w:val="TableGrid"/>
        <w:tblW w:w="0" w:type="auto"/>
        <w:tblLook w:val="04A0" w:firstRow="1" w:lastRow="0" w:firstColumn="1" w:lastColumn="0" w:noHBand="0" w:noVBand="1"/>
      </w:tblPr>
      <w:tblGrid>
        <w:gridCol w:w="1628"/>
        <w:gridCol w:w="1444"/>
        <w:gridCol w:w="1394"/>
        <w:gridCol w:w="1382"/>
        <w:gridCol w:w="1391"/>
        <w:gridCol w:w="1391"/>
      </w:tblGrid>
      <w:tr w:rsidR="001A1BF4" w14:paraId="092A46A9" w14:textId="77777777">
        <w:tc>
          <w:tcPr>
            <w:tcW w:w="1440" w:type="dxa"/>
          </w:tcPr>
          <w:p w14:paraId="1C0675B2" w14:textId="77777777" w:rsidR="001A1BF4" w:rsidRDefault="00000000">
            <w:r>
              <w:rPr>
                <w:highlight w:val="yellow"/>
              </w:rPr>
              <w:t>Konfiguracija</w:t>
            </w:r>
          </w:p>
        </w:tc>
        <w:tc>
          <w:tcPr>
            <w:tcW w:w="1440" w:type="dxa"/>
          </w:tcPr>
          <w:p w14:paraId="3EDDFE83" w14:textId="77777777" w:rsidR="001A1BF4" w:rsidRDefault="00000000">
            <w:r>
              <w:rPr>
                <w:highlight w:val="yellow"/>
              </w:rPr>
              <w:t>CV strategija</w:t>
            </w:r>
          </w:p>
        </w:tc>
        <w:tc>
          <w:tcPr>
            <w:tcW w:w="1440" w:type="dxa"/>
          </w:tcPr>
          <w:p w14:paraId="6579C10D" w14:textId="77777777" w:rsidR="001A1BF4" w:rsidRDefault="00000000">
            <w:r>
              <w:rPr>
                <w:highlight w:val="yellow"/>
              </w:rPr>
              <w:t>Tačnost</w:t>
            </w:r>
          </w:p>
        </w:tc>
        <w:tc>
          <w:tcPr>
            <w:tcW w:w="1440" w:type="dxa"/>
          </w:tcPr>
          <w:p w14:paraId="0AF00B48" w14:textId="77777777" w:rsidR="001A1BF4" w:rsidRDefault="00000000">
            <w:r>
              <w:rPr>
                <w:highlight w:val="yellow"/>
              </w:rPr>
              <w:t>Log-loss</w:t>
            </w:r>
          </w:p>
        </w:tc>
        <w:tc>
          <w:tcPr>
            <w:tcW w:w="1440" w:type="dxa"/>
          </w:tcPr>
          <w:p w14:paraId="35ED90CA" w14:textId="77777777" w:rsidR="001A1BF4" w:rsidRDefault="00000000">
            <w:r>
              <w:rPr>
                <w:highlight w:val="yellow"/>
              </w:rPr>
              <w:t>Makro-F1</w:t>
            </w:r>
          </w:p>
        </w:tc>
        <w:tc>
          <w:tcPr>
            <w:tcW w:w="1440" w:type="dxa"/>
          </w:tcPr>
          <w:p w14:paraId="75D861BB" w14:textId="77777777" w:rsidR="001A1BF4" w:rsidRDefault="00000000">
            <w:r>
              <w:rPr>
                <w:highlight w:val="yellow"/>
              </w:rPr>
              <w:t>Makro-P / Makro-R</w:t>
            </w:r>
          </w:p>
        </w:tc>
      </w:tr>
      <w:tr w:rsidR="001A1BF4" w14:paraId="0FA9BBFA" w14:textId="77777777">
        <w:tc>
          <w:tcPr>
            <w:tcW w:w="1440" w:type="dxa"/>
          </w:tcPr>
          <w:p>
            <w:r/>
            <w:r>
              <w:rPr>
                <w:highlight w:val="yellow"/>
              </w:rPr>
              <w:t>A) podrazumevani CatBoost (= bazni)</w:t>
            </w:r>
          </w:p>
        </w:tc>
        <w:tc>
          <w:tcPr>
            <w:tcW w:w="1440" w:type="dxa"/>
          </w:tcPr>
          <w:p>
            <w:r/>
            <w:r>
              <w:rPr>
                <w:highlight w:val="yellow"/>
              </w:rPr>
              <w:t>—</w:t>
            </w:r>
          </w:p>
        </w:tc>
        <w:tc>
          <w:tcPr>
            <w:tcW w:w="1440" w:type="dxa"/>
          </w:tcPr>
          <w:p>
            <w:r/>
            <w:r>
              <w:rPr>
                <w:highlight w:val="yellow"/>
              </w:rPr>
              <w:t>0,2759</w:t>
            </w:r>
          </w:p>
        </w:tc>
        <w:tc>
          <w:tcPr>
            <w:tcW w:w="1440" w:type="dxa"/>
          </w:tcPr>
          <w:p>
            <w:r/>
            <w:r>
              <w:rPr>
                <w:highlight w:val="yellow"/>
              </w:rPr>
              <w:t>1,9620</w:t>
            </w:r>
          </w:p>
        </w:tc>
        <w:tc>
          <w:tcPr>
            <w:tcW w:w="1440" w:type="dxa"/>
          </w:tcPr>
          <w:p>
            <w:r/>
            <w:r>
              <w:rPr>
                <w:highlight w:val="yellow"/>
              </w:rPr>
              <w:t>0,0961</w:t>
            </w:r>
          </w:p>
        </w:tc>
        <w:tc>
          <w:tcPr>
            <w:tcW w:w="1440" w:type="dxa"/>
          </w:tcPr>
          <w:p>
            <w:r/>
            <w:r>
              <w:rPr>
                <w:highlight w:val="yellow"/>
              </w:rPr>
              <w:t>0,0814 / 0,1562</w:t>
            </w:r>
          </w:p>
        </w:tc>
      </w:tr>
      <w:tr w:rsidR="001A1BF4" w14:paraId="4089C46C" w14:textId="77777777">
        <w:tc>
          <w:tcPr>
            <w:tcW w:w="1440" w:type="dxa"/>
          </w:tcPr>
          <w:p>
            <w:r/>
            <w:r>
              <w:rPr>
                <w:highlight w:val="yellow"/>
              </w:rPr>
              <w:t>B) A + balansirane težine klasa</w:t>
            </w:r>
          </w:p>
        </w:tc>
        <w:tc>
          <w:tcPr>
            <w:tcW w:w="1440" w:type="dxa"/>
          </w:tcPr>
          <w:p>
            <w:r/>
            <w:r>
              <w:rPr>
                <w:highlight w:val="yellow"/>
              </w:rPr>
              <w:t>—</w:t>
            </w:r>
          </w:p>
        </w:tc>
        <w:tc>
          <w:tcPr>
            <w:tcW w:w="1440" w:type="dxa"/>
          </w:tcPr>
          <w:p>
            <w:r/>
            <w:r>
              <w:rPr>
                <w:highlight w:val="yellow"/>
              </w:rPr>
              <w:t>0,2759</w:t>
            </w:r>
          </w:p>
        </w:tc>
        <w:tc>
          <w:tcPr>
            <w:tcW w:w="1440" w:type="dxa"/>
          </w:tcPr>
          <w:p>
            <w:r/>
            <w:r>
              <w:rPr>
                <w:highlight w:val="yellow"/>
              </w:rPr>
              <w:t>1,9833</w:t>
            </w:r>
          </w:p>
        </w:tc>
        <w:tc>
          <w:tcPr>
            <w:tcW w:w="1440" w:type="dxa"/>
          </w:tcPr>
          <w:p>
            <w:r/>
            <w:r>
              <w:rPr>
                <w:highlight w:val="yellow"/>
              </w:rPr>
              <w:t>0,1323</w:t>
            </w:r>
          </w:p>
        </w:tc>
        <w:tc>
          <w:tcPr>
            <w:tcW w:w="1440" w:type="dxa"/>
          </w:tcPr>
          <w:p>
            <w:r/>
            <w:r>
              <w:rPr>
                <w:highlight w:val="yellow"/>
              </w:rPr>
              <w:t>0,1071 / 0,1768</w:t>
            </w:r>
          </w:p>
        </w:tc>
      </w:tr>
      <w:tr w:rsidR="001A1BF4" w14:paraId="54F4C551" w14:textId="77777777">
        <w:tc>
          <w:tcPr>
            <w:tcW w:w="1440" w:type="dxa"/>
          </w:tcPr>
          <w:p>
            <w:r/>
            <w:r>
              <w:rPr>
                <w:highlight w:val="yellow"/>
              </w:rPr>
              <w:t>C) B + PSO hiperparametri (1 model)</w:t>
            </w:r>
          </w:p>
        </w:tc>
        <w:tc>
          <w:tcPr>
            <w:tcW w:w="1440" w:type="dxa"/>
          </w:tcPr>
          <w:p>
            <w:r/>
            <w:r>
              <w:rPr>
                <w:highlight w:val="yellow"/>
              </w:rPr>
              <w:t>stratifikovana</w:t>
            </w:r>
          </w:p>
        </w:tc>
        <w:tc>
          <w:tcPr>
            <w:tcW w:w="1440" w:type="dxa"/>
          </w:tcPr>
          <w:p>
            <w:r/>
            <w:r>
              <w:rPr>
                <w:highlight w:val="yellow"/>
              </w:rPr>
              <w:t>0,1379</w:t>
            </w:r>
          </w:p>
        </w:tc>
        <w:tc>
          <w:tcPr>
            <w:tcW w:w="1440" w:type="dxa"/>
          </w:tcPr>
          <w:p>
            <w:r/>
            <w:r>
              <w:rPr>
                <w:highlight w:val="yellow"/>
              </w:rPr>
              <w:t>2,0495</w:t>
            </w:r>
          </w:p>
        </w:tc>
        <w:tc>
          <w:tcPr>
            <w:tcW w:w="1440" w:type="dxa"/>
          </w:tcPr>
          <w:p>
            <w:r/>
            <w:r>
              <w:rPr>
                <w:highlight w:val="yellow"/>
              </w:rPr>
              <w:t>0,1414</w:t>
            </w:r>
          </w:p>
        </w:tc>
        <w:tc>
          <w:tcPr>
            <w:tcW w:w="1440" w:type="dxa"/>
          </w:tcPr>
          <w:p>
            <w:r/>
            <w:r>
              <w:rPr>
                <w:highlight w:val="yellow"/>
              </w:rPr>
              <w:t>0,2253 / 0,1845</w:t>
            </w:r>
          </w:p>
        </w:tc>
      </w:tr>
      <w:tr w:rsidR="001A1BF4" w14:paraId="68F264B3" w14:textId="77777777">
        <w:tc>
          <w:tcPr>
            <w:tcW w:w="1440" w:type="dxa"/>
          </w:tcPr>
          <w:p>
            <w:r/>
            <w:r>
              <w:rPr>
                <w:highlight w:val="yellow"/>
              </w:rPr>
              <w:t>D) C + ansambl 5 modela (= optimizovan)</w:t>
            </w:r>
          </w:p>
        </w:tc>
        <w:tc>
          <w:tcPr>
            <w:tcW w:w="1440" w:type="dxa"/>
          </w:tcPr>
          <w:p>
            <w:r/>
            <w:r>
              <w:rPr>
                <w:highlight w:val="yellow"/>
              </w:rPr>
              <w:t>stratifikovana</w:t>
            </w:r>
          </w:p>
        </w:tc>
        <w:tc>
          <w:tcPr>
            <w:tcW w:w="1440" w:type="dxa"/>
          </w:tcPr>
          <w:p>
            <w:r/>
            <w:r>
              <w:rPr>
                <w:highlight w:val="yellow"/>
              </w:rPr>
              <w:t>0,2759</w:t>
            </w:r>
          </w:p>
        </w:tc>
        <w:tc>
          <w:tcPr>
            <w:tcW w:w="1440" w:type="dxa"/>
          </w:tcPr>
          <w:p>
            <w:r/>
            <w:r>
              <w:rPr>
                <w:highlight w:val="yellow"/>
              </w:rPr>
              <w:t>2,0024</w:t>
            </w:r>
          </w:p>
        </w:tc>
        <w:tc>
          <w:tcPr>
            <w:tcW w:w="1440" w:type="dxa"/>
          </w:tcPr>
          <w:p>
            <w:r/>
            <w:r>
              <w:rPr>
                <w:highlight w:val="yellow"/>
              </w:rPr>
              <w:t>0,1781</w:t>
            </w:r>
          </w:p>
        </w:tc>
        <w:tc>
          <w:tcPr>
            <w:tcW w:w="1440" w:type="dxa"/>
          </w:tcPr>
          <w:p>
            <w:r/>
            <w:r>
              <w:rPr>
                <w:highlight w:val="yellow"/>
              </w:rPr>
              <w:t>0,1827 / 0,2143</w:t>
            </w:r>
          </w:p>
        </w:tc>
      </w:tr>
      <w:tr w:rsidR="001A1BF4" w14:paraId="57038CC1" w14:textId="77777777">
        <w:tc>
          <w:tcPr>
            <w:tcW w:w="1440" w:type="dxa"/>
          </w:tcPr>
          <w:p>
            <w:r/>
            <w:r>
              <w:rPr>
                <w:highlight w:val="yellow"/>
              </w:rPr>
              <w:t>C) B + PSO hiperparametri (1 model)</w:t>
            </w:r>
          </w:p>
        </w:tc>
        <w:tc>
          <w:tcPr>
            <w:tcW w:w="1440" w:type="dxa"/>
          </w:tcPr>
          <w:p>
            <w:r/>
            <w:r>
              <w:rPr>
                <w:highlight w:val="yellow"/>
              </w:rPr>
              <w:t>ponovljena</w:t>
            </w:r>
          </w:p>
        </w:tc>
        <w:tc>
          <w:tcPr>
            <w:tcW w:w="1440" w:type="dxa"/>
          </w:tcPr>
          <w:p>
            <w:r/>
            <w:r>
              <w:rPr>
                <w:highlight w:val="yellow"/>
              </w:rPr>
              <w:t>0,1034</w:t>
            </w:r>
          </w:p>
        </w:tc>
        <w:tc>
          <w:tcPr>
            <w:tcW w:w="1440" w:type="dxa"/>
          </w:tcPr>
          <w:p>
            <w:r/>
            <w:r>
              <w:rPr>
                <w:highlight w:val="yellow"/>
              </w:rPr>
              <w:t>2,0832</w:t>
            </w:r>
          </w:p>
        </w:tc>
        <w:tc>
          <w:tcPr>
            <w:tcW w:w="1440" w:type="dxa"/>
          </w:tcPr>
          <w:p>
            <w:r/>
            <w:r>
              <w:rPr>
                <w:highlight w:val="yellow"/>
              </w:rPr>
              <w:t>0,1030</w:t>
            </w:r>
          </w:p>
        </w:tc>
        <w:tc>
          <w:tcPr>
            <w:tcW w:w="1440" w:type="dxa"/>
          </w:tcPr>
          <w:p>
            <w:r/>
            <w:r>
              <w:rPr>
                <w:highlight w:val="yellow"/>
              </w:rPr>
              <w:t>0,1104 / 0,1562</w:t>
            </w:r>
          </w:p>
        </w:tc>
      </w:tr>
      <w:tr w:rsidR="001A1BF4" w14:paraId="2FED330E" w14:textId="77777777">
        <w:tc>
          <w:tcPr>
            <w:tcW w:w="1440" w:type="dxa"/>
          </w:tcPr>
          <w:p>
            <w:r/>
            <w:r>
              <w:rPr>
                <w:highlight w:val="yellow"/>
              </w:rPr>
              <w:t>D) C + ansambl 5 modela (= optimizovan)</w:t>
            </w:r>
          </w:p>
        </w:tc>
        <w:tc>
          <w:tcPr>
            <w:tcW w:w="1440" w:type="dxa"/>
          </w:tcPr>
          <w:p>
            <w:r/>
            <w:r>
              <w:rPr>
                <w:highlight w:val="yellow"/>
              </w:rPr>
              <w:t>ponovljena</w:t>
            </w:r>
          </w:p>
        </w:tc>
        <w:tc>
          <w:tcPr>
            <w:tcW w:w="1440" w:type="dxa"/>
          </w:tcPr>
          <w:p>
            <w:r/>
            <w:r>
              <w:rPr>
                <w:highlight w:val="yellow"/>
              </w:rPr>
              <w:t>0,2069</w:t>
            </w:r>
          </w:p>
        </w:tc>
        <w:tc>
          <w:tcPr>
            <w:tcW w:w="1440" w:type="dxa"/>
          </w:tcPr>
          <w:p>
            <w:r/>
            <w:r>
              <w:rPr>
                <w:highlight w:val="yellow"/>
              </w:rPr>
              <w:t>2,0124</w:t>
            </w:r>
          </w:p>
        </w:tc>
        <w:tc>
          <w:tcPr>
            <w:tcW w:w="1440" w:type="dxa"/>
          </w:tcPr>
          <w:p>
            <w:r/>
            <w:r>
              <w:rPr>
                <w:highlight w:val="yellow"/>
              </w:rPr>
              <w:t>0,1131</w:t>
            </w:r>
          </w:p>
        </w:tc>
        <w:tc>
          <w:tcPr>
            <w:tcW w:w="1440" w:type="dxa"/>
          </w:tcPr>
          <w:p>
            <w:r/>
            <w:r>
              <w:rPr>
                <w:highlight w:val="yellow"/>
              </w:rPr>
              <w:t>0,1905 / 0,1277</w:t>
            </w:r>
          </w:p>
        </w:tc>
      </w:tr>
    </w:tbl>
    <w:p w14:paraId="39CC7F8C" w14:textId="77777777" w:rsidR="001A1BF4" w:rsidRDefault="001A1BF4"/>
    <w:p w14:paraId="7545E111" w14:textId="77777777" w:rsidR="001A1BF4" w:rsidRDefault="00000000">
      <w:commentRangeStart w:id="11"/>
      <w:r>
        <w:rPr>
          <w:highlight w:val="yellow"/>
        </w:rPr>
        <w:t>Tabela 6 pokazuje da efekat pojedinačnih komponenti zavisi i od komponente i od strategije unakrsne validacije. Dodavanje balansiranih težina klasa (B) ne menja tačnost (0,2759), ali povećava sve tri makro metrike (makro-F1 0,0961→0,1323, makro-preciznost 0,0814→0,1071, makro-odziv 0,1562→0,1768) uz blago pogoršanje log-loss-a (1,9620→1,9833). Dodavanje PSO hiperparametara (C) pojedinačnom modelu (bez ansambla) pogoršava sve pet metrika kod obe strategije unakrsne validacije u odnosu na B: kod standardne stratifikovane K-struke tačnost pada na 0,1379, makro-F1 na 0,1414, log-loss raste na 2,0495; kod ponovljene stratifikovane K-struke pad je još izraženiji (tačnost 0,1034, makro-F1 0,1030, log-loss 2,0832 — najgora konfiguracija u čitavoj tabeli). Tek dodavanje ansambla od pet modela (D) vraća performanse na nivo baznog modela ili iznad njega: kod standardne stratifikovane K-struke D (= konačni optimizovani model) dostiže najvišu tačnost, makro-F1 i makro-odziv u čitavoj tabeli (0,2759, 0,1781, 0,2143), dok kod ponovljene stratifikovane K-struke D delimično nadoknađuje pad iz C, ali ne dostiže nivo baznog modela ni po tačnosti (0,2069 naspram 0,2759) ni po makro-odzivu (0,1277 naspram 0,1562). Drugim rečima, PSO hiperparametri primenjeni na pojedinačan model dosledno štete performansama kod oba pokretanja — korist dolazi isključivo od usrednjavanja preko pet nezavisno treniranih modela (ansambla), i to znatno izraženije kod standardne nego kod ponovljene stratifikovane K-struke. Ovo je u skladu sa nalazom da PSO ovoga puta pronalazi jako regularizovane pojedinačne modele (visoka L2 regularizacija i/ili jačina slučajnosti, v. Tabela 1), koji su, uzeti pojedinačno, previše konzervativni za ovaj mali skup podataka, ali čiji ansambl profitira od usrednjavanja njihovih (različito) konzervativnih predikcija.</w:t>
      </w:r>
      <w:commentRangeEnd w:id="11"/>
      <w:r>
        <w:rPr>
          <w:rStyle w:val="CommentReference"/>
        </w:rPr>
        <w:commentReference w:id="11"/>
      </w:r>
    </w:p>
    <w:p w14:paraId="14D846C2" w14:textId="77777777" w:rsidR="00CA4FD4" w:rsidRPr="00F413F3" w:rsidRDefault="00CA4FD4" w:rsidP="00CA4FD4">
      <w:pPr>
        <w:pStyle w:val="MDPI23heading3"/>
        <w:ind w:left="0"/>
        <w:rPr>
          <w:rFonts w:ascii="Times New Roman" w:hAnsi="Times New Roman"/>
          <w:sz w:val="22"/>
        </w:rPr>
      </w:pPr>
    </w:p>
    <w:p w14:paraId="481F4470" w14:textId="77777777" w:rsidR="00CA4FD4" w:rsidRPr="00F413F3" w:rsidRDefault="00CA4FD4" w:rsidP="00CA4FD4">
      <w:pPr>
        <w:pStyle w:val="MDPI23heading3"/>
        <w:numPr>
          <w:ilvl w:val="0"/>
          <w:numId w:val="6"/>
        </w:numPr>
        <w:rPr>
          <w:rFonts w:ascii="Times New Roman" w:hAnsi="Times New Roman"/>
          <w:sz w:val="22"/>
        </w:rPr>
      </w:pPr>
      <w:bookmarkStart w:id="18" w:name="_Toc238249771"/>
      <w:proofErr w:type="spellStart"/>
      <w:r w:rsidRPr="00F413F3">
        <w:rPr>
          <w:rFonts w:ascii="Times New Roman" w:hAnsi="Times New Roman"/>
          <w:sz w:val="22"/>
        </w:rPr>
        <w:t>Matrica</w:t>
      </w:r>
      <w:proofErr w:type="spellEnd"/>
      <w:r w:rsidRPr="00F413F3">
        <w:rPr>
          <w:rFonts w:ascii="Times New Roman" w:hAnsi="Times New Roman"/>
          <w:sz w:val="22"/>
        </w:rPr>
        <w:t xml:space="preserve"> </w:t>
      </w:r>
      <w:proofErr w:type="spellStart"/>
      <w:r w:rsidRPr="00F413F3">
        <w:rPr>
          <w:rFonts w:ascii="Times New Roman" w:hAnsi="Times New Roman"/>
          <w:sz w:val="22"/>
        </w:rPr>
        <w:t>konfuzije</w:t>
      </w:r>
      <w:bookmarkEnd w:id="18"/>
      <w:proofErr w:type="spellEnd"/>
    </w:p>
    <w:p w14:paraId="72914CDC" w14:textId="77777777" w:rsidR="00CA4FD4" w:rsidRPr="00F413F3" w:rsidRDefault="00CA4FD4" w:rsidP="00CA4FD4">
      <w:pPr>
        <w:pStyle w:val="MDPI35textbeforelist"/>
        <w:ind w:left="0" w:firstLine="0"/>
        <w:rPr>
          <w:rFonts w:ascii="Times New Roman" w:hAnsi="Times New Roman"/>
          <w:sz w:val="22"/>
        </w:rPr>
      </w:pPr>
    </w:p>
    <w:p w14:paraId="4B3E7B66" w14:textId="77777777" w:rsidR="00CA4FD4" w:rsidRPr="00F413F3" w:rsidRDefault="00CA4FD4" w:rsidP="006865B7">
      <w:pPr>
        <w:pStyle w:val="MDPI35textbeforelist"/>
        <w:ind w:left="0" w:firstLine="360"/>
        <w:rPr>
          <w:rFonts w:ascii="Times New Roman" w:hAnsi="Times New Roman"/>
          <w:sz w:val="22"/>
        </w:rPr>
      </w:pPr>
      <w:r>
        <w:rPr>
          <w:highlight w:val="yellow"/>
        </w:rPr>
        <w:t>Matrica konfuzije baznog modela, prikazana na Slici 1(a), pokazuje da model pretežno predviđa klasu „1”: kao „1” klasifikovano je 22 od 29 test uzoraka, uključujući oba uzorka klase „0”, 4 od 5 uzoraka klase „2” i sva 3 uzorka klase „5”; pravilno su prepoznate samo klasa „1” (7 od 7) i po jedan uzorak klase „3”. Slike 1(b) i 1(v) prikazuju matrice konfuzije optimizovanih modela (bez curenja podataka i bez obeležja COURSE ID) za standardnu, odnosno ponovljenu stratifikovanu K-struku unakrsnu validaciju. Napomena o potpunosti prikaza slika: i skripta za standardnu i skripta za ponovljenu stratifikovanu K-struku unakrsnu validaciju generišu sopstvenu sliku matrice konfuzije baznog modela (download2.png u odgovarajućem results folderu); budući da bazni model ne zavisi od izbora strategije unakrsne validacije, te dve slike su identične po sadržaju (iste vrednosti u svih 64 polja matrice). Zbog toga je u Slici 1(a) prikazana samo jedna od njih (iz foldera CatBoostClassifier_all_stratified_k_fold_cv); druga (iz foldera CatBoostClassifier_all_repeated_stratified_k_fold_cv) namerno nije duplirana. Sve ostale slike iz oba results foldera (1–6.png, 17a.png, 17b.png i download1.png) prikazane su u ovom radu — Slike 1(b)/(v), 2, 3, 4, 5 i 6.</w:t>
      </w:r>
    </w:p>
    <w:tbl>
      <w:tblPr>
        <w:tblW w:w="10892" w:type="dxa"/>
        <w:tblInd w:w="-1560" w:type="dxa"/>
        <w:tblLook w:val="04A0" w:firstRow="1" w:lastRow="0" w:firstColumn="1" w:lastColumn="0" w:noHBand="0" w:noVBand="1"/>
      </w:tblPr>
      <w:tblGrid>
        <w:gridCol w:w="3939"/>
        <w:gridCol w:w="3786"/>
        <w:gridCol w:w="3167"/>
      </w:tblGrid>
      <w:tr w:rsidR="00CA4FD4" w:rsidRPr="00F413F3" w14:paraId="47FACD42" w14:textId="77777777" w:rsidTr="006865B7">
        <w:trPr>
          <w:trHeight w:val="2867"/>
        </w:trPr>
        <w:tc>
          <w:tcPr>
            <w:tcW w:w="3939" w:type="dxa"/>
          </w:tcPr>
          <w:p>
            <w:r/>
            <w:r>
              <w:drawing>
                <wp:inline xmlns:a="http://schemas.openxmlformats.org/drawingml/2006/main" xmlns:pic="http://schemas.openxmlformats.org/drawingml/2006/picture">
                  <wp:extent cx="1874519" cy="1384686"/>
                  <wp:docPr id="1987301640" name="Picture 1987301640"/>
                  <wp:cNvGraphicFramePr>
                    <a:graphicFrameLocks noChangeAspect="1"/>
                  </wp:cNvGraphicFramePr>
                  <a:graphic>
                    <a:graphicData uri="http://schemas.openxmlformats.org/drawingml/2006/picture">
                      <pic:pic>
                        <pic:nvPicPr>
                          <pic:cNvPr id="0" name="download2.png"/>
                          <pic:cNvPicPr/>
                        </pic:nvPicPr>
                        <pic:blipFill>
                          <a:blip r:embed="rId51"/>
                          <a:stretch>
                            <a:fillRect/>
                          </a:stretch>
                        </pic:blipFill>
                        <pic:spPr>
                          <a:xfrm>
                            <a:off x="0" y="0"/>
                            <a:ext cx="1874519" cy="1384686"/>
                          </a:xfrm>
                          <a:prstGeom prst="rect"/>
                        </pic:spPr>
                      </pic:pic>
                    </a:graphicData>
                  </a:graphic>
                </wp:inline>
              </w:drawing>
            </w:r>
          </w:p>
        </w:tc>
        <w:tc>
          <w:tcPr>
            <w:tcW w:w="3786" w:type="dxa"/>
          </w:tcPr>
          <w:p>
            <w:r/>
            <w:r>
              <w:drawing>
                <wp:inline xmlns:a="http://schemas.openxmlformats.org/drawingml/2006/main" xmlns:pic="http://schemas.openxmlformats.org/drawingml/2006/picture">
                  <wp:extent cx="1874519" cy="1283245"/>
                  <wp:docPr id="1987301641" name="Picture 1987301641"/>
                  <wp:cNvGraphicFramePr>
                    <a:graphicFrameLocks noChangeAspect="1"/>
                  </wp:cNvGraphicFramePr>
                  <a:graphic>
                    <a:graphicData uri="http://schemas.openxmlformats.org/drawingml/2006/picture">
                      <pic:pic>
                        <pic:nvPicPr>
                          <pic:cNvPr id="0" name="download1.png"/>
                          <pic:cNvPicPr/>
                        </pic:nvPicPr>
                        <pic:blipFill>
                          <a:blip r:embed="rId52"/>
                          <a:stretch>
                            <a:fillRect/>
                          </a:stretch>
                        </pic:blipFill>
                        <pic:spPr>
                          <a:xfrm>
                            <a:off x="0" y="0"/>
                            <a:ext cx="1874519" cy="1283245"/>
                          </a:xfrm>
                          <a:prstGeom prst="rect"/>
                        </pic:spPr>
                      </pic:pic>
                    </a:graphicData>
                  </a:graphic>
                </wp:inline>
              </w:drawing>
            </w:r>
          </w:p>
        </w:tc>
        <w:tc>
          <w:tcPr>
            <w:tcW w:w="3167" w:type="dxa"/>
          </w:tcPr>
          <w:p>
            <w:r/>
            <w:r>
              <w:drawing>
                <wp:inline xmlns:a="http://schemas.openxmlformats.org/drawingml/2006/main" xmlns:pic="http://schemas.openxmlformats.org/drawingml/2006/picture">
                  <wp:extent cx="1874519" cy="1319682"/>
                  <wp:docPr id="1987301642" name="Picture 1987301642"/>
                  <wp:cNvGraphicFramePr>
                    <a:graphicFrameLocks noChangeAspect="1"/>
                  </wp:cNvGraphicFramePr>
                  <a:graphic>
                    <a:graphicData uri="http://schemas.openxmlformats.org/drawingml/2006/picture">
                      <pic:pic>
                        <pic:nvPicPr>
                          <pic:cNvPr id="0" name="download1.png"/>
                          <pic:cNvPicPr/>
                        </pic:nvPicPr>
                        <pic:blipFill>
                          <a:blip r:embed="rId53"/>
                          <a:stretch>
                            <a:fillRect/>
                          </a:stretch>
                        </pic:blipFill>
                        <pic:spPr>
                          <a:xfrm>
                            <a:off x="0" y="0"/>
                            <a:ext cx="1874519" cy="1319682"/>
                          </a:xfrm>
                          <a:prstGeom prst="rect"/>
                        </pic:spPr>
                      </pic:pic>
                    </a:graphicData>
                  </a:graphic>
                </wp:inline>
              </w:drawing>
            </w:r>
          </w:p>
        </w:tc>
      </w:tr>
    </w:tbl>
    <w:p w14:paraId="7BA12F05" w14:textId="77777777" w:rsidR="005221AF" w:rsidRPr="00F413F3" w:rsidRDefault="005221AF" w:rsidP="005221AF">
      <w:pPr>
        <w:pStyle w:val="MDPI31text"/>
        <w:ind w:left="0" w:firstLine="360"/>
        <w:jc w:val="center"/>
        <w:rPr>
          <w:rFonts w:ascii="Times New Roman" w:hAnsi="Times New Roman"/>
          <w:sz w:val="22"/>
        </w:rPr>
      </w:pPr>
    </w:p>
    <w:p w14:paraId="7195CF0B" w14:textId="77777777" w:rsidR="005221AF" w:rsidRPr="00F413F3" w:rsidRDefault="00CA4FD4" w:rsidP="005221AF">
      <w:pPr>
        <w:pStyle w:val="MDPI31text"/>
        <w:ind w:left="0" w:firstLine="360"/>
        <w:jc w:val="center"/>
        <w:rPr>
          <w:rFonts w:ascii="Times New Roman" w:hAnsi="Times New Roman"/>
          <w:sz w:val="22"/>
        </w:rPr>
      </w:pPr>
      <w:r>
        <w:rPr>
          <w:highlight w:val="yellow"/>
        </w:rPr>
        <w:t>Slika 1. Matrica konfuzije: (a) podrazumevani (bazni) model; (b) optimizovani model — stratifikovana K-struka unakrsna validacija; (v) optimizovani model — ponovljena stratifikovana K-struka unakrsna validacija.</w:t>
      </w:r>
    </w:p>
    <w:p w14:paraId="1B34DF7F" w14:textId="77777777" w:rsidR="003626F4" w:rsidRPr="00F413F3" w:rsidRDefault="00CA4FD4" w:rsidP="00CD789B">
      <w:pPr>
        <w:widowControl w:val="0"/>
        <w:autoSpaceDE w:val="0"/>
        <w:autoSpaceDN w:val="0"/>
        <w:spacing w:before="179" w:after="0" w:line="240" w:lineRule="auto"/>
        <w:ind w:right="408" w:firstLine="360"/>
        <w:rPr>
          <w:rFonts w:ascii="Times New Roman" w:eastAsia="Times New Roman" w:hAnsi="Times New Roman" w:cs="Times New Roman"/>
          <w:iCs/>
          <w:kern w:val="0"/>
          <w:sz w:val="22"/>
          <w:szCs w:val="22"/>
          <w:lang w:val="en-US"/>
          <w14:ligatures w14:val="none"/>
        </w:rPr>
      </w:pPr>
      <w:commentRangeStart w:id="7"/>
      <w:r>
        <w:rPr>
          <w:highlight w:val="yellow"/>
        </w:rPr>
        <w:t>Za razliku od baznog modela, čije su predikcije koncentrisane oko klase „1” (22 od 29 predikcija), oba optimizovana modela raspoređuju predikcije drugačije. Model optimizovan standardnom stratifikovanom K-strukom unakrsnom validacijom predviđa klasu „1” 13 puta i klasu „5” takođe 13 puta (od ukupno 29 predikcija), uz po jednu predikciju klase „3” i dve predikcije klase „7”; pravilno klasifikuje 5 od 7 uzoraka klase „1”, 1 od 3 klase „5” i 2 od 3 klase „7” (ukupno 8 od 29 — tačnost 0,28). Oba uzorka klase „4” pogrešno su raspoređena, po jedan u klase „3” i „5”; klase „0”, „2”, „3” i „6” ovaj model nikada ne pogađa. Model optimizovan ponovljenom stratifikovanom K-strukom unakrsnom validacijom ostaje bliži obrascu baznog modela: predviđa klasu „1” čak 21 od 29 puta, uz klasu „3” (3 puta), klasu „2” (1 put) i klasu „5” (4 puta); pravilno klasifikuje 4 od 7 uzoraka klase „1”, 1 od 5 klase „2” i 1 od 4 klase „3” (ukupno 6 od 29). Standardna varijanta je, dakle, jedina od tri modela koja uspeva da pogodi klasu „7” (najviši nivo uspeha) i jedina koja razdvaja predikcije podjednako između klasa „1” i „5”, umesto da ih koncentriše gotovo isključivo na klasu „1” kao bazni i ponovljeni model. Nijedan od tri modela ne prepoznaje klase „0” i „6”, što potvrđuje da 30 obeležja iz upitnika, u ovom obliku i na ovoj količini podataka, i dalje ne daje dovoljno signala za pouzdano razlikovanje svih osam ocena — iako standardna varijanta, po prvi put u ovom istraživanju, pokazuje jasnije razlikovanje više klasa nego bazni model.</w:t>
      </w:r>
      <w:commentRangeEnd w:id="7"/>
      <w:r>
        <w:rPr>
          <w:rStyle w:val="CommentReference"/>
        </w:rPr>
        <w:commentReference w:id="7"/>
      </w:r>
    </w:p>
    <w:p w14:paraId="566EC069" w14:textId="77777777" w:rsidR="00D047A1" w:rsidRPr="00F413F3" w:rsidRDefault="00D047A1" w:rsidP="00D047A1">
      <w:pPr>
        <w:widowControl w:val="0"/>
        <w:autoSpaceDE w:val="0"/>
        <w:autoSpaceDN w:val="0"/>
        <w:spacing w:after="0" w:line="247" w:lineRule="auto"/>
        <w:ind w:left="71" w:right="76" w:firstLine="338"/>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w:t>
      </w:r>
    </w:p>
    <w:p w14:paraId="71D85B9A" w14:textId="77777777" w:rsidR="00D047A1" w:rsidRPr="00F413F3" w:rsidRDefault="00D047A1" w:rsidP="00D047A1">
      <w:pPr>
        <w:widowControl w:val="0"/>
        <w:autoSpaceDE w:val="0"/>
        <w:autoSpaceDN w:val="0"/>
        <w:spacing w:after="0" w:line="247" w:lineRule="auto"/>
        <w:jc w:val="both"/>
        <w:rPr>
          <w:rFonts w:ascii="Times New Roman" w:eastAsia="Times New Roman" w:hAnsi="Times New Roman" w:cs="Times New Roman"/>
          <w:kern w:val="0"/>
          <w:sz w:val="22"/>
          <w:szCs w:val="22"/>
          <w:lang w:val="en-US"/>
          <w14:ligatures w14:val="none"/>
        </w:rPr>
      </w:pPr>
    </w:p>
    <w:p w14:paraId="143F0C86" w14:textId="77777777" w:rsidR="003626F4" w:rsidRPr="00D047A1" w:rsidRDefault="00D047A1" w:rsidP="00D047A1">
      <w:pPr>
        <w:widowControl w:val="0"/>
        <w:numPr>
          <w:ilvl w:val="1"/>
          <w:numId w:val="2"/>
        </w:numPr>
        <w:tabs>
          <w:tab w:val="left" w:pos="1085"/>
        </w:tabs>
        <w:autoSpaceDE w:val="0"/>
        <w:autoSpaceDN w:val="0"/>
        <w:spacing w:before="55" w:after="0" w:line="240" w:lineRule="auto"/>
        <w:outlineLvl w:val="1"/>
        <w:rPr>
          <w:rFonts w:ascii="Times New Roman" w:eastAsia="Times New Roman" w:hAnsi="Times New Roman" w:cs="Times New Roman"/>
          <w:b/>
          <w:bCs/>
          <w:kern w:val="0"/>
          <w:sz w:val="34"/>
          <w:szCs w:val="34"/>
          <w14:ligatures w14:val="none"/>
        </w:rPr>
      </w:pPr>
      <w:bookmarkStart w:id="19" w:name="_Toc238249772"/>
      <w:r w:rsidRPr="00F413F3">
        <w:rPr>
          <w:rFonts w:ascii="Times New Roman" w:eastAsia="Times New Roman" w:hAnsi="Times New Roman" w:cs="Times New Roman"/>
          <w:b/>
          <w:kern w:val="0"/>
          <w:sz w:val="34"/>
          <w:szCs w:val="22"/>
          <w14:ligatures w14:val="none"/>
        </w:rPr>
        <w:t xml:space="preserve">SHAP </w:t>
      </w:r>
      <w:proofErr w:type="spellStart"/>
      <w:r w:rsidRPr="00F413F3">
        <w:rPr>
          <w:rFonts w:ascii="Times New Roman" w:eastAsia="Times New Roman" w:hAnsi="Times New Roman" w:cs="Times New Roman"/>
          <w:b/>
          <w:kern w:val="0"/>
          <w:sz w:val="34"/>
          <w:szCs w:val="22"/>
          <w14:ligatures w14:val="none"/>
        </w:rPr>
        <w:t>naspram</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ugrađene</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00111D59">
        <w:rPr>
          <w:rFonts w:ascii="Times New Roman" w:eastAsia="Times New Roman" w:hAnsi="Times New Roman" w:cs="Times New Roman"/>
          <w:b/>
          <w:kern w:val="0"/>
          <w:sz w:val="34"/>
          <w:szCs w:val="22"/>
          <w14:ligatures w14:val="none"/>
        </w:rPr>
        <w:t>procene</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važnosti</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obeležja</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algoritma</w:t>
      </w:r>
      <w:proofErr w:type="spellEnd"/>
      <w:r w:rsidRPr="00F413F3">
        <w:rPr>
          <w:rFonts w:ascii="Times New Roman" w:eastAsia="Times New Roman" w:hAnsi="Times New Roman" w:cs="Times New Roman"/>
          <w:b/>
          <w:kern w:val="0"/>
          <w:sz w:val="34"/>
          <w:szCs w:val="22"/>
          <w14:ligatures w14:val="none"/>
        </w:rPr>
        <w:t xml:space="preserve"> </w:t>
      </w:r>
      <w:proofErr w:type="spellStart"/>
      <w:r w:rsidRPr="00F413F3">
        <w:rPr>
          <w:rFonts w:ascii="Times New Roman" w:eastAsia="Times New Roman" w:hAnsi="Times New Roman" w:cs="Times New Roman"/>
          <w:b/>
          <w:kern w:val="0"/>
          <w:sz w:val="34"/>
          <w:szCs w:val="22"/>
          <w14:ligatures w14:val="none"/>
        </w:rPr>
        <w:t>CatBoost</w:t>
      </w:r>
      <w:bookmarkEnd w:id="19"/>
      <w:proofErr w:type="spellEnd"/>
    </w:p>
    <w:p w14:paraId="51D0219B" w14:textId="77777777" w:rsidR="003626F4" w:rsidRPr="00F413F3" w:rsidRDefault="003626F4" w:rsidP="003626F4">
      <w:pPr>
        <w:widowControl w:val="0"/>
        <w:autoSpaceDE w:val="0"/>
        <w:autoSpaceDN w:val="0"/>
        <w:spacing w:before="213" w:after="0" w:line="240" w:lineRule="auto"/>
        <w:rPr>
          <w:rFonts w:ascii="Times New Roman" w:eastAsia="Times New Roman" w:hAnsi="Times New Roman" w:cs="Times New Roman"/>
          <w:b/>
          <w:kern w:val="0"/>
          <w:sz w:val="22"/>
          <w:szCs w:val="22"/>
          <w14:ligatures w14:val="none"/>
        </w:rPr>
      </w:pPr>
    </w:p>
    <w:p w14:paraId="38A6289A" w14:textId="77777777" w:rsidR="00CA4FD4" w:rsidRPr="00F413F3" w:rsidRDefault="00CA4FD4" w:rsidP="006021AD">
      <w:pPr>
        <w:adjustRightInd w:val="0"/>
        <w:snapToGrid w:val="0"/>
        <w:spacing w:after="0" w:line="280" w:lineRule="atLeast"/>
        <w:ind w:firstLine="41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Rezultat primene SHAP metode (usrednjene preko svih pet modela ansambla), upotpunjene ugrađenom procenom važnosti obeležja algoritma CatBoost, jeste rangirana lista uticaja svih obeležja, sortirana po SHAP važnosti. Za potrebe ove studije, prvih 10 obeležja sa liste prikazano je u Tabeli 7 za model optimizovan standardnom stratifikovanom K-strukom unakrsnom validacijom i u Tabeli 8 za model optimizovan ponovljenom stratifikovanom K-strukom unakrsnom validacijom.</w:t>
      </w:r>
    </w:p>
    <w:p w14:paraId="597067FF"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tbl>
      <w:tblPr>
        <w:tblStyle w:val="TableGrid"/>
        <w:tblW w:w="0" w:type="auto"/>
        <w:tblLook w:val="04A0" w:firstRow="1" w:lastRow="0" w:firstColumn="1" w:lastColumn="0" w:noHBand="0" w:noVBand="1"/>
      </w:tblPr>
      <w:tblGrid>
        <w:gridCol w:w="1337"/>
        <w:gridCol w:w="1989"/>
        <w:gridCol w:w="1320"/>
        <w:gridCol w:w="1320"/>
        <w:gridCol w:w="1332"/>
        <w:gridCol w:w="1332"/>
      </w:tblGrid>
      <w:tr w:rsidR="001A1BF4" w14:paraId="06BE940C" w14:textId="77777777">
        <w:tc>
          <w:tcPr>
            <w:tcW w:w="1440" w:type="dxa"/>
          </w:tcPr>
          <w:p w14:paraId="4852897D" w14:textId="77777777" w:rsidR="001A1BF4" w:rsidRDefault="00000000">
            <w:r>
              <w:rPr>
                <w:highlight w:val="yellow"/>
              </w:rPr>
              <w:t>Obeležje</w:t>
            </w:r>
          </w:p>
        </w:tc>
        <w:tc>
          <w:tcPr>
            <w:tcW w:w="1440" w:type="dxa"/>
          </w:tcPr>
          <w:p w14:paraId="217150CF" w14:textId="77777777" w:rsidR="001A1BF4" w:rsidRDefault="00000000">
            <w:r>
              <w:rPr>
                <w:highlight w:val="yellow"/>
              </w:rPr>
              <w:t>Opis obeležja</w:t>
            </w:r>
          </w:p>
        </w:tc>
        <w:tc>
          <w:tcPr>
            <w:tcW w:w="1440" w:type="dxa"/>
          </w:tcPr>
          <w:p w14:paraId="1335EB38" w14:textId="77777777" w:rsidR="001A1BF4" w:rsidRDefault="00000000">
            <w:r>
              <w:rPr>
                <w:highlight w:val="yellow"/>
              </w:rPr>
              <w:t>Srednja |SHAP|</w:t>
            </w:r>
          </w:p>
        </w:tc>
        <w:tc>
          <w:tcPr>
            <w:tcW w:w="1440" w:type="dxa"/>
          </w:tcPr>
          <w:p w14:paraId="168D8AE7" w14:textId="77777777" w:rsidR="001A1BF4" w:rsidRDefault="00000000">
            <w:r>
              <w:rPr>
                <w:highlight w:val="yellow"/>
              </w:rPr>
              <w:t>St. dev. |SHAP| (5 modela)</w:t>
            </w:r>
          </w:p>
        </w:tc>
        <w:tc>
          <w:tcPr>
            <w:tcW w:w="1440" w:type="dxa"/>
          </w:tcPr>
          <w:p w14:paraId="4F16854D" w14:textId="77777777" w:rsidR="001A1BF4" w:rsidRDefault="00000000">
            <w:r>
              <w:rPr>
                <w:highlight w:val="yellow"/>
              </w:rPr>
              <w:t>CatBoost važnost</w:t>
            </w:r>
          </w:p>
        </w:tc>
        <w:tc>
          <w:tcPr>
            <w:tcW w:w="1440" w:type="dxa"/>
          </w:tcPr>
          <w:p w14:paraId="2E04BC75" w14:textId="77777777" w:rsidR="001A1BF4" w:rsidRDefault="00000000">
            <w:r>
              <w:rPr>
                <w:highlight w:val="yellow"/>
              </w:rPr>
              <w:t>St. dev. CatBoost (5 modela)</w:t>
            </w:r>
          </w:p>
        </w:tc>
      </w:tr>
      <w:tr w:rsidR="001A1BF4" w14:paraId="00F8D3E4" w14:textId="77777777">
        <w:tc>
          <w:tcPr>
            <w:tcW w:w="1440" w:type="dxa"/>
          </w:tcPr>
          <w:p>
            <w:r/>
            <w:r>
              <w:rPr>
                <w:highlight w:val="yellow"/>
              </w:rPr>
              <w:t>29</w:t>
            </w:r>
          </w:p>
        </w:tc>
        <w:tc>
          <w:tcPr>
            <w:tcW w:w="1440" w:type="dxa"/>
          </w:tcPr>
          <w:p>
            <w:r/>
            <w:r>
              <w:rPr>
                <w:highlight w:val="yellow"/>
              </w:rPr>
              <w:t>prosečna ocena (GPA) u prethodnom semestru</w:t>
            </w:r>
          </w:p>
        </w:tc>
        <w:tc>
          <w:tcPr>
            <w:tcW w:w="1440" w:type="dxa"/>
          </w:tcPr>
          <w:p>
            <w:r/>
            <w:r>
              <w:rPr>
                <w:highlight w:val="yellow"/>
              </w:rPr>
              <w:t>0,0388</w:t>
            </w:r>
          </w:p>
        </w:tc>
        <w:tc>
          <w:tcPr>
            <w:tcW w:w="1440" w:type="dxa"/>
          </w:tcPr>
          <w:p>
            <w:r/>
            <w:r>
              <w:rPr>
                <w:highlight w:val="yellow"/>
              </w:rPr>
              <w:t>0,0220</w:t>
            </w:r>
          </w:p>
        </w:tc>
        <w:tc>
          <w:tcPr>
            <w:tcW w:w="1440" w:type="dxa"/>
          </w:tcPr>
          <w:p>
            <w:r/>
            <w:r>
              <w:rPr>
                <w:highlight w:val="yellow"/>
              </w:rPr>
              <w:t>8,2923</w:t>
            </w:r>
          </w:p>
        </w:tc>
        <w:tc>
          <w:tcPr>
            <w:tcW w:w="1440" w:type="dxa"/>
          </w:tcPr>
          <w:p>
            <w:r/>
            <w:r>
              <w:rPr>
                <w:highlight w:val="yellow"/>
              </w:rPr>
              <w:t>2,4729</w:t>
            </w:r>
          </w:p>
        </w:tc>
      </w:tr>
      <w:tr w:rsidR="001A1BF4" w14:paraId="44AFA53F" w14:textId="77777777">
        <w:tc>
          <w:tcPr>
            <w:tcW w:w="1440" w:type="dxa"/>
          </w:tcPr>
          <w:p>
            <w:r/>
            <w:r>
              <w:rPr>
                <w:highlight w:val="yellow"/>
              </w:rPr>
              <w:t>4</w:t>
            </w:r>
          </w:p>
        </w:tc>
        <w:tc>
          <w:tcPr>
            <w:tcW w:w="1440" w:type="dxa"/>
          </w:tcPr>
          <w:p>
            <w:r/>
            <w:r>
              <w:rPr>
                <w:highlight w:val="yellow"/>
              </w:rPr>
              <w:t>vrsta stipendije</w:t>
            </w:r>
          </w:p>
        </w:tc>
        <w:tc>
          <w:tcPr>
            <w:tcW w:w="1440" w:type="dxa"/>
          </w:tcPr>
          <w:p>
            <w:r/>
            <w:r>
              <w:rPr>
                <w:highlight w:val="yellow"/>
              </w:rPr>
              <w:t>0,0353</w:t>
            </w:r>
          </w:p>
        </w:tc>
        <w:tc>
          <w:tcPr>
            <w:tcW w:w="1440" w:type="dxa"/>
          </w:tcPr>
          <w:p>
            <w:r/>
            <w:r>
              <w:rPr>
                <w:highlight w:val="yellow"/>
              </w:rPr>
              <w:t>0,0113</w:t>
            </w:r>
          </w:p>
        </w:tc>
        <w:tc>
          <w:tcPr>
            <w:tcW w:w="1440" w:type="dxa"/>
          </w:tcPr>
          <w:p>
            <w:r/>
            <w:r>
              <w:rPr>
                <w:highlight w:val="yellow"/>
              </w:rPr>
              <w:t>7,3726</w:t>
            </w:r>
          </w:p>
        </w:tc>
        <w:tc>
          <w:tcPr>
            <w:tcW w:w="1440" w:type="dxa"/>
          </w:tcPr>
          <w:p>
            <w:r/>
            <w:r>
              <w:rPr>
                <w:highlight w:val="yellow"/>
              </w:rPr>
              <w:t>0,7111</w:t>
            </w:r>
          </w:p>
        </w:tc>
      </w:tr>
      <w:tr w:rsidR="001A1BF4" w14:paraId="715791D0" w14:textId="77777777">
        <w:tc>
          <w:tcPr>
            <w:tcW w:w="1440" w:type="dxa"/>
          </w:tcPr>
          <w:p>
            <w:r/>
            <w:r>
              <w:rPr>
                <w:highlight w:val="yellow"/>
              </w:rPr>
              <w:t>1</w:t>
            </w:r>
          </w:p>
        </w:tc>
        <w:tc>
          <w:tcPr>
            <w:tcW w:w="1440" w:type="dxa"/>
          </w:tcPr>
          <w:p>
            <w:r/>
            <w:r>
              <w:rPr>
                <w:highlight w:val="yellow"/>
              </w:rPr>
              <w:t>uzrast studenta</w:t>
            </w:r>
          </w:p>
        </w:tc>
        <w:tc>
          <w:tcPr>
            <w:tcW w:w="1440" w:type="dxa"/>
          </w:tcPr>
          <w:p>
            <w:r/>
            <w:r>
              <w:rPr>
                <w:highlight w:val="yellow"/>
              </w:rPr>
              <w:t>0,0344</w:t>
            </w:r>
          </w:p>
        </w:tc>
        <w:tc>
          <w:tcPr>
            <w:tcW w:w="1440" w:type="dxa"/>
          </w:tcPr>
          <w:p>
            <w:r/>
            <w:r>
              <w:rPr>
                <w:highlight w:val="yellow"/>
              </w:rPr>
              <w:t>0,0113</w:t>
            </w:r>
          </w:p>
        </w:tc>
        <w:tc>
          <w:tcPr>
            <w:tcW w:w="1440" w:type="dxa"/>
          </w:tcPr>
          <w:p>
            <w:r/>
            <w:r>
              <w:rPr>
                <w:highlight w:val="yellow"/>
              </w:rPr>
              <w:t>7,2268</w:t>
            </w:r>
          </w:p>
        </w:tc>
        <w:tc>
          <w:tcPr>
            <w:tcW w:w="1440" w:type="dxa"/>
          </w:tcPr>
          <w:p>
            <w:r/>
            <w:r>
              <w:rPr>
                <w:highlight w:val="yellow"/>
              </w:rPr>
              <w:t>0,5921</w:t>
            </w:r>
          </w:p>
        </w:tc>
      </w:tr>
      <w:tr w:rsidR="001A1BF4" w14:paraId="16BBE08D" w14:textId="77777777">
        <w:tc>
          <w:tcPr>
            <w:tcW w:w="1440" w:type="dxa"/>
          </w:tcPr>
          <w:p>
            <w:r/>
            <w:r>
              <w:rPr>
                <w:highlight w:val="yellow"/>
              </w:rPr>
              <w:t>16</w:t>
            </w:r>
          </w:p>
        </w:tc>
        <w:tc>
          <w:tcPr>
            <w:tcW w:w="1440" w:type="dxa"/>
          </w:tcPr>
          <w:p>
            <w:r/>
            <w:r>
              <w:rPr>
                <w:highlight w:val="yellow"/>
              </w:rPr>
              <w:t>zanimanje oca</w:t>
            </w:r>
          </w:p>
        </w:tc>
        <w:tc>
          <w:tcPr>
            <w:tcW w:w="1440" w:type="dxa"/>
          </w:tcPr>
          <w:p>
            <w:r/>
            <w:r>
              <w:rPr>
                <w:highlight w:val="yellow"/>
              </w:rPr>
              <w:t>0,0253</w:t>
            </w:r>
          </w:p>
        </w:tc>
        <w:tc>
          <w:tcPr>
            <w:tcW w:w="1440" w:type="dxa"/>
          </w:tcPr>
          <w:p>
            <w:r/>
            <w:r>
              <w:rPr>
                <w:highlight w:val="yellow"/>
              </w:rPr>
              <w:t>0,0101</w:t>
            </w:r>
          </w:p>
        </w:tc>
        <w:tc>
          <w:tcPr>
            <w:tcW w:w="1440" w:type="dxa"/>
          </w:tcPr>
          <w:p>
            <w:r/>
            <w:r>
              <w:rPr>
                <w:highlight w:val="yellow"/>
              </w:rPr>
              <w:t>6,0323</w:t>
            </w:r>
          </w:p>
        </w:tc>
        <w:tc>
          <w:tcPr>
            <w:tcW w:w="1440" w:type="dxa"/>
          </w:tcPr>
          <w:p>
            <w:r/>
            <w:r>
              <w:rPr>
                <w:highlight w:val="yellow"/>
              </w:rPr>
              <w:t>1,4892</w:t>
            </w:r>
          </w:p>
        </w:tc>
      </w:tr>
      <w:tr w:rsidR="001A1BF4" w14:paraId="155EDF6E" w14:textId="77777777">
        <w:tc>
          <w:tcPr>
            <w:tcW w:w="1440" w:type="dxa"/>
          </w:tcPr>
          <w:p>
            <w:r/>
            <w:r>
              <w:rPr>
                <w:highlight w:val="yellow"/>
              </w:rPr>
              <w:t>26</w:t>
            </w:r>
          </w:p>
        </w:tc>
        <w:tc>
          <w:tcPr>
            <w:tcW w:w="1440" w:type="dxa"/>
          </w:tcPr>
          <w:p>
            <w:r/>
            <w:r>
              <w:rPr>
                <w:highlight w:val="yellow"/>
              </w:rPr>
              <w:t>slušanje na časovima</w:t>
            </w:r>
          </w:p>
        </w:tc>
        <w:tc>
          <w:tcPr>
            <w:tcW w:w="1440" w:type="dxa"/>
          </w:tcPr>
          <w:p>
            <w:r/>
            <w:r>
              <w:rPr>
                <w:highlight w:val="yellow"/>
              </w:rPr>
              <w:t>0,0208</w:t>
            </w:r>
          </w:p>
        </w:tc>
        <w:tc>
          <w:tcPr>
            <w:tcW w:w="1440" w:type="dxa"/>
          </w:tcPr>
          <w:p>
            <w:r/>
            <w:r>
              <w:rPr>
                <w:highlight w:val="yellow"/>
              </w:rPr>
              <w:t>0,0100</w:t>
            </w:r>
          </w:p>
        </w:tc>
        <w:tc>
          <w:tcPr>
            <w:tcW w:w="1440" w:type="dxa"/>
          </w:tcPr>
          <w:p>
            <w:r/>
            <w:r>
              <w:rPr>
                <w:highlight w:val="yellow"/>
              </w:rPr>
              <w:t>4,8722</w:t>
            </w:r>
          </w:p>
        </w:tc>
        <w:tc>
          <w:tcPr>
            <w:tcW w:w="1440" w:type="dxa"/>
          </w:tcPr>
          <w:p>
            <w:r/>
            <w:r>
              <w:rPr>
                <w:highlight w:val="yellow"/>
              </w:rPr>
              <w:t>0,9291</w:t>
            </w:r>
          </w:p>
        </w:tc>
      </w:tr>
      <w:tr w:rsidR="001A1BF4" w14:paraId="5DC6E54B" w14:textId="77777777">
        <w:tc>
          <w:tcPr>
            <w:tcW w:w="1440" w:type="dxa"/>
          </w:tcPr>
          <w:p>
            <w:r/>
            <w:r>
              <w:rPr>
                <w:highlight w:val="yellow"/>
              </w:rPr>
              <w:t>28</w:t>
            </w:r>
          </w:p>
        </w:tc>
        <w:tc>
          <w:tcPr>
            <w:tcW w:w="1440" w:type="dxa"/>
          </w:tcPr>
          <w:p>
            <w:r/>
            <w:r>
              <w:rPr>
                <w:highlight w:val="yellow"/>
              </w:rPr>
              <w:t>flip-classroom (obrnuta učionica)</w:t>
            </w:r>
          </w:p>
        </w:tc>
        <w:tc>
          <w:tcPr>
            <w:tcW w:w="1440" w:type="dxa"/>
          </w:tcPr>
          <w:p>
            <w:r/>
            <w:r>
              <w:rPr>
                <w:highlight w:val="yellow"/>
              </w:rPr>
              <w:t>0,0191</w:t>
            </w:r>
          </w:p>
        </w:tc>
        <w:tc>
          <w:tcPr>
            <w:tcW w:w="1440" w:type="dxa"/>
          </w:tcPr>
          <w:p>
            <w:r/>
            <w:r>
              <w:rPr>
                <w:highlight w:val="yellow"/>
              </w:rPr>
              <w:t>0,0061</w:t>
            </w:r>
          </w:p>
        </w:tc>
        <w:tc>
          <w:tcPr>
            <w:tcW w:w="1440" w:type="dxa"/>
          </w:tcPr>
          <w:p>
            <w:r/>
            <w:r>
              <w:rPr>
                <w:highlight w:val="yellow"/>
              </w:rPr>
              <w:t>4,1108</w:t>
            </w:r>
          </w:p>
        </w:tc>
        <w:tc>
          <w:tcPr>
            <w:tcW w:w="1440" w:type="dxa"/>
          </w:tcPr>
          <w:p>
            <w:r/>
            <w:r>
              <w:rPr>
                <w:highlight w:val="yellow"/>
              </w:rPr>
              <w:t>1,1411</w:t>
            </w:r>
          </w:p>
        </w:tc>
      </w:tr>
      <w:tr w:rsidR="001A1BF4" w14:paraId="07CF0E33" w14:textId="77777777">
        <w:tc>
          <w:tcPr>
            <w:tcW w:w="1440" w:type="dxa"/>
          </w:tcPr>
          <w:p>
            <w:r/>
            <w:r>
              <w:rPr>
                <w:highlight w:val="yellow"/>
              </w:rPr>
              <w:t>21</w:t>
            </w:r>
          </w:p>
        </w:tc>
        <w:tc>
          <w:tcPr>
            <w:tcW w:w="1440" w:type="dxa"/>
          </w:tcPr>
          <w:p>
            <w:r/>
            <w:r>
              <w:rPr>
                <w:highlight w:val="yellow"/>
              </w:rPr>
              <w:t>uticaj projekata/aktivnosti na uspeh</w:t>
            </w:r>
          </w:p>
        </w:tc>
        <w:tc>
          <w:tcPr>
            <w:tcW w:w="1440" w:type="dxa"/>
          </w:tcPr>
          <w:p>
            <w:r/>
            <w:r>
              <w:rPr>
                <w:highlight w:val="yellow"/>
              </w:rPr>
              <w:t>0,0189</w:t>
            </w:r>
          </w:p>
        </w:tc>
        <w:tc>
          <w:tcPr>
            <w:tcW w:w="1440" w:type="dxa"/>
          </w:tcPr>
          <w:p>
            <w:r/>
            <w:r>
              <w:rPr>
                <w:highlight w:val="yellow"/>
              </w:rPr>
              <w:t>0,0069</w:t>
            </w:r>
          </w:p>
        </w:tc>
        <w:tc>
          <w:tcPr>
            <w:tcW w:w="1440" w:type="dxa"/>
          </w:tcPr>
          <w:p>
            <w:r/>
            <w:r>
              <w:rPr>
                <w:highlight w:val="yellow"/>
              </w:rPr>
              <w:t>2,9642</w:t>
            </w:r>
          </w:p>
        </w:tc>
        <w:tc>
          <w:tcPr>
            <w:tcW w:w="1440" w:type="dxa"/>
          </w:tcPr>
          <w:p>
            <w:r/>
            <w:r>
              <w:rPr>
                <w:highlight w:val="yellow"/>
              </w:rPr>
              <w:t>1,5238</w:t>
            </w:r>
          </w:p>
        </w:tc>
      </w:tr>
      <w:tr w:rsidR="001A1BF4" w14:paraId="28093D9C" w14:textId="77777777">
        <w:tc>
          <w:tcPr>
            <w:tcW w:w="1440" w:type="dxa"/>
          </w:tcPr>
          <w:p>
            <w:r/>
            <w:r>
              <w:rPr>
                <w:highlight w:val="yellow"/>
              </w:rPr>
              <w:t>30</w:t>
            </w:r>
          </w:p>
        </w:tc>
        <w:tc>
          <w:tcPr>
            <w:tcW w:w="1440" w:type="dxa"/>
          </w:tcPr>
          <w:p>
            <w:r/>
            <w:r>
              <w:rPr>
                <w:highlight w:val="yellow"/>
              </w:rPr>
              <w:t>očekivani prosek (GPA) na završetku studija</w:t>
            </w:r>
          </w:p>
        </w:tc>
        <w:tc>
          <w:tcPr>
            <w:tcW w:w="1440" w:type="dxa"/>
          </w:tcPr>
          <w:p>
            <w:r/>
            <w:r>
              <w:rPr>
                <w:highlight w:val="yellow"/>
              </w:rPr>
              <w:t>0,0178</w:t>
            </w:r>
          </w:p>
        </w:tc>
        <w:tc>
          <w:tcPr>
            <w:tcW w:w="1440" w:type="dxa"/>
          </w:tcPr>
          <w:p>
            <w:r/>
            <w:r>
              <w:rPr>
                <w:highlight w:val="yellow"/>
              </w:rPr>
              <w:t>0,0056</w:t>
            </w:r>
          </w:p>
        </w:tc>
        <w:tc>
          <w:tcPr>
            <w:tcW w:w="1440" w:type="dxa"/>
          </w:tcPr>
          <w:p>
            <w:r/>
            <w:r>
              <w:rPr>
                <w:highlight w:val="yellow"/>
              </w:rPr>
              <w:t>4,3495</w:t>
            </w:r>
          </w:p>
        </w:tc>
        <w:tc>
          <w:tcPr>
            <w:tcW w:w="1440" w:type="dxa"/>
          </w:tcPr>
          <w:p>
            <w:r/>
            <w:r>
              <w:rPr>
                <w:highlight w:val="yellow"/>
              </w:rPr>
              <w:t>0,6477</w:t>
            </w:r>
          </w:p>
        </w:tc>
      </w:tr>
      <w:tr w:rsidR="001A1BF4" w14:paraId="52484022" w14:textId="77777777">
        <w:tc>
          <w:tcPr>
            <w:tcW w:w="1440" w:type="dxa"/>
          </w:tcPr>
          <w:p>
            <w:r/>
            <w:r>
              <w:rPr>
                <w:highlight w:val="yellow"/>
              </w:rPr>
              <w:t>18</w:t>
            </w:r>
          </w:p>
        </w:tc>
        <w:tc>
          <w:tcPr>
            <w:tcW w:w="1440" w:type="dxa"/>
          </w:tcPr>
          <w:p>
            <w:r/>
            <w:r>
              <w:rPr>
                <w:highlight w:val="yellow"/>
              </w:rPr>
              <w:t>čitanje neobavezne (nenaučne) literature</w:t>
            </w:r>
          </w:p>
        </w:tc>
        <w:tc>
          <w:tcPr>
            <w:tcW w:w="1440" w:type="dxa"/>
          </w:tcPr>
          <w:p>
            <w:r/>
            <w:r>
              <w:rPr>
                <w:highlight w:val="yellow"/>
              </w:rPr>
              <w:t>0,0173</w:t>
            </w:r>
          </w:p>
        </w:tc>
        <w:tc>
          <w:tcPr>
            <w:tcW w:w="1440" w:type="dxa"/>
          </w:tcPr>
          <w:p>
            <w:r/>
            <w:r>
              <w:rPr>
                <w:highlight w:val="yellow"/>
              </w:rPr>
              <w:t>0,0087</w:t>
            </w:r>
          </w:p>
        </w:tc>
        <w:tc>
          <w:tcPr>
            <w:tcW w:w="1440" w:type="dxa"/>
          </w:tcPr>
          <w:p>
            <w:r/>
            <w:r>
              <w:rPr>
                <w:highlight w:val="yellow"/>
              </w:rPr>
              <w:t>4,1356</w:t>
            </w:r>
          </w:p>
        </w:tc>
        <w:tc>
          <w:tcPr>
            <w:tcW w:w="1440" w:type="dxa"/>
          </w:tcPr>
          <w:p>
            <w:r/>
            <w:r>
              <w:rPr>
                <w:highlight w:val="yellow"/>
              </w:rPr>
              <w:t>1,0256</w:t>
            </w:r>
          </w:p>
        </w:tc>
      </w:tr>
      <w:tr w:rsidR="001A1BF4" w14:paraId="01C4648E" w14:textId="77777777">
        <w:tc>
          <w:tcPr>
            <w:tcW w:w="1440" w:type="dxa"/>
          </w:tcPr>
          <w:p>
            <w:r/>
            <w:r>
              <w:rPr>
                <w:highlight w:val="yellow"/>
              </w:rPr>
              <w:t>9</w:t>
            </w:r>
          </w:p>
        </w:tc>
        <w:tc>
          <w:tcPr>
            <w:tcW w:w="1440" w:type="dxa"/>
          </w:tcPr>
          <w:p>
            <w:r/>
            <w:r>
              <w:rPr>
                <w:highlight w:val="yellow"/>
              </w:rPr>
              <w:t>prevoz do univerziteta</w:t>
            </w:r>
          </w:p>
        </w:tc>
        <w:tc>
          <w:tcPr>
            <w:tcW w:w="1440" w:type="dxa"/>
          </w:tcPr>
          <w:p>
            <w:r/>
            <w:r>
              <w:rPr>
                <w:highlight w:val="yellow"/>
              </w:rPr>
              <w:t>0,0166</w:t>
            </w:r>
          </w:p>
        </w:tc>
        <w:tc>
          <w:tcPr>
            <w:tcW w:w="1440" w:type="dxa"/>
          </w:tcPr>
          <w:p>
            <w:r/>
            <w:r>
              <w:rPr>
                <w:highlight w:val="yellow"/>
              </w:rPr>
              <w:t>0,0042</w:t>
            </w:r>
          </w:p>
        </w:tc>
        <w:tc>
          <w:tcPr>
            <w:tcW w:w="1440" w:type="dxa"/>
          </w:tcPr>
          <w:p>
            <w:r/>
            <w:r>
              <w:rPr>
                <w:highlight w:val="yellow"/>
              </w:rPr>
              <w:t>3,6045</w:t>
            </w:r>
          </w:p>
        </w:tc>
        <w:tc>
          <w:tcPr>
            <w:tcW w:w="1440" w:type="dxa"/>
          </w:tcPr>
          <w:p>
            <w:r/>
            <w:r>
              <w:rPr>
                <w:highlight w:val="yellow"/>
              </w:rPr>
              <w:t>1,2743</w:t>
            </w:r>
          </w:p>
        </w:tc>
      </w:tr>
    </w:tbl>
    <w:p w14:paraId="66524B50" w14:textId="77777777" w:rsidR="006021AD" w:rsidRPr="00F413F3" w:rsidRDefault="006021AD" w:rsidP="006021AD">
      <w:pPr>
        <w:pStyle w:val="MDPI31text"/>
        <w:ind w:left="0" w:firstLine="360"/>
        <w:rPr>
          <w:rFonts w:ascii="Times New Roman" w:hAnsi="Times New Roman"/>
          <w:sz w:val="22"/>
        </w:rPr>
      </w:pPr>
    </w:p>
    <w:p w14:paraId="7E2030F3" w14:textId="77777777" w:rsidR="00CA4FD4" w:rsidRPr="00F413F3" w:rsidRDefault="006021AD" w:rsidP="006021AD">
      <w:pPr>
        <w:pStyle w:val="MDPI31text"/>
        <w:ind w:left="0" w:firstLine="360"/>
        <w:jc w:val="center"/>
        <w:rPr>
          <w:rFonts w:ascii="Times New Roman" w:hAnsi="Times New Roman"/>
          <w:sz w:val="22"/>
        </w:rPr>
      </w:pPr>
      <w:r>
        <w:rPr>
          <w:highlight w:val="yellow"/>
        </w:rPr>
        <w:t>Tabela 7. Deset najuticajnijih obeležja prema SHAP i ugrađenoj meri važnosti obeležja algoritma CatBoost, stratifikovana K-struka unakrsna validacija</w:t>
      </w:r>
    </w:p>
    <w:p w14:paraId="3402D8E8" w14:textId="77777777" w:rsidR="006021AD" w:rsidRPr="00F413F3" w:rsidRDefault="006021AD">
      <w:pPr>
        <w:rPr>
          <w:rFonts w:ascii="Times New Roman" w:eastAsia="Times New Roman" w:hAnsi="Times New Roman" w:cs="Times New Roman"/>
          <w:snapToGrid w:val="0"/>
          <w:color w:val="000000"/>
          <w:kern w:val="0"/>
          <w:sz w:val="22"/>
          <w:szCs w:val="22"/>
          <w:lang w:val="en-US" w:eastAsia="de-DE" w:bidi="en-US"/>
          <w14:ligatures w14:val="none"/>
        </w:rPr>
      </w:pPr>
      <w:r w:rsidRPr="00F413F3">
        <w:rPr>
          <w:rFonts w:ascii="Times New Roman" w:hAnsi="Times New Roman"/>
          <w:sz w:val="22"/>
        </w:rPr>
        <w:br w:type="page"/>
      </w:r>
    </w:p>
    <w:p w14:paraId="6C481538" w14:textId="77777777" w:rsidR="006021AD" w:rsidRPr="00F413F3" w:rsidRDefault="006021AD" w:rsidP="006021AD">
      <w:pPr>
        <w:pStyle w:val="MDPI31text"/>
        <w:ind w:left="0" w:firstLine="0"/>
        <w:rPr>
          <w:rFonts w:ascii="Times New Roman" w:hAnsi="Times New Roman"/>
          <w:sz w:val="22"/>
        </w:rPr>
      </w:pPr>
    </w:p>
    <w:tbl>
      <w:tblPr>
        <w:tblStyle w:val="TableGrid"/>
        <w:tblW w:w="0" w:type="auto"/>
        <w:tblLook w:val="04A0" w:firstRow="1" w:lastRow="0" w:firstColumn="1" w:lastColumn="0" w:noHBand="0" w:noVBand="1"/>
      </w:tblPr>
      <w:tblGrid>
        <w:gridCol w:w="1337"/>
        <w:gridCol w:w="1989"/>
        <w:gridCol w:w="1320"/>
        <w:gridCol w:w="1320"/>
        <w:gridCol w:w="1332"/>
        <w:gridCol w:w="1332"/>
      </w:tblGrid>
      <w:tr w:rsidR="001A1BF4" w14:paraId="0D3DF9B0" w14:textId="77777777">
        <w:tc>
          <w:tcPr>
            <w:tcW w:w="1440" w:type="dxa"/>
          </w:tcPr>
          <w:p w14:paraId="2462F67D" w14:textId="77777777" w:rsidR="001A1BF4" w:rsidRDefault="00000000">
            <w:r>
              <w:rPr>
                <w:highlight w:val="yellow"/>
              </w:rPr>
              <w:t>Obeležje</w:t>
            </w:r>
          </w:p>
        </w:tc>
        <w:tc>
          <w:tcPr>
            <w:tcW w:w="1440" w:type="dxa"/>
          </w:tcPr>
          <w:p w14:paraId="0396D7AE" w14:textId="77777777" w:rsidR="001A1BF4" w:rsidRDefault="00000000">
            <w:r>
              <w:rPr>
                <w:highlight w:val="yellow"/>
              </w:rPr>
              <w:t>Opis obeležja</w:t>
            </w:r>
          </w:p>
        </w:tc>
        <w:tc>
          <w:tcPr>
            <w:tcW w:w="1440" w:type="dxa"/>
          </w:tcPr>
          <w:p w14:paraId="4CDCDF83" w14:textId="77777777" w:rsidR="001A1BF4" w:rsidRDefault="00000000">
            <w:r>
              <w:rPr>
                <w:highlight w:val="yellow"/>
              </w:rPr>
              <w:t>Srednja |SHAP|</w:t>
            </w:r>
          </w:p>
        </w:tc>
        <w:tc>
          <w:tcPr>
            <w:tcW w:w="1440" w:type="dxa"/>
          </w:tcPr>
          <w:p w14:paraId="5077925C" w14:textId="77777777" w:rsidR="001A1BF4" w:rsidRDefault="00000000">
            <w:r>
              <w:rPr>
                <w:highlight w:val="yellow"/>
              </w:rPr>
              <w:t>St. dev. |SHAP| (5 modela)</w:t>
            </w:r>
          </w:p>
        </w:tc>
        <w:tc>
          <w:tcPr>
            <w:tcW w:w="1440" w:type="dxa"/>
          </w:tcPr>
          <w:p w14:paraId="1636B13C" w14:textId="77777777" w:rsidR="001A1BF4" w:rsidRDefault="00000000">
            <w:r>
              <w:rPr>
                <w:highlight w:val="yellow"/>
              </w:rPr>
              <w:t>CatBoost važnost</w:t>
            </w:r>
          </w:p>
        </w:tc>
        <w:tc>
          <w:tcPr>
            <w:tcW w:w="1440" w:type="dxa"/>
          </w:tcPr>
          <w:p w14:paraId="4B3A0E28" w14:textId="77777777" w:rsidR="001A1BF4" w:rsidRDefault="00000000">
            <w:r>
              <w:rPr>
                <w:highlight w:val="yellow"/>
              </w:rPr>
              <w:t>St. dev. CatBoost (5 modela)</w:t>
            </w:r>
          </w:p>
        </w:tc>
      </w:tr>
      <w:tr w:rsidR="001A1BF4" w14:paraId="39530B97" w14:textId="77777777">
        <w:tc>
          <w:tcPr>
            <w:tcW w:w="1440" w:type="dxa"/>
          </w:tcPr>
          <w:p>
            <w:r/>
            <w:r>
              <w:rPr>
                <w:highlight w:val="yellow"/>
              </w:rPr>
              <w:t>4</w:t>
            </w:r>
          </w:p>
        </w:tc>
        <w:tc>
          <w:tcPr>
            <w:tcW w:w="1440" w:type="dxa"/>
          </w:tcPr>
          <w:p>
            <w:r/>
            <w:r>
              <w:rPr>
                <w:highlight w:val="yellow"/>
              </w:rPr>
              <w:t>vrsta stipendije</w:t>
            </w:r>
          </w:p>
        </w:tc>
        <w:tc>
          <w:tcPr>
            <w:tcW w:w="1440" w:type="dxa"/>
          </w:tcPr>
          <w:p>
            <w:r/>
            <w:r>
              <w:rPr>
                <w:highlight w:val="yellow"/>
              </w:rPr>
              <w:t>0,0345</w:t>
            </w:r>
          </w:p>
        </w:tc>
        <w:tc>
          <w:tcPr>
            <w:tcW w:w="1440" w:type="dxa"/>
          </w:tcPr>
          <w:p>
            <w:r/>
            <w:r>
              <w:rPr>
                <w:highlight w:val="yellow"/>
              </w:rPr>
              <w:t>0,0269</w:t>
            </w:r>
          </w:p>
        </w:tc>
        <w:tc>
          <w:tcPr>
            <w:tcW w:w="1440" w:type="dxa"/>
          </w:tcPr>
          <w:p>
            <w:r/>
            <w:r>
              <w:rPr>
                <w:highlight w:val="yellow"/>
              </w:rPr>
              <w:t>5,9317</w:t>
            </w:r>
          </w:p>
        </w:tc>
        <w:tc>
          <w:tcPr>
            <w:tcW w:w="1440" w:type="dxa"/>
          </w:tcPr>
          <w:p>
            <w:r/>
            <w:r>
              <w:rPr>
                <w:highlight w:val="yellow"/>
              </w:rPr>
              <w:t>3,1050</w:t>
            </w:r>
          </w:p>
        </w:tc>
      </w:tr>
      <w:tr w:rsidR="001A1BF4" w14:paraId="36B95934" w14:textId="77777777">
        <w:tc>
          <w:tcPr>
            <w:tcW w:w="1440" w:type="dxa"/>
          </w:tcPr>
          <w:p>
            <w:r/>
            <w:r>
              <w:rPr>
                <w:highlight w:val="yellow"/>
              </w:rPr>
              <w:t>1</w:t>
            </w:r>
          </w:p>
        </w:tc>
        <w:tc>
          <w:tcPr>
            <w:tcW w:w="1440" w:type="dxa"/>
          </w:tcPr>
          <w:p>
            <w:r/>
            <w:r>
              <w:rPr>
                <w:highlight w:val="yellow"/>
              </w:rPr>
              <w:t>uzrast studenta</w:t>
            </w:r>
          </w:p>
        </w:tc>
        <w:tc>
          <w:tcPr>
            <w:tcW w:w="1440" w:type="dxa"/>
          </w:tcPr>
          <w:p>
            <w:r/>
            <w:r>
              <w:rPr>
                <w:highlight w:val="yellow"/>
              </w:rPr>
              <w:t>0,0295</w:t>
            </w:r>
          </w:p>
        </w:tc>
        <w:tc>
          <w:tcPr>
            <w:tcW w:w="1440" w:type="dxa"/>
          </w:tcPr>
          <w:p>
            <w:r/>
            <w:r>
              <w:rPr>
                <w:highlight w:val="yellow"/>
              </w:rPr>
              <w:t>0,0158</w:t>
            </w:r>
          </w:p>
        </w:tc>
        <w:tc>
          <w:tcPr>
            <w:tcW w:w="1440" w:type="dxa"/>
          </w:tcPr>
          <w:p>
            <w:r/>
            <w:r>
              <w:rPr>
                <w:highlight w:val="yellow"/>
              </w:rPr>
              <w:t>15,3293</w:t>
            </w:r>
          </w:p>
        </w:tc>
        <w:tc>
          <w:tcPr>
            <w:tcW w:w="1440" w:type="dxa"/>
          </w:tcPr>
          <w:p>
            <w:r/>
            <w:r>
              <w:rPr>
                <w:highlight w:val="yellow"/>
              </w:rPr>
              <w:t>10,8292</w:t>
            </w:r>
          </w:p>
        </w:tc>
      </w:tr>
      <w:tr w:rsidR="001A1BF4" w14:paraId="72A4C6CF" w14:textId="77777777">
        <w:tc>
          <w:tcPr>
            <w:tcW w:w="1440" w:type="dxa"/>
          </w:tcPr>
          <w:p>
            <w:r/>
            <w:r>
              <w:rPr>
                <w:highlight w:val="yellow"/>
              </w:rPr>
              <w:t>21</w:t>
            </w:r>
          </w:p>
        </w:tc>
        <w:tc>
          <w:tcPr>
            <w:tcW w:w="1440" w:type="dxa"/>
          </w:tcPr>
          <w:p>
            <w:r/>
            <w:r>
              <w:rPr>
                <w:highlight w:val="yellow"/>
              </w:rPr>
              <w:t>uticaj projekata/aktivnosti na uspeh</w:t>
            </w:r>
          </w:p>
        </w:tc>
        <w:tc>
          <w:tcPr>
            <w:tcW w:w="1440" w:type="dxa"/>
          </w:tcPr>
          <w:p>
            <w:r/>
            <w:r>
              <w:rPr>
                <w:highlight w:val="yellow"/>
              </w:rPr>
              <w:t>0,0222</w:t>
            </w:r>
          </w:p>
        </w:tc>
        <w:tc>
          <w:tcPr>
            <w:tcW w:w="1440" w:type="dxa"/>
          </w:tcPr>
          <w:p>
            <w:r/>
            <w:r>
              <w:rPr>
                <w:highlight w:val="yellow"/>
              </w:rPr>
              <w:t>0,0181</w:t>
            </w:r>
          </w:p>
        </w:tc>
        <w:tc>
          <w:tcPr>
            <w:tcW w:w="1440" w:type="dxa"/>
          </w:tcPr>
          <w:p>
            <w:r/>
            <w:r>
              <w:rPr>
                <w:highlight w:val="yellow"/>
              </w:rPr>
              <w:t>2,6555</w:t>
            </w:r>
          </w:p>
        </w:tc>
        <w:tc>
          <w:tcPr>
            <w:tcW w:w="1440" w:type="dxa"/>
          </w:tcPr>
          <w:p>
            <w:r/>
            <w:r>
              <w:rPr>
                <w:highlight w:val="yellow"/>
              </w:rPr>
              <w:t>1,0987</w:t>
            </w:r>
          </w:p>
        </w:tc>
      </w:tr>
      <w:tr w:rsidR="001A1BF4" w14:paraId="0A1910EC" w14:textId="77777777">
        <w:tc>
          <w:tcPr>
            <w:tcW w:w="1440" w:type="dxa"/>
          </w:tcPr>
          <w:p>
            <w:r/>
            <w:r>
              <w:rPr>
                <w:highlight w:val="yellow"/>
              </w:rPr>
              <w:t>30</w:t>
            </w:r>
          </w:p>
        </w:tc>
        <w:tc>
          <w:tcPr>
            <w:tcW w:w="1440" w:type="dxa"/>
          </w:tcPr>
          <w:p>
            <w:r/>
            <w:r>
              <w:rPr>
                <w:highlight w:val="yellow"/>
              </w:rPr>
              <w:t>očekivani prosek (GPA) na završetku studija</w:t>
            </w:r>
          </w:p>
        </w:tc>
        <w:tc>
          <w:tcPr>
            <w:tcW w:w="1440" w:type="dxa"/>
          </w:tcPr>
          <w:p>
            <w:r/>
            <w:r>
              <w:rPr>
                <w:highlight w:val="yellow"/>
              </w:rPr>
              <w:t>0,0211</w:t>
            </w:r>
          </w:p>
        </w:tc>
        <w:tc>
          <w:tcPr>
            <w:tcW w:w="1440" w:type="dxa"/>
          </w:tcPr>
          <w:p>
            <w:r/>
            <w:r>
              <w:rPr>
                <w:highlight w:val="yellow"/>
              </w:rPr>
              <w:t>0,0149</w:t>
            </w:r>
          </w:p>
        </w:tc>
        <w:tc>
          <w:tcPr>
            <w:tcW w:w="1440" w:type="dxa"/>
          </w:tcPr>
          <w:p>
            <w:r/>
            <w:r>
              <w:rPr>
                <w:highlight w:val="yellow"/>
              </w:rPr>
              <w:t>5,8571</w:t>
            </w:r>
          </w:p>
        </w:tc>
        <w:tc>
          <w:tcPr>
            <w:tcW w:w="1440" w:type="dxa"/>
          </w:tcPr>
          <w:p>
            <w:r/>
            <w:r>
              <w:rPr>
                <w:highlight w:val="yellow"/>
              </w:rPr>
              <w:t>3,4869</w:t>
            </w:r>
          </w:p>
        </w:tc>
      </w:tr>
      <w:tr w:rsidR="001A1BF4" w14:paraId="17792ACF" w14:textId="77777777">
        <w:tc>
          <w:tcPr>
            <w:tcW w:w="1440" w:type="dxa"/>
          </w:tcPr>
          <w:p>
            <w:r/>
            <w:r>
              <w:rPr>
                <w:highlight w:val="yellow"/>
              </w:rPr>
              <w:t>11</w:t>
            </w:r>
          </w:p>
        </w:tc>
        <w:tc>
          <w:tcPr>
            <w:tcW w:w="1440" w:type="dxa"/>
          </w:tcPr>
          <w:p>
            <w:r/>
            <w:r>
              <w:rPr>
                <w:highlight w:val="yellow"/>
              </w:rPr>
              <w:t>obrazovanje majke</w:t>
            </w:r>
          </w:p>
        </w:tc>
        <w:tc>
          <w:tcPr>
            <w:tcW w:w="1440" w:type="dxa"/>
          </w:tcPr>
          <w:p>
            <w:r/>
            <w:r>
              <w:rPr>
                <w:highlight w:val="yellow"/>
              </w:rPr>
              <w:t>0,0209</w:t>
            </w:r>
          </w:p>
        </w:tc>
        <w:tc>
          <w:tcPr>
            <w:tcW w:w="1440" w:type="dxa"/>
          </w:tcPr>
          <w:p>
            <w:r/>
            <w:r>
              <w:rPr>
                <w:highlight w:val="yellow"/>
              </w:rPr>
              <w:t>0,0239</w:t>
            </w:r>
          </w:p>
        </w:tc>
        <w:tc>
          <w:tcPr>
            <w:tcW w:w="1440" w:type="dxa"/>
          </w:tcPr>
          <w:p>
            <w:r/>
            <w:r>
              <w:rPr>
                <w:highlight w:val="yellow"/>
              </w:rPr>
              <w:t>4,7846</w:t>
            </w:r>
          </w:p>
        </w:tc>
        <w:tc>
          <w:tcPr>
            <w:tcW w:w="1440" w:type="dxa"/>
          </w:tcPr>
          <w:p>
            <w:r/>
            <w:r>
              <w:rPr>
                <w:highlight w:val="yellow"/>
              </w:rPr>
              <w:t>4,4192</w:t>
            </w:r>
          </w:p>
        </w:tc>
      </w:tr>
      <w:tr w:rsidR="001A1BF4" w14:paraId="6B5BCCC0" w14:textId="77777777">
        <w:tc>
          <w:tcPr>
            <w:tcW w:w="1440" w:type="dxa"/>
          </w:tcPr>
          <w:p>
            <w:r/>
            <w:r>
              <w:rPr>
                <w:highlight w:val="yellow"/>
              </w:rPr>
              <w:t>26</w:t>
            </w:r>
          </w:p>
        </w:tc>
        <w:tc>
          <w:tcPr>
            <w:tcW w:w="1440" w:type="dxa"/>
          </w:tcPr>
          <w:p>
            <w:r/>
            <w:r>
              <w:rPr>
                <w:highlight w:val="yellow"/>
              </w:rPr>
              <w:t>slušanje na časovima</w:t>
            </w:r>
          </w:p>
        </w:tc>
        <w:tc>
          <w:tcPr>
            <w:tcW w:w="1440" w:type="dxa"/>
          </w:tcPr>
          <w:p>
            <w:r/>
            <w:r>
              <w:rPr>
                <w:highlight w:val="yellow"/>
              </w:rPr>
              <w:t>0,0183</w:t>
            </w:r>
          </w:p>
        </w:tc>
        <w:tc>
          <w:tcPr>
            <w:tcW w:w="1440" w:type="dxa"/>
          </w:tcPr>
          <w:p>
            <w:r/>
            <w:r>
              <w:rPr>
                <w:highlight w:val="yellow"/>
              </w:rPr>
              <w:t>0,0150</w:t>
            </w:r>
          </w:p>
        </w:tc>
        <w:tc>
          <w:tcPr>
            <w:tcW w:w="1440" w:type="dxa"/>
          </w:tcPr>
          <w:p>
            <w:r/>
            <w:r>
              <w:rPr>
                <w:highlight w:val="yellow"/>
              </w:rPr>
              <w:t>3,9904</w:t>
            </w:r>
          </w:p>
        </w:tc>
        <w:tc>
          <w:tcPr>
            <w:tcW w:w="1440" w:type="dxa"/>
          </w:tcPr>
          <w:p>
            <w:r/>
            <w:r>
              <w:rPr>
                <w:highlight w:val="yellow"/>
              </w:rPr>
              <w:t>2,2312</w:t>
            </w:r>
          </w:p>
        </w:tc>
      </w:tr>
      <w:tr w:rsidR="001A1BF4" w14:paraId="2BD29BEC" w14:textId="77777777">
        <w:tc>
          <w:tcPr>
            <w:tcW w:w="1440" w:type="dxa"/>
          </w:tcPr>
          <w:p>
            <w:r/>
            <w:r>
              <w:rPr>
                <w:highlight w:val="yellow"/>
              </w:rPr>
              <w:t>23</w:t>
            </w:r>
          </w:p>
        </w:tc>
        <w:tc>
          <w:tcPr>
            <w:tcW w:w="1440" w:type="dxa"/>
          </w:tcPr>
          <w:p>
            <w:r/>
            <w:r>
              <w:rPr>
                <w:highlight w:val="yellow"/>
              </w:rPr>
              <w:t>priprema za kolokvijume</w:t>
            </w:r>
          </w:p>
        </w:tc>
        <w:tc>
          <w:tcPr>
            <w:tcW w:w="1440" w:type="dxa"/>
          </w:tcPr>
          <w:p>
            <w:r/>
            <w:r>
              <w:rPr>
                <w:highlight w:val="yellow"/>
              </w:rPr>
              <w:t>0,0176</w:t>
            </w:r>
          </w:p>
        </w:tc>
        <w:tc>
          <w:tcPr>
            <w:tcW w:w="1440" w:type="dxa"/>
          </w:tcPr>
          <w:p>
            <w:r/>
            <w:r>
              <w:rPr>
                <w:highlight w:val="yellow"/>
              </w:rPr>
              <w:t>0,0105</w:t>
            </w:r>
          </w:p>
        </w:tc>
        <w:tc>
          <w:tcPr>
            <w:tcW w:w="1440" w:type="dxa"/>
          </w:tcPr>
          <w:p>
            <w:r/>
            <w:r>
              <w:rPr>
                <w:highlight w:val="yellow"/>
              </w:rPr>
              <w:t>5,6611</w:t>
            </w:r>
          </w:p>
        </w:tc>
        <w:tc>
          <w:tcPr>
            <w:tcW w:w="1440" w:type="dxa"/>
          </w:tcPr>
          <w:p>
            <w:r/>
            <w:r>
              <w:rPr>
                <w:highlight w:val="yellow"/>
              </w:rPr>
              <w:t>2,4219</w:t>
            </w:r>
          </w:p>
        </w:tc>
      </w:tr>
      <w:tr w:rsidR="001A1BF4" w14:paraId="414D9355" w14:textId="77777777">
        <w:tc>
          <w:tcPr>
            <w:tcW w:w="1440" w:type="dxa"/>
          </w:tcPr>
          <w:p>
            <w:r/>
            <w:r>
              <w:rPr>
                <w:highlight w:val="yellow"/>
              </w:rPr>
              <w:t>8</w:t>
            </w:r>
          </w:p>
        </w:tc>
        <w:tc>
          <w:tcPr>
            <w:tcW w:w="1440" w:type="dxa"/>
          </w:tcPr>
          <w:p>
            <w:r/>
            <w:r>
              <w:rPr>
                <w:highlight w:val="yellow"/>
              </w:rPr>
              <w:t>ukupna primanja/plata</w:t>
            </w:r>
          </w:p>
        </w:tc>
        <w:tc>
          <w:tcPr>
            <w:tcW w:w="1440" w:type="dxa"/>
          </w:tcPr>
          <w:p>
            <w:r/>
            <w:r>
              <w:rPr>
                <w:highlight w:val="yellow"/>
              </w:rPr>
              <w:t>0,0176</w:t>
            </w:r>
          </w:p>
        </w:tc>
        <w:tc>
          <w:tcPr>
            <w:tcW w:w="1440" w:type="dxa"/>
          </w:tcPr>
          <w:p>
            <w:r/>
            <w:r>
              <w:rPr>
                <w:highlight w:val="yellow"/>
              </w:rPr>
              <w:t>0,0141</w:t>
            </w:r>
          </w:p>
        </w:tc>
        <w:tc>
          <w:tcPr>
            <w:tcW w:w="1440" w:type="dxa"/>
          </w:tcPr>
          <w:p>
            <w:r/>
            <w:r>
              <w:rPr>
                <w:highlight w:val="yellow"/>
              </w:rPr>
              <w:t>3,3659</w:t>
            </w:r>
          </w:p>
        </w:tc>
        <w:tc>
          <w:tcPr>
            <w:tcW w:w="1440" w:type="dxa"/>
          </w:tcPr>
          <w:p>
            <w:r/>
            <w:r>
              <w:rPr>
                <w:highlight w:val="yellow"/>
              </w:rPr>
              <w:t>2,4934</w:t>
            </w:r>
          </w:p>
        </w:tc>
      </w:tr>
      <w:tr w:rsidR="001A1BF4" w14:paraId="63193F3C" w14:textId="77777777">
        <w:tc>
          <w:tcPr>
            <w:tcW w:w="1440" w:type="dxa"/>
          </w:tcPr>
          <w:p>
            <w:r/>
            <w:r>
              <w:rPr>
                <w:highlight w:val="yellow"/>
              </w:rPr>
              <w:t>27</w:t>
            </w:r>
          </w:p>
        </w:tc>
        <w:tc>
          <w:tcPr>
            <w:tcW w:w="1440" w:type="dxa"/>
          </w:tcPr>
          <w:p>
            <w:r/>
            <w:r>
              <w:rPr>
                <w:highlight w:val="yellow"/>
              </w:rPr>
              <w:t>diskusija povećava interesovanje i uspeh na predmetu</w:t>
            </w:r>
          </w:p>
        </w:tc>
        <w:tc>
          <w:tcPr>
            <w:tcW w:w="1440" w:type="dxa"/>
          </w:tcPr>
          <w:p>
            <w:r/>
            <w:r>
              <w:rPr>
                <w:highlight w:val="yellow"/>
              </w:rPr>
              <w:t>0,0166</w:t>
            </w:r>
          </w:p>
        </w:tc>
        <w:tc>
          <w:tcPr>
            <w:tcW w:w="1440" w:type="dxa"/>
          </w:tcPr>
          <w:p>
            <w:r/>
            <w:r>
              <w:rPr>
                <w:highlight w:val="yellow"/>
              </w:rPr>
              <w:t>0,0102</w:t>
            </w:r>
          </w:p>
        </w:tc>
        <w:tc>
          <w:tcPr>
            <w:tcW w:w="1440" w:type="dxa"/>
          </w:tcPr>
          <w:p>
            <w:r/>
            <w:r>
              <w:rPr>
                <w:highlight w:val="yellow"/>
              </w:rPr>
              <w:t>5,6996</w:t>
            </w:r>
          </w:p>
        </w:tc>
        <w:tc>
          <w:tcPr>
            <w:tcW w:w="1440" w:type="dxa"/>
          </w:tcPr>
          <w:p>
            <w:r/>
            <w:r>
              <w:rPr>
                <w:highlight w:val="yellow"/>
              </w:rPr>
              <w:t>2,6879</w:t>
            </w:r>
          </w:p>
        </w:tc>
      </w:tr>
      <w:tr w:rsidR="001A1BF4" w14:paraId="406FC377" w14:textId="77777777">
        <w:tc>
          <w:tcPr>
            <w:tcW w:w="1440" w:type="dxa"/>
          </w:tcPr>
          <w:p>
            <w:r/>
            <w:r>
              <w:rPr>
                <w:highlight w:val="yellow"/>
              </w:rPr>
              <w:t>9</w:t>
            </w:r>
          </w:p>
        </w:tc>
        <w:tc>
          <w:tcPr>
            <w:tcW w:w="1440" w:type="dxa"/>
          </w:tcPr>
          <w:p>
            <w:r/>
            <w:r>
              <w:rPr>
                <w:highlight w:val="yellow"/>
              </w:rPr>
              <w:t>prevoz do univerziteta</w:t>
            </w:r>
          </w:p>
        </w:tc>
        <w:tc>
          <w:tcPr>
            <w:tcW w:w="1440" w:type="dxa"/>
          </w:tcPr>
          <w:p>
            <w:r/>
            <w:r>
              <w:rPr>
                <w:highlight w:val="yellow"/>
              </w:rPr>
              <w:t>0,0153</w:t>
            </w:r>
          </w:p>
        </w:tc>
        <w:tc>
          <w:tcPr>
            <w:tcW w:w="1440" w:type="dxa"/>
          </w:tcPr>
          <w:p>
            <w:r/>
            <w:r>
              <w:rPr>
                <w:highlight w:val="yellow"/>
              </w:rPr>
              <w:t>0,0119</w:t>
            </w:r>
          </w:p>
        </w:tc>
        <w:tc>
          <w:tcPr>
            <w:tcW w:w="1440" w:type="dxa"/>
          </w:tcPr>
          <w:p>
            <w:r/>
            <w:r>
              <w:rPr>
                <w:highlight w:val="yellow"/>
              </w:rPr>
              <w:t>2,9070</w:t>
            </w:r>
          </w:p>
        </w:tc>
        <w:tc>
          <w:tcPr>
            <w:tcW w:w="1440" w:type="dxa"/>
          </w:tcPr>
          <w:p>
            <w:r/>
            <w:r>
              <w:rPr>
                <w:highlight w:val="yellow"/>
              </w:rPr>
              <w:t>1,7525</w:t>
            </w:r>
          </w:p>
        </w:tc>
      </w:tr>
    </w:tbl>
    <w:p w14:paraId="1AAA712B" w14:textId="77777777" w:rsidR="001A1BF4" w:rsidRDefault="00000000">
      <w:commentRangeStart w:id="17"/>
      <w:r>
        <w:rPr>
          <w:highlight w:val="yellow"/>
        </w:rPr>
        <w:t>KOREKCIJA (potpunost prikaza rezultata): pored srednjih vrednosti preko svih pet modela ansambla, tabele 7 i 8 prikazuju i standardnu devijaciju tih vrednosti preko istih pet modela — meru koliko se pojedinačni modeli u ansamblu međusobno slažu oko važnosti svakog obeležja. Standardne devijacije ostaju velike u odnosu na same srednje vrednosti. Kod modela optimizovanog standardnom stratifikovanom K-strukom unakrsnom validacijom najstabilnije je obeležje 9 (prevoz do univerziteta; standardna devijacija oko 25% srednje vrednosti), a zatim 30 (očekivani prosek na završetku; oko 32%), dok je obeležje 29 (prosečna ocena u prethodnom semestru) — inače najuticajnije obeležje — najmanje stabilno (standardna devijacija oko 57% srednje vrednosti), odmah iza njega obeležje 18 (čitanje neobavezne literature; oko 50%). Kod modela optimizovanog ponovljenom stratifikovanom K-strukom unakrsnom validacijom najstabilnija su obeležja 23 (priprema za kolokvijume; oko 60%) i 27 (diskusija; oko 62%), dok je obeležje 11 (obrazovanje majke) izrazito nestabilno (standardna devijacija oko 115% sopstvene srednje vrednosti — veća od same srednje vrednosti), a obeležja 26 i 21 imaju oko 82%. Drugim rečima, pet nezavisno treniranih modela ansambla se za većinu obeležja i dalje bitno razlikuje u tome koliko ih smatraju važnim — kod ponovljene varijante čak i više nego kod standardne — pa rang-listu važnosti treba tumačiti kao grubu, a ne kao pouzdanu procenu.</w:t>
      </w:r>
      <w:commentRangeEnd w:id="17"/>
      <w:r>
        <w:rPr>
          <w:rStyle w:val="CommentReference"/>
        </w:rPr>
        <w:commentReference w:id="17"/>
      </w:r>
    </w:p>
    <w:p w14:paraId="17C4364C" w14:textId="77777777" w:rsidR="00CA4FD4" w:rsidRPr="00F413F3" w:rsidRDefault="00CA4FD4" w:rsidP="006021AD">
      <w:pPr>
        <w:adjustRightInd w:val="0"/>
        <w:snapToGrid w:val="0"/>
        <w:spacing w:after="0" w:line="280" w:lineRule="atLeast"/>
        <w:jc w:val="both"/>
        <w:rPr>
          <w:rFonts w:ascii="Times New Roman" w:eastAsia="Times New Roman" w:hAnsi="Times New Roman" w:cs="Times New Roman"/>
          <w:color w:val="000000"/>
          <w:kern w:val="0"/>
          <w:sz w:val="22"/>
          <w:szCs w:val="22"/>
          <w:lang w:val="en-US" w:eastAsia="de-DE" w:bidi="en-US"/>
          <w14:ligatures w14:val="none"/>
        </w:rPr>
      </w:pPr>
    </w:p>
    <w:p w14:paraId="5D63B383" w14:textId="77777777" w:rsidR="006021AD" w:rsidRPr="00F413F3" w:rsidRDefault="006021AD" w:rsidP="006021AD">
      <w:pPr>
        <w:pStyle w:val="MDPI31text"/>
        <w:ind w:left="0" w:firstLine="360"/>
        <w:jc w:val="center"/>
        <w:rPr>
          <w:rFonts w:ascii="Times New Roman" w:hAnsi="Times New Roman"/>
          <w:sz w:val="22"/>
        </w:rPr>
      </w:pPr>
      <w:r>
        <w:rPr>
          <w:highlight w:val="yellow"/>
        </w:rPr>
        <w:t>Tabela 8. Deset najuticajnijih obeležja prema SHAP i ugrađenoj meri važnosti obeležja algoritma CatBoost, ponovljena stratifikovana K-struka unakrsna validacija</w:t>
      </w:r>
    </w:p>
    <w:p w14:paraId="54EA8161" w14:textId="77777777" w:rsidR="006021AD" w:rsidRPr="00F413F3" w:rsidRDefault="006021AD" w:rsidP="006021AD">
      <w:pPr>
        <w:adjustRightInd w:val="0"/>
        <w:snapToGrid w:val="0"/>
        <w:spacing w:after="0" w:line="280" w:lineRule="atLeast"/>
        <w:jc w:val="both"/>
        <w:rPr>
          <w:rFonts w:ascii="Times New Roman" w:eastAsia="Times New Roman" w:hAnsi="Times New Roman" w:cs="Times New Roman"/>
          <w:color w:val="000000"/>
          <w:kern w:val="0"/>
          <w:sz w:val="22"/>
          <w:szCs w:val="22"/>
          <w:lang w:val="en-US" w:eastAsia="de-DE" w:bidi="en-US"/>
          <w14:ligatures w14:val="none"/>
        </w:rPr>
      </w:pPr>
    </w:p>
    <w:p w14:paraId="43724972" w14:textId="77777777" w:rsidR="00CA4FD4" w:rsidRPr="00F413F3" w:rsidRDefault="00CA4FD4" w:rsidP="006021AD">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4"/>
      <w:r>
        <w:rPr>
          <w:highlight w:val="yellow"/>
        </w:rPr>
        <w:t>Slaganje između ugrađene procene važnosti obeležja algoritma CatBoost i SHAP metode, usrednjenih preko svih pet modela ansambla (v. odeljak Materijal i metode), je delimično: kod modela optimizovanog standardnom stratifikovanom K-strukom unakrsnom validacijom 8 od 10 najvažnijih obeležja po SHAP vrednostima nalazi se i među 10 najvažnijih po CatBoost važnosti (29, 4, 1, 16, 26, 30, 18, 9), a kod modela optimizovanog ponovljenom stratifikovanom K-strukom unakrsnom validacijom 7 od 10 (4, 1, 30, 27, 23, 11, 26). SHAP vrednosti u tabelama 7 i 8 predstavljaju globalni sažetak uticaja obeležja na nivou pojedinačnih instanci na predikcije modela. Slaganje između dve strategije unakrsne validacije je ovoga puta izraženije nego u prethodnoj verziji: 6 od 10 najuticajnijih obeležja je zajedničko (4 — vrsta stipendije, 1 — uzrast studenta, 21 — uticaj projekata/aktivnosti na uspeh, 30 — očekivani prosek na završetku studija, 26 — slušanje na časovima i 9 — prevoz do univerziteta), dok se ostala obeležja razlikuju: model iz standardne varijante dodatno izdvaja prosečnu ocenu iz prethodnog semestra (29 — inače najuticajnije obeležje standardne varijante), zanimanje oca (16), flip-classroom (28) i čitanje neobavezne literature (18), a model iz ponovljene varijante obrazovanje majke (11), pripremu za kolokvijume (23), ukupna primanja (8) i diskusiju (27). Ni ovoga puta ne postoji dominantno obeležje: srednja apsolutna SHAP vrednost prvog obeležja iznosi 0,0388 (standardna, obeležje 29), odnosno 0,0345 (ponovljena, obeležje 4), a desetog svega 0,0166 i 0,0153. Profil važnosti je stoga i dalje ravan, u skladu sa i dalje skromnim prediktivnim performansama.</w:t>
      </w:r>
      <w:commentRangeEnd w:id="14"/>
      <w:r>
        <w:rPr>
          <w:rStyle w:val="CommentReference"/>
        </w:rPr>
        <w:commentReference w:id="14"/>
      </w:r>
    </w:p>
    <w:p w14:paraId="127860C6"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2F2554E9"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snapToGrid w:val="0"/>
          <w:color w:val="000000"/>
          <w:kern w:val="0"/>
          <w:sz w:val="22"/>
          <w:szCs w:val="22"/>
          <w:lang w:val="en-US" w:eastAsia="de-DE" w:bidi="en-US"/>
          <w14:ligatures w14:val="none"/>
        </w:rPr>
      </w:r>
      <w:r>
        <w:rPr>
          <w:rFonts w:ascii="Times New Roman" w:eastAsia="Times New Roman" w:hAnsi="Times New Roman" w:cs="Times New Roman"/>
          <w:snapToGrid w:val="0"/>
          <w:color w:val="000000"/>
          <w:kern w:val="0"/>
          <w:sz w:val="22"/>
          <w:szCs w:val="22"/>
          <w:highlight w:val="yellow"/>
          <w:lang w:val="en-US" w:eastAsia="de-DE" w:bidi="en-US"/>
          <w14:ligatures w14:val="none"/>
        </w:rPr>
        <w:t>Napomena uz Tabele 7 i 8</w:t>
      </w:r>
      <w:r>
        <w:rPr>
          <w:rFonts w:ascii="Times New Roman" w:eastAsia="Times New Roman" w:hAnsi="Times New Roman" w:cs="Times New Roman"/>
          <w:snapToGrid w:val="0"/>
          <w:color w:val="000000"/>
          <w:kern w:val="0"/>
          <w:sz w:val="22"/>
          <w:szCs w:val="22"/>
          <w:lang w:val="en-US" w:eastAsia="de-DE" w:bidi="en-US"/>
          <w14:ligatures w14:val="none"/>
        </w:rPr>
        <w:t>: srednja (potpisana) SHAP vrednost svakog obeležja, izračunata preko svih uzoraka i klasa, zanemarljivo je bliska nuli (reda veličine 10⁻¹⁸) za oba modela, budući da se pozitivni i negativni doprinosi istog obeležja za različite uzorke i klase u proseku međusobno poništavaju. Iz tog razloga se za rangiranje globalne važnosti obeležja koristi srednja apsolutna SHAP vrednost, koja meri intenzitet uticaja obeležja bez obzira na smer, a ne srednja (potpisana) SHAP vrednost.</w:t>
      </w:r>
    </w:p>
    <w:p w14:paraId="46374556"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516BD426"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5"/>
      <w:r>
        <w:rPr>
          <w:highlight w:val="yellow"/>
        </w:rPr>
        <w:t>Kompletna rang lista svih 30 obeležja pokazuje da, kao i u prethodnim verzijama nakon ispravke curenja podataka i usrednjavanja SHAP vrednosti preko svih pet modela ansambla, nijedno obeležje nema SHAP vrednost ili CatBoost važnost jednaku tačno nuli — ni kod modela optimizovanog standardnom stratifikovanom K-strukom unakrsnom validacijom, ni kod modela optimizovanog ponovljenom stratifikovanom K-strukom unakrsnom validacijom. Najmanje uticajno obeležje kod oba modela je 20 (prisustvo seminarima/konferencijama; srednja apsolutna SHAP vrednost svega 0,0009 kod oba modela). Odmah iza njega slede obeležja 5 (dodatni posao) i 7 (da li je student u vezi) kod oba modela; kod standardne varijante osmo najmanje uticajno obeležje je 6 (umetničke/sportske aktivnosti; 0,0029), dok je kod ponovljene to 22 (prisustvo na časovima; 0,0037). Razlike među obeležjima su glatke (od 0,0388 do 0,0009 kod standardne, od 0,0345 do 0,0009 kod ponovljene varijante), bez naglog diskontinuiteta koji bi izdvajao „važna” od „nevažnih” obeležja. Ovaj nalaz je u skladu sa svim prethodnim verzijama rada nakon uklanjanja obeležja COURSE ID i predstavlja stabilan zaključak nezavisan od konkretnih hiperparametara pronađenih optimizacijom rojem čestica.</w:t>
      </w:r>
      <w:commentRangeEnd w:id="15"/>
      <w:r>
        <w:rPr>
          <w:rStyle w:val="CommentReference"/>
        </w:rPr>
        <w:commentReference w:id="15"/>
      </w:r>
    </w:p>
    <w:p w14:paraId="30B6A2D4"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69915D81"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08BD0A70" w14:textId="77777777" w:rsidR="00023B74" w:rsidRPr="00F413F3" w:rsidRDefault="00023B7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574625BB" w14:textId="77777777" w:rsidR="00CA4FD4" w:rsidRPr="00F413F3" w:rsidRDefault="00CA4FD4" w:rsidP="00023B74">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snapToGrid w:val="0"/>
          <w:color w:val="000000"/>
          <w:kern w:val="0"/>
          <w:sz w:val="22"/>
          <w:szCs w:val="22"/>
          <w:highlight w:val="yellow"/>
          <w:lang w:val="en-US" w:eastAsia="de-DE" w:bidi="en-US"/>
          <w14:ligatures w14:val="none"/>
        </w:rPr>
        <w:t>Radi potpune vizuelne dokumentacije, na Slikama 2 i 3 prikazani su grafikoni na kojima su sve tri mere važnosti obeležja (srednja apsolutna SHAP vrednost, srednja SHAP vrednost i CatBoost važnost) iscrtane zajedno, na istoj osi, sortirane na tri načina (po mean_abs_shap, po mean_shap i po cb_importance). Budući da je opseg CatBoost važnosti (0 do oko 6–9) više od sto puta veći od opsega SHAP vrednosti (0 do oko 0,04–0,06), na zajedničkoj osi trake za SHAP vrednosti postaju gotovo nevidljive pored znatno dužih traka za CatBoost važnost; ovi grafikoni su uključeni radi potpunosti dokumentacije eksperimenta, dok se za čitljiv uvid u pojedinačnu meru upućuje na Slike 4 i 5, a za tačne brojčane vrednosti na Tabele 7 i 8.</w:t>
      </w:r>
    </w:p>
    <w:tbl>
      <w:tblPr>
        <w:tblW w:w="11241" w:type="dxa"/>
        <w:tblInd w:w="-1396" w:type="dxa"/>
        <w:tblLook w:val="04A0" w:firstRow="1" w:lastRow="0" w:firstColumn="1" w:lastColumn="0" w:noHBand="0" w:noVBand="1"/>
      </w:tblPr>
      <w:tblGrid>
        <w:gridCol w:w="3747"/>
        <w:gridCol w:w="3747"/>
        <w:gridCol w:w="3747"/>
      </w:tblGrid>
      <w:tr w:rsidR="00CA4FD4" w:rsidRPr="00F413F3" w14:paraId="7E6ACD54" w14:textId="77777777" w:rsidTr="00023B74">
        <w:trPr>
          <w:trHeight w:val="4098"/>
        </w:trPr>
        <w:tc>
          <w:tcPr>
            <w:tcW w:w="3747" w:type="dxa"/>
          </w:tcPr>
          <w:p>
            <w:r/>
            <w:r>
              <w:drawing>
                <wp:inline xmlns:a="http://schemas.openxmlformats.org/drawingml/2006/main" xmlns:pic="http://schemas.openxmlformats.org/drawingml/2006/picture">
                  <wp:extent cx="1874519" cy="2225991"/>
                  <wp:docPr id="1987301643" name="Picture 1987301643"/>
                  <wp:cNvGraphicFramePr>
                    <a:graphicFrameLocks noChangeAspect="1"/>
                  </wp:cNvGraphicFramePr>
                  <a:graphic>
                    <a:graphicData uri="http://schemas.openxmlformats.org/drawingml/2006/picture">
                      <pic:pic>
                        <pic:nvPicPr>
                          <pic:cNvPr id="0" name="1.png"/>
                          <pic:cNvPicPr/>
                        </pic:nvPicPr>
                        <pic:blipFill>
                          <a:blip r:embed="rId54"/>
                          <a:stretch>
                            <a:fillRect/>
                          </a:stretch>
                        </pic:blipFill>
                        <pic:spPr>
                          <a:xfrm>
                            <a:off x="0" y="0"/>
                            <a:ext cx="1874519" cy="2225991"/>
                          </a:xfrm>
                          <a:prstGeom prst="rect"/>
                        </pic:spPr>
                      </pic:pic>
                    </a:graphicData>
                  </a:graphic>
                </wp:inline>
              </w:drawing>
            </w:r>
          </w:p>
        </w:tc>
        <w:tc>
          <w:tcPr>
            <w:tcW w:w="3747" w:type="dxa"/>
          </w:tcPr>
          <w:p>
            <w:r/>
            <w:r>
              <w:drawing>
                <wp:inline xmlns:a="http://schemas.openxmlformats.org/drawingml/2006/main" xmlns:pic="http://schemas.openxmlformats.org/drawingml/2006/picture">
                  <wp:extent cx="1874519" cy="2225991"/>
                  <wp:docPr id="1987301644" name="Picture 1987301644"/>
                  <wp:cNvGraphicFramePr>
                    <a:graphicFrameLocks noChangeAspect="1"/>
                  </wp:cNvGraphicFramePr>
                  <a:graphic>
                    <a:graphicData uri="http://schemas.openxmlformats.org/drawingml/2006/picture">
                      <pic:pic>
                        <pic:nvPicPr>
                          <pic:cNvPr id="0" name="2.png"/>
                          <pic:cNvPicPr/>
                        </pic:nvPicPr>
                        <pic:blipFill>
                          <a:blip r:embed="rId55"/>
                          <a:stretch>
                            <a:fillRect/>
                          </a:stretch>
                        </pic:blipFill>
                        <pic:spPr>
                          <a:xfrm>
                            <a:off x="0" y="0"/>
                            <a:ext cx="1874519" cy="2225991"/>
                          </a:xfrm>
                          <a:prstGeom prst="rect"/>
                        </pic:spPr>
                      </pic:pic>
                    </a:graphicData>
                  </a:graphic>
                </wp:inline>
              </w:drawing>
            </w:r>
          </w:p>
        </w:tc>
        <w:tc>
          <w:tcPr>
            <w:tcW w:w="3747" w:type="dxa"/>
          </w:tcPr>
          <w:p>
            <w:r/>
            <w:r>
              <w:drawing>
                <wp:inline xmlns:a="http://schemas.openxmlformats.org/drawingml/2006/main" xmlns:pic="http://schemas.openxmlformats.org/drawingml/2006/picture">
                  <wp:extent cx="1874519" cy="2225991"/>
                  <wp:docPr id="1987301645" name="Picture 1987301645"/>
                  <wp:cNvGraphicFramePr>
                    <a:graphicFrameLocks noChangeAspect="1"/>
                  </wp:cNvGraphicFramePr>
                  <a:graphic>
                    <a:graphicData uri="http://schemas.openxmlformats.org/drawingml/2006/picture">
                      <pic:pic>
                        <pic:nvPicPr>
                          <pic:cNvPr id="0" name="3.png"/>
                          <pic:cNvPicPr/>
                        </pic:nvPicPr>
                        <pic:blipFill>
                          <a:blip r:embed="rId56"/>
                          <a:stretch>
                            <a:fillRect/>
                          </a:stretch>
                        </pic:blipFill>
                        <pic:spPr>
                          <a:xfrm>
                            <a:off x="0" y="0"/>
                            <a:ext cx="1874519" cy="2225991"/>
                          </a:xfrm>
                          <a:prstGeom prst="rect"/>
                        </pic:spPr>
                      </pic:pic>
                    </a:graphicData>
                  </a:graphic>
                </wp:inline>
              </w:drawing>
            </w:r>
          </w:p>
        </w:tc>
      </w:tr>
    </w:tbl>
    <w:p w14:paraId="6253FF62"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000000"/>
          <w:kern w:val="0"/>
          <w:sz w:val="22"/>
          <w:szCs w:val="22"/>
          <w:lang w:val="en-US" w:eastAsia="de-DE" w:bidi="en-US"/>
          <w14:ligatures w14:val="none"/>
        </w:rPr>
        <w:t xml:space="preserve">Slika 2. </w:t>
      </w:r>
      <w:r>
        <w:rPr>
          <w:rFonts w:ascii="Times New Roman" w:eastAsia="Times New Roman" w:hAnsi="Times New Roman" w:cs="Times New Roman"/>
          <w:color w:val="000000"/>
          <w:kern w:val="0"/>
          <w:sz w:val="22"/>
          <w:szCs w:val="22"/>
          <w:highlight w:val="yellow"/>
          <w:lang w:val="en-US" w:eastAsia="de-DE" w:bidi="en-US"/>
          <w14:ligatures w14:val="none"/>
        </w:rPr>
        <w:t>Važnost svih 30 obeležja</w:t>
      </w:r>
      <w:r>
        <w:rPr>
          <w:rFonts w:ascii="Times New Roman" w:eastAsia="Times New Roman" w:hAnsi="Times New Roman" w:cs="Times New Roman"/>
          <w:color w:val="000000"/>
          <w:kern w:val="0"/>
          <w:sz w:val="22"/>
          <w:szCs w:val="22"/>
          <w:lang w:val="en-US" w:eastAsia="de-DE" w:bidi="en-US"/>
          <w14:ligatures w14:val="none"/>
        </w:rPr>
        <w:t xml:space="preserve"> za predikciju ocene (GRADE), model optimizovan standardnom stratifikovanom K-strukom unakrsnom validacijom, sve tri mere prikazane zajedno i sortirane: (a) po srednjoj apsolutnoj SHAP vrednosti; (b) po srednjoj SHAP vrednosti; (c) po CatBoost važnosti.</w:t>
      </w:r>
    </w:p>
    <w:p w14:paraId="4B7933C8" w14:textId="77777777" w:rsidR="00A83878" w:rsidRPr="00F413F3" w:rsidRDefault="00A83878" w:rsidP="00A83878">
      <w:pPr>
        <w:adjustRightInd w:val="0"/>
        <w:snapToGrid w:val="0"/>
        <w:spacing w:after="0" w:line="280" w:lineRule="atLeast"/>
        <w:ind w:firstLine="360"/>
        <w:rPr>
          <w:rFonts w:ascii="Times New Roman" w:eastAsia="Times New Roman" w:hAnsi="Times New Roman" w:cs="Times New Roman"/>
          <w:snapToGrid w:val="0"/>
          <w:color w:val="000000"/>
          <w:kern w:val="0"/>
          <w:sz w:val="22"/>
          <w:szCs w:val="22"/>
          <w:lang w:val="en-US" w:eastAsia="de-DE" w:bidi="en-US"/>
          <w14:ligatures w14:val="none"/>
        </w:rPr>
      </w:pPr>
    </w:p>
    <w:tbl>
      <w:tblPr>
        <w:tblW w:w="11478" w:type="dxa"/>
        <w:tblInd w:w="-1455" w:type="dxa"/>
        <w:tblLook w:val="04A0" w:firstRow="1" w:lastRow="0" w:firstColumn="1" w:lastColumn="0" w:noHBand="0" w:noVBand="1"/>
      </w:tblPr>
      <w:tblGrid>
        <w:gridCol w:w="3826"/>
        <w:gridCol w:w="3826"/>
        <w:gridCol w:w="3826"/>
      </w:tblGrid>
      <w:tr w:rsidR="00CA4FD4" w:rsidRPr="00F413F3" w14:paraId="6755801C" w14:textId="77777777" w:rsidTr="00A83878">
        <w:trPr>
          <w:trHeight w:val="3932"/>
        </w:trPr>
        <w:tc>
          <w:tcPr>
            <w:tcW w:w="3826" w:type="dxa"/>
          </w:tcPr>
          <w:p>
            <w:r/>
            <w:r>
              <w:drawing>
                <wp:inline xmlns:a="http://schemas.openxmlformats.org/drawingml/2006/main" xmlns:pic="http://schemas.openxmlformats.org/drawingml/2006/picture">
                  <wp:extent cx="1874519" cy="2225991"/>
                  <wp:docPr id="1987301646" name="Picture 1987301646"/>
                  <wp:cNvGraphicFramePr>
                    <a:graphicFrameLocks noChangeAspect="1"/>
                  </wp:cNvGraphicFramePr>
                  <a:graphic>
                    <a:graphicData uri="http://schemas.openxmlformats.org/drawingml/2006/picture">
                      <pic:pic>
                        <pic:nvPicPr>
                          <pic:cNvPr id="0" name="1.png"/>
                          <pic:cNvPicPr/>
                        </pic:nvPicPr>
                        <pic:blipFill>
                          <a:blip r:embed="rId57"/>
                          <a:stretch>
                            <a:fillRect/>
                          </a:stretch>
                        </pic:blipFill>
                        <pic:spPr>
                          <a:xfrm>
                            <a:off x="0" y="0"/>
                            <a:ext cx="1874519" cy="2225991"/>
                          </a:xfrm>
                          <a:prstGeom prst="rect"/>
                        </pic:spPr>
                      </pic:pic>
                    </a:graphicData>
                  </a:graphic>
                </wp:inline>
              </w:drawing>
            </w:r>
          </w:p>
        </w:tc>
        <w:tc>
          <w:tcPr>
            <w:tcW w:w="3826" w:type="dxa"/>
          </w:tcPr>
          <w:p>
            <w:r/>
            <w:r>
              <w:drawing>
                <wp:inline xmlns:a="http://schemas.openxmlformats.org/drawingml/2006/main" xmlns:pic="http://schemas.openxmlformats.org/drawingml/2006/picture">
                  <wp:extent cx="1874519" cy="2225991"/>
                  <wp:docPr id="1987301647" name="Picture 1987301647"/>
                  <wp:cNvGraphicFramePr>
                    <a:graphicFrameLocks noChangeAspect="1"/>
                  </wp:cNvGraphicFramePr>
                  <a:graphic>
                    <a:graphicData uri="http://schemas.openxmlformats.org/drawingml/2006/picture">
                      <pic:pic>
                        <pic:nvPicPr>
                          <pic:cNvPr id="0" name="2.png"/>
                          <pic:cNvPicPr/>
                        </pic:nvPicPr>
                        <pic:blipFill>
                          <a:blip r:embed="rId58"/>
                          <a:stretch>
                            <a:fillRect/>
                          </a:stretch>
                        </pic:blipFill>
                        <pic:spPr>
                          <a:xfrm>
                            <a:off x="0" y="0"/>
                            <a:ext cx="1874519" cy="2225991"/>
                          </a:xfrm>
                          <a:prstGeom prst="rect"/>
                        </pic:spPr>
                      </pic:pic>
                    </a:graphicData>
                  </a:graphic>
                </wp:inline>
              </w:drawing>
            </w:r>
          </w:p>
        </w:tc>
        <w:tc>
          <w:tcPr>
            <w:tcW w:w="3826" w:type="dxa"/>
          </w:tcPr>
          <w:p>
            <w:r/>
            <w:r>
              <w:drawing>
                <wp:inline xmlns:a="http://schemas.openxmlformats.org/drawingml/2006/main" xmlns:pic="http://schemas.openxmlformats.org/drawingml/2006/picture">
                  <wp:extent cx="1874519" cy="2225991"/>
                  <wp:docPr id="1987301648" name="Picture 1987301648"/>
                  <wp:cNvGraphicFramePr>
                    <a:graphicFrameLocks noChangeAspect="1"/>
                  </wp:cNvGraphicFramePr>
                  <a:graphic>
                    <a:graphicData uri="http://schemas.openxmlformats.org/drawingml/2006/picture">
                      <pic:pic>
                        <pic:nvPicPr>
                          <pic:cNvPr id="0" name="3.png"/>
                          <pic:cNvPicPr/>
                        </pic:nvPicPr>
                        <pic:blipFill>
                          <a:blip r:embed="rId59"/>
                          <a:stretch>
                            <a:fillRect/>
                          </a:stretch>
                        </pic:blipFill>
                        <pic:spPr>
                          <a:xfrm>
                            <a:off x="0" y="0"/>
                            <a:ext cx="1874519" cy="2225991"/>
                          </a:xfrm>
                          <a:prstGeom prst="rect"/>
                        </pic:spPr>
                      </pic:pic>
                    </a:graphicData>
                  </a:graphic>
                </wp:inline>
              </w:drawing>
            </w:r>
          </w:p>
        </w:tc>
      </w:tr>
    </w:tbl>
    <w:p w14:paraId="5620B273"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cs="Times New Roman"/>
          <w:color w:val="000000"/>
          <w:kern w:val="0"/>
          <w:sz w:val="22"/>
          <w:szCs w:val="22"/>
          <w:lang w:val="en-US" w:eastAsia="de-DE" w:bidi="en-US"/>
          <w14:ligatures w14:val="none"/>
        </w:rPr>
        <w:t xml:space="preserve">Slika 3. </w:t>
      </w:r>
      <w:r>
        <w:rPr>
          <w:rFonts w:ascii="Times New Roman" w:eastAsia="Times New Roman" w:hAnsi="Times New Roman" w:cs="Times New Roman"/>
          <w:color w:val="000000"/>
          <w:kern w:val="0"/>
          <w:sz w:val="22"/>
          <w:szCs w:val="22"/>
          <w:highlight w:val="yellow"/>
          <w:lang w:val="en-US" w:eastAsia="de-DE" w:bidi="en-US"/>
          <w14:ligatures w14:val="none"/>
        </w:rPr>
        <w:t>Važnost svih 30 obeležja</w:t>
      </w:r>
      <w:r>
        <w:rPr>
          <w:rFonts w:ascii="Times New Roman" w:eastAsia="Times New Roman" w:hAnsi="Times New Roman" w:cs="Times New Roman"/>
          <w:color w:val="000000"/>
          <w:kern w:val="0"/>
          <w:sz w:val="22"/>
          <w:szCs w:val="22"/>
          <w:lang w:val="en-US" w:eastAsia="de-DE" w:bidi="en-US"/>
          <w14:ligatures w14:val="none"/>
        </w:rPr>
        <w:t xml:space="preserve"> za predikciju ocene (GRADE), model optimizovan ponovljenom stratifikovanom K-strukom unakrsnom validacijom, sortirano na isti način kao na Slici 2: (a) po srednjoj apsolutnoj SHAP vrednosti; (b) po srednjoj SHAP vrednosti; (c) po CatBoost važnosti.</w:t>
      </w:r>
    </w:p>
    <w:p w14:paraId="3F6ABE6B"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snapToGrid w:val="0"/>
          <w:color w:val="000000"/>
          <w:kern w:val="0"/>
          <w:sz w:val="22"/>
          <w:szCs w:val="22"/>
          <w:lang w:val="en-US" w:eastAsia="de-DE" w:bidi="en-US"/>
          <w14:ligatures w14:val="none"/>
        </w:rPr>
      </w:pPr>
    </w:p>
    <w:p w14:paraId="7D17E423" w14:textId="77777777" w:rsidR="00CA4FD4" w:rsidRPr="00F413F3" w:rsidRDefault="00CA4FD4" w:rsidP="00A83878">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Slike 4 i 5 prikazuju iste podatke, ali svaku meru važnosti odvojeno na sopstvenoj osi. Kod OBA modela vidljive su trake za svih 30 obeležja, i za srednju apsolutnu SHAP vrednost (Slika 4(a), Slika 5(a)) i za CatBoost važnost (Slika 4(v), Slika 5(v)), bez ijedne potpuno nedostajuće trake. Obe slike pokazuju postepeno opadanje važnosti, bez izrazito dominantnog obeležja: vodeća obeležja (29, 4, 1, 16, 26 kod standardne, odnosno 4, 1, 21, 30, 11 kod ponovljene varijante) samo su blago iznad ostatka liste, dok su nekoliko obeležja (5, 7, 20) praktično zanemarljiva kod oba modela. Srednja (potpisana) SHAP vrednost (Slika 4(b) i Slika 5(b)) i dalje je prikazana na osi izuzetno malog reda veličine (10⁻¹⁸ ili manje), što potvrđuje da su te vrednosti statistički šum, a ne stvaran signal. Naizgled uređen raspored traka na ovim slikama ne predstavlja pouzdanu rang-listu i ne treba ga tumačiti kao takvu.</w:t>
      </w:r>
    </w:p>
    <w:p w14:paraId="189807AE" w14:textId="77777777" w:rsidR="00A83878" w:rsidRPr="00F413F3" w:rsidRDefault="00A83878" w:rsidP="00A83878">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p>
    <w:tbl>
      <w:tblPr>
        <w:tblW w:w="11589" w:type="dxa"/>
        <w:tblInd w:w="-1500" w:type="dxa"/>
        <w:tblLook w:val="04A0" w:firstRow="1" w:lastRow="0" w:firstColumn="1" w:lastColumn="0" w:noHBand="0" w:noVBand="1"/>
      </w:tblPr>
      <w:tblGrid>
        <w:gridCol w:w="3863"/>
        <w:gridCol w:w="3863"/>
        <w:gridCol w:w="3863"/>
      </w:tblGrid>
      <w:tr w:rsidR="00CA4FD4" w:rsidRPr="00F413F3" w14:paraId="60066C68" w14:textId="77777777" w:rsidTr="00A83878">
        <w:trPr>
          <w:trHeight w:val="3812"/>
        </w:trPr>
        <w:tc>
          <w:tcPr>
            <w:tcW w:w="3863" w:type="dxa"/>
          </w:tcPr>
          <w:p>
            <w:r/>
            <w:r>
              <w:drawing>
                <wp:inline xmlns:a="http://schemas.openxmlformats.org/drawingml/2006/main" xmlns:pic="http://schemas.openxmlformats.org/drawingml/2006/picture">
                  <wp:extent cx="1874519" cy="2225991"/>
                  <wp:docPr id="1987301649" name="Picture 1987301649"/>
                  <wp:cNvGraphicFramePr>
                    <a:graphicFrameLocks noChangeAspect="1"/>
                  </wp:cNvGraphicFramePr>
                  <a:graphic>
                    <a:graphicData uri="http://schemas.openxmlformats.org/drawingml/2006/picture">
                      <pic:pic>
                        <pic:nvPicPr>
                          <pic:cNvPr id="0" name="4.png"/>
                          <pic:cNvPicPr/>
                        </pic:nvPicPr>
                        <pic:blipFill>
                          <a:blip r:embed="rId60"/>
                          <a:stretch>
                            <a:fillRect/>
                          </a:stretch>
                        </pic:blipFill>
                        <pic:spPr>
                          <a:xfrm>
                            <a:off x="0" y="0"/>
                            <a:ext cx="1874519" cy="2225991"/>
                          </a:xfrm>
                          <a:prstGeom prst="rect"/>
                        </pic:spPr>
                      </pic:pic>
                    </a:graphicData>
                  </a:graphic>
                </wp:inline>
              </w:drawing>
            </w:r>
          </w:p>
        </w:tc>
        <w:tc>
          <w:tcPr>
            <w:tcW w:w="3863" w:type="dxa"/>
          </w:tcPr>
          <w:p>
            <w:r/>
            <w:r>
              <w:drawing>
                <wp:inline xmlns:a="http://schemas.openxmlformats.org/drawingml/2006/main" xmlns:pic="http://schemas.openxmlformats.org/drawingml/2006/picture">
                  <wp:extent cx="1874519" cy="2225991"/>
                  <wp:docPr id="1987301650" name="Picture 1987301650"/>
                  <wp:cNvGraphicFramePr>
                    <a:graphicFrameLocks noChangeAspect="1"/>
                  </wp:cNvGraphicFramePr>
                  <a:graphic>
                    <a:graphicData uri="http://schemas.openxmlformats.org/drawingml/2006/picture">
                      <pic:pic>
                        <pic:nvPicPr>
                          <pic:cNvPr id="0" name="5.png"/>
                          <pic:cNvPicPr/>
                        </pic:nvPicPr>
                        <pic:blipFill>
                          <a:blip r:embed="rId61"/>
                          <a:stretch>
                            <a:fillRect/>
                          </a:stretch>
                        </pic:blipFill>
                        <pic:spPr>
                          <a:xfrm>
                            <a:off x="0" y="0"/>
                            <a:ext cx="1874519" cy="2225991"/>
                          </a:xfrm>
                          <a:prstGeom prst="rect"/>
                        </pic:spPr>
                      </pic:pic>
                    </a:graphicData>
                  </a:graphic>
                </wp:inline>
              </w:drawing>
            </w:r>
          </w:p>
        </w:tc>
        <w:tc>
          <w:tcPr>
            <w:tcW w:w="3863" w:type="dxa"/>
          </w:tcPr>
          <w:p>
            <w:r/>
            <w:r>
              <w:drawing>
                <wp:inline xmlns:a="http://schemas.openxmlformats.org/drawingml/2006/main" xmlns:pic="http://schemas.openxmlformats.org/drawingml/2006/picture">
                  <wp:extent cx="1874519" cy="2225991"/>
                  <wp:docPr id="1987301651" name="Picture 1987301651"/>
                  <wp:cNvGraphicFramePr>
                    <a:graphicFrameLocks noChangeAspect="1"/>
                  </wp:cNvGraphicFramePr>
                  <a:graphic>
                    <a:graphicData uri="http://schemas.openxmlformats.org/drawingml/2006/picture">
                      <pic:pic>
                        <pic:nvPicPr>
                          <pic:cNvPr id="0" name="6.png"/>
                          <pic:cNvPicPr/>
                        </pic:nvPicPr>
                        <pic:blipFill>
                          <a:blip r:embed="rId62"/>
                          <a:stretch>
                            <a:fillRect/>
                          </a:stretch>
                        </pic:blipFill>
                        <pic:spPr>
                          <a:xfrm>
                            <a:off x="0" y="0"/>
                            <a:ext cx="1874519" cy="2225991"/>
                          </a:xfrm>
                          <a:prstGeom prst="rect"/>
                        </pic:spPr>
                      </pic:pic>
                    </a:graphicData>
                  </a:graphic>
                </wp:inline>
              </w:drawing>
            </w:r>
          </w:p>
        </w:tc>
      </w:tr>
    </w:tbl>
    <w:p w14:paraId="7179C6F7"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67D2F53A"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r w:rsidRPr="00F413F3">
        <w:rPr>
          <w:rFonts w:ascii="Times New Roman" w:eastAsia="Times New Roman" w:hAnsi="Times New Roman" w:cs="Times New Roman"/>
          <w:color w:val="000000"/>
          <w:kern w:val="0"/>
          <w:sz w:val="22"/>
          <w:szCs w:val="22"/>
          <w:lang w:val="en-US" w:eastAsia="de-DE" w:bidi="en-US"/>
          <w14:ligatures w14:val="none"/>
        </w:rPr>
        <w:t>Slika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4.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Pojedinačne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mere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obeležja</w:t>
      </w:r>
      <w:proofErr w:type="spellEnd"/>
      <w:r w:rsidR="006D60B9" w:rsidRPr="00F413F3">
        <w:rPr>
          <w:rFonts w:ascii="Times New Roman" w:eastAsia="Times New Roman" w:hAnsi="Times New Roman" w:cs="Times New Roman"/>
          <w:color w:val="000000"/>
          <w:kern w:val="0"/>
          <w:sz w:val="22"/>
          <w:szCs w:val="22"/>
          <w:lang w:val="en-US" w:eastAsia="de-DE" w:bidi="en-US"/>
          <w14:ligatures w14:val="none"/>
        </w:rPr>
        <w:t>,</w:t>
      </w:r>
      <w:r w:rsidRPr="00F413F3">
        <w:rPr>
          <w:rFonts w:ascii="Times New Roman" w:eastAsia="Times New Roman" w:hAnsi="Times New Roman" w:cs="Times New Roman"/>
          <w:color w:val="000000"/>
          <w:kern w:val="0"/>
          <w:sz w:val="22"/>
          <w:szCs w:val="22"/>
          <w:lang w:val="en-US" w:eastAsia="de-DE" w:bidi="en-US"/>
          <w14:ligatures w14:val="none"/>
        </w:rPr>
        <w:t xml:space="preserve"> model </w:t>
      </w:r>
      <w:proofErr w:type="spellStart"/>
      <w:r w:rsidRPr="00F413F3">
        <w:rPr>
          <w:rFonts w:ascii="Times New Roman" w:eastAsia="Times New Roman" w:hAnsi="Times New Roman" w:cs="Times New Roman"/>
          <w:color w:val="000000"/>
          <w:kern w:val="0"/>
          <w:sz w:val="22"/>
          <w:szCs w:val="22"/>
          <w:lang w:val="en-US" w:eastAsia="de-DE" w:bidi="en-US"/>
          <w14:ligatures w14:val="none"/>
        </w:rPr>
        <w:t>optimizovan</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standardnom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stratifikovanom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K-</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strukom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unakrsnom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validacijom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(a)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apsolutna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(b)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osa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reda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veličine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10⁻¹⁷</w:t>
      </w:r>
      <w:r w:rsidR="006D60B9" w:rsidRPr="00F413F3">
        <w:rPr>
          <w:rFonts w:ascii="Times New Roman" w:eastAsia="Times New Roman" w:hAnsi="Times New Roman" w:cs="Times New Roman"/>
          <w:color w:val="000000"/>
          <w:kern w:val="0"/>
          <w:sz w:val="22"/>
          <w:szCs w:val="22"/>
          <w:lang w:val="en-US" w:eastAsia="de-DE" w:bidi="en-US"/>
          <w14:ligatures w14:val="none"/>
        </w:rPr>
        <w:t>,</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statistički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šum</w:t>
      </w:r>
      <w:proofErr w:type="spellEnd"/>
      <w:r w:rsidRPr="00F413F3">
        <w:rPr>
          <w:rFonts w:ascii="Times New Roman" w:eastAsia="Times New Roman" w:hAnsi="Times New Roman" w:cs="Times New Roman"/>
          <w:color w:val="000000"/>
          <w:kern w:val="0"/>
          <w:sz w:val="22"/>
          <w:szCs w:val="22"/>
          <w:lang w:val="en-US" w:eastAsia="de-DE" w:bidi="en-US"/>
          <w14:ligatures w14:val="none"/>
        </w:rPr>
        <w:t>); (</w:t>
      </w:r>
      <w:r w:rsidR="00A83878" w:rsidRPr="00F413F3">
        <w:rPr>
          <w:rFonts w:ascii="Times New Roman" w:eastAsia="Times New Roman" w:hAnsi="Times New Roman" w:cs="Times New Roman"/>
          <w:color w:val="000000"/>
          <w:kern w:val="0"/>
          <w:sz w:val="22"/>
          <w:szCs w:val="22"/>
          <w:lang w:val="en-US" w:eastAsia="de-DE" w:bidi="en-US"/>
          <w14:ligatures w14:val="none"/>
        </w:rPr>
        <w:t>c</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CatBoost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w:t>
      </w:r>
      <w:proofErr w:type="spellEnd"/>
      <w:r w:rsidRPr="00F413F3">
        <w:rPr>
          <w:rFonts w:ascii="Times New Roman" w:eastAsia="Times New Roman" w:hAnsi="Times New Roman" w:cs="Times New Roman"/>
          <w:color w:val="000000"/>
          <w:kern w:val="0"/>
          <w:sz w:val="22"/>
          <w:szCs w:val="22"/>
          <w:lang w:val="en-US" w:eastAsia="de-DE" w:bidi="en-US"/>
          <w14:ligatures w14:val="none"/>
        </w:rPr>
        <w:t>.</w:t>
      </w:r>
    </w:p>
    <w:p w14:paraId="2316A9E2"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tbl>
      <w:tblPr>
        <w:tblW w:w="11671" w:type="dxa"/>
        <w:tblInd w:w="-1380" w:type="dxa"/>
        <w:tblLook w:val="04A0" w:firstRow="1" w:lastRow="0" w:firstColumn="1" w:lastColumn="0" w:noHBand="0" w:noVBand="1"/>
      </w:tblPr>
      <w:tblGrid>
        <w:gridCol w:w="4198"/>
        <w:gridCol w:w="3552"/>
        <w:gridCol w:w="3921"/>
      </w:tblGrid>
      <w:tr w:rsidR="00CA4FD4" w:rsidRPr="00F413F3" w14:paraId="7CF7CA84" w14:textId="77777777" w:rsidTr="00C514C7">
        <w:trPr>
          <w:trHeight w:val="3901"/>
        </w:trPr>
        <w:tc>
          <w:tcPr>
            <w:tcW w:w="4198" w:type="dxa"/>
          </w:tcPr>
          <w:p>
            <w:r/>
            <w:r>
              <w:drawing>
                <wp:inline xmlns:a="http://schemas.openxmlformats.org/drawingml/2006/main" xmlns:pic="http://schemas.openxmlformats.org/drawingml/2006/picture">
                  <wp:extent cx="1874519" cy="2225991"/>
                  <wp:docPr id="1987301652" name="Picture 1987301652"/>
                  <wp:cNvGraphicFramePr>
                    <a:graphicFrameLocks noChangeAspect="1"/>
                  </wp:cNvGraphicFramePr>
                  <a:graphic>
                    <a:graphicData uri="http://schemas.openxmlformats.org/drawingml/2006/picture">
                      <pic:pic>
                        <pic:nvPicPr>
                          <pic:cNvPr id="0" name="4.png"/>
                          <pic:cNvPicPr/>
                        </pic:nvPicPr>
                        <pic:blipFill>
                          <a:blip r:embed="rId63"/>
                          <a:stretch>
                            <a:fillRect/>
                          </a:stretch>
                        </pic:blipFill>
                        <pic:spPr>
                          <a:xfrm>
                            <a:off x="0" y="0"/>
                            <a:ext cx="1874519" cy="2225991"/>
                          </a:xfrm>
                          <a:prstGeom prst="rect"/>
                        </pic:spPr>
                      </pic:pic>
                    </a:graphicData>
                  </a:graphic>
                </wp:inline>
              </w:drawing>
            </w:r>
          </w:p>
        </w:tc>
        <w:tc>
          <w:tcPr>
            <w:tcW w:w="3552" w:type="dxa"/>
          </w:tcPr>
          <w:p>
            <w:r/>
            <w:r>
              <w:drawing>
                <wp:inline xmlns:a="http://schemas.openxmlformats.org/drawingml/2006/main" xmlns:pic="http://schemas.openxmlformats.org/drawingml/2006/picture">
                  <wp:extent cx="1874519" cy="2225991"/>
                  <wp:docPr id="1987301653" name="Picture 1987301653"/>
                  <wp:cNvGraphicFramePr>
                    <a:graphicFrameLocks noChangeAspect="1"/>
                  </wp:cNvGraphicFramePr>
                  <a:graphic>
                    <a:graphicData uri="http://schemas.openxmlformats.org/drawingml/2006/picture">
                      <pic:pic>
                        <pic:nvPicPr>
                          <pic:cNvPr id="0" name="5.png"/>
                          <pic:cNvPicPr/>
                        </pic:nvPicPr>
                        <pic:blipFill>
                          <a:blip r:embed="rId64"/>
                          <a:stretch>
                            <a:fillRect/>
                          </a:stretch>
                        </pic:blipFill>
                        <pic:spPr>
                          <a:xfrm>
                            <a:off x="0" y="0"/>
                            <a:ext cx="1874519" cy="2225991"/>
                          </a:xfrm>
                          <a:prstGeom prst="rect"/>
                        </pic:spPr>
                      </pic:pic>
                    </a:graphicData>
                  </a:graphic>
                </wp:inline>
              </w:drawing>
            </w:r>
          </w:p>
        </w:tc>
        <w:tc>
          <w:tcPr>
            <w:tcW w:w="3921" w:type="dxa"/>
          </w:tcPr>
          <w:p>
            <w:r/>
            <w:r>
              <w:drawing>
                <wp:inline xmlns:a="http://schemas.openxmlformats.org/drawingml/2006/main" xmlns:pic="http://schemas.openxmlformats.org/drawingml/2006/picture">
                  <wp:extent cx="1874519" cy="2225991"/>
                  <wp:docPr id="1987301654" name="Picture 1987301654"/>
                  <wp:cNvGraphicFramePr>
                    <a:graphicFrameLocks noChangeAspect="1"/>
                  </wp:cNvGraphicFramePr>
                  <a:graphic>
                    <a:graphicData uri="http://schemas.openxmlformats.org/drawingml/2006/picture">
                      <pic:pic>
                        <pic:nvPicPr>
                          <pic:cNvPr id="0" name="6.png"/>
                          <pic:cNvPicPr/>
                        </pic:nvPicPr>
                        <pic:blipFill>
                          <a:blip r:embed="rId65"/>
                          <a:stretch>
                            <a:fillRect/>
                          </a:stretch>
                        </pic:blipFill>
                        <pic:spPr>
                          <a:xfrm>
                            <a:off x="0" y="0"/>
                            <a:ext cx="1874519" cy="2225991"/>
                          </a:xfrm>
                          <a:prstGeom prst="rect"/>
                        </pic:spPr>
                      </pic:pic>
                    </a:graphicData>
                  </a:graphic>
                </wp:inline>
              </w:drawing>
            </w:r>
          </w:p>
        </w:tc>
      </w:tr>
    </w:tbl>
    <w:p w14:paraId="4921224A" w14:textId="77777777" w:rsidR="00A83878" w:rsidRPr="00F413F3" w:rsidRDefault="00A83878" w:rsidP="00C514C7">
      <w:pPr>
        <w:adjustRightInd w:val="0"/>
        <w:snapToGrid w:val="0"/>
        <w:spacing w:after="0" w:line="280" w:lineRule="atLeast"/>
        <w:rPr>
          <w:rFonts w:ascii="Times New Roman" w:eastAsia="Times New Roman" w:hAnsi="Times New Roman" w:cs="Times New Roman"/>
          <w:color w:val="000000"/>
          <w:kern w:val="0"/>
          <w:sz w:val="22"/>
          <w:szCs w:val="22"/>
          <w:lang w:val="en-US" w:eastAsia="de-DE" w:bidi="en-US"/>
          <w14:ligatures w14:val="none"/>
        </w:rPr>
      </w:pPr>
    </w:p>
    <w:p w14:paraId="172D3FEF" w14:textId="77777777" w:rsidR="00CA4FD4" w:rsidRPr="00F413F3" w:rsidRDefault="00CA4FD4"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roofErr w:type="spellStart"/>
      <w:r w:rsidRPr="00F413F3">
        <w:rPr>
          <w:rFonts w:ascii="Times New Roman" w:eastAsia="Times New Roman" w:hAnsi="Times New Roman" w:cs="Times New Roman"/>
          <w:color w:val="000000"/>
          <w:kern w:val="0"/>
          <w:sz w:val="22"/>
          <w:szCs w:val="22"/>
          <w:lang w:val="en-US" w:eastAsia="de-DE" w:bidi="en-US"/>
          <w14:ligatures w14:val="none"/>
        </w:rPr>
        <w:t>Slika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5.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Pojedinačne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mere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obeležja</w:t>
      </w:r>
      <w:proofErr w:type="spellEnd"/>
      <w:r w:rsidR="00B67EB2" w:rsidRPr="00F413F3">
        <w:rPr>
          <w:rFonts w:ascii="Times New Roman" w:eastAsia="Times New Roman" w:hAnsi="Times New Roman" w:cs="Times New Roman"/>
          <w:color w:val="000000"/>
          <w:kern w:val="0"/>
          <w:sz w:val="22"/>
          <w:szCs w:val="22"/>
          <w:lang w:val="en-US" w:eastAsia="de-DE" w:bidi="en-US"/>
          <w14:ligatures w14:val="none"/>
        </w:rPr>
        <w:t xml:space="preserve">, </w:t>
      </w:r>
      <w:r w:rsidRPr="00F413F3">
        <w:rPr>
          <w:rFonts w:ascii="Times New Roman" w:eastAsia="Times New Roman" w:hAnsi="Times New Roman" w:cs="Times New Roman"/>
          <w:color w:val="000000"/>
          <w:kern w:val="0"/>
          <w:sz w:val="22"/>
          <w:szCs w:val="22"/>
          <w:lang w:val="en-US" w:eastAsia="de-DE" w:bidi="en-US"/>
          <w14:ligatures w14:val="none"/>
        </w:rPr>
        <w:t xml:space="preserve">model </w:t>
      </w:r>
      <w:proofErr w:type="spellStart"/>
      <w:r w:rsidRPr="00F413F3">
        <w:rPr>
          <w:rFonts w:ascii="Times New Roman" w:eastAsia="Times New Roman" w:hAnsi="Times New Roman" w:cs="Times New Roman"/>
          <w:color w:val="000000"/>
          <w:kern w:val="0"/>
          <w:sz w:val="22"/>
          <w:szCs w:val="22"/>
          <w:lang w:val="en-US" w:eastAsia="de-DE" w:bidi="en-US"/>
          <w14:ligatures w14:val="none"/>
        </w:rPr>
        <w:t>optimizovan</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ponovljenom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stratifikovanom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K-</w:t>
      </w:r>
      <w:proofErr w:type="spellStart"/>
      <w:r w:rsidRPr="00F413F3">
        <w:rPr>
          <w:rFonts w:ascii="Times New Roman" w:eastAsia="Times New Roman" w:hAnsi="Times New Roman" w:cs="Times New Roman"/>
          <w:color w:val="000000"/>
          <w:kern w:val="0"/>
          <w:sz w:val="22"/>
          <w:szCs w:val="22"/>
          <w:lang w:val="en-US" w:eastAsia="de-DE" w:bidi="en-US"/>
          <w14:ligatures w14:val="none"/>
        </w:rPr>
        <w:t>strukom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unakrsnom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validacijom</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(a)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apsolutna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(b) </w:t>
      </w:r>
      <w:proofErr w:type="spellStart"/>
      <w:r w:rsidRPr="00F413F3">
        <w:rPr>
          <w:rFonts w:ascii="Times New Roman" w:eastAsia="Times New Roman" w:hAnsi="Times New Roman" w:cs="Times New Roman"/>
          <w:color w:val="000000"/>
          <w:kern w:val="0"/>
          <w:sz w:val="22"/>
          <w:szCs w:val="22"/>
          <w:lang w:val="en-US" w:eastAsia="de-DE" w:bidi="en-US"/>
          <w14:ligatures w14:val="none"/>
        </w:rPr>
        <w:t>srednja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SHAP </w:t>
      </w:r>
      <w:proofErr w:type="spellStart"/>
      <w:r w:rsidRPr="00F413F3">
        <w:rPr>
          <w:rFonts w:ascii="Times New Roman" w:eastAsia="Times New Roman" w:hAnsi="Times New Roman" w:cs="Times New Roman"/>
          <w:color w:val="000000"/>
          <w:kern w:val="0"/>
          <w:sz w:val="22"/>
          <w:szCs w:val="22"/>
          <w:lang w:val="en-US" w:eastAsia="de-DE" w:bidi="en-US"/>
          <w14:ligatures w14:val="none"/>
        </w:rPr>
        <w:t>vrednost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osa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reda</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veličine</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10⁻¹⁷</w:t>
      </w:r>
      <w:r w:rsidR="00B67EB2"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statistički</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šum</w:t>
      </w:r>
      <w:proofErr w:type="spellEnd"/>
      <w:r w:rsidRPr="00F413F3">
        <w:rPr>
          <w:rFonts w:ascii="Times New Roman" w:eastAsia="Times New Roman" w:hAnsi="Times New Roman" w:cs="Times New Roman"/>
          <w:color w:val="000000"/>
          <w:kern w:val="0"/>
          <w:sz w:val="22"/>
          <w:szCs w:val="22"/>
          <w:lang w:val="en-US" w:eastAsia="de-DE" w:bidi="en-US"/>
          <w14:ligatures w14:val="none"/>
        </w:rPr>
        <w:t>); (</w:t>
      </w:r>
      <w:r w:rsidR="00A83878" w:rsidRPr="00F413F3">
        <w:rPr>
          <w:rFonts w:ascii="Times New Roman" w:eastAsia="Times New Roman" w:hAnsi="Times New Roman" w:cs="Times New Roman"/>
          <w:color w:val="000000"/>
          <w:kern w:val="0"/>
          <w:sz w:val="22"/>
          <w:szCs w:val="22"/>
          <w:lang w:val="en-US" w:eastAsia="de-DE" w:bidi="en-US"/>
          <w14:ligatures w14:val="none"/>
        </w:rPr>
        <w:t>c</w:t>
      </w:r>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CatBoost</w:t>
      </w:r>
      <w:proofErr w:type="spellEnd"/>
      <w:r w:rsidRPr="00F413F3">
        <w:rPr>
          <w:rFonts w:ascii="Times New Roman" w:eastAsia="Times New Roman" w:hAnsi="Times New Roman" w:cs="Times New Roman"/>
          <w:color w:val="000000"/>
          <w:kern w:val="0"/>
          <w:sz w:val="22"/>
          <w:szCs w:val="22"/>
          <w:lang w:val="en-US" w:eastAsia="de-DE" w:bidi="en-US"/>
          <w14:ligatures w14:val="none"/>
        </w:rPr>
        <w:t xml:space="preserve"> </w:t>
      </w:r>
      <w:proofErr w:type="spellStart"/>
      <w:r w:rsidRPr="00F413F3">
        <w:rPr>
          <w:rFonts w:ascii="Times New Roman" w:eastAsia="Times New Roman" w:hAnsi="Times New Roman" w:cs="Times New Roman"/>
          <w:color w:val="000000"/>
          <w:kern w:val="0"/>
          <w:sz w:val="22"/>
          <w:szCs w:val="22"/>
          <w:lang w:val="en-US" w:eastAsia="de-DE" w:bidi="en-US"/>
          <w14:ligatures w14:val="none"/>
        </w:rPr>
        <w:t>važnost</w:t>
      </w:r>
      <w:proofErr w:type="spellEnd"/>
      <w:r w:rsidRPr="00F413F3">
        <w:rPr>
          <w:rFonts w:ascii="Times New Roman" w:eastAsia="Times New Roman" w:hAnsi="Times New Roman" w:cs="Times New Roman"/>
          <w:color w:val="000000"/>
          <w:kern w:val="0"/>
          <w:sz w:val="22"/>
          <w:szCs w:val="22"/>
          <w:lang w:val="en-US" w:eastAsia="de-DE" w:bidi="en-US"/>
          <w14:ligatures w14:val="none"/>
        </w:rPr>
        <w:t>.</w:t>
      </w:r>
    </w:p>
    <w:p w14:paraId="3DFA7F81" w14:textId="77777777" w:rsidR="00A83878" w:rsidRPr="00F413F3" w:rsidRDefault="00A83878" w:rsidP="00A83878">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4DFA3CDF" w14:textId="77777777" w:rsidR="00C514C7" w:rsidRPr="00F413F3" w:rsidRDefault="00C514C7">
      <w:pPr>
        <w:rPr>
          <w:rFonts w:ascii="Times New Roman" w:eastAsia="Times New Roman" w:hAnsi="Times New Roman" w:cs="Times New Roman"/>
          <w:i/>
          <w:noProof/>
          <w:snapToGrid w:val="0"/>
          <w:color w:val="000000"/>
          <w:kern w:val="0"/>
          <w:sz w:val="22"/>
          <w:szCs w:val="22"/>
          <w:lang w:val="en-US" w:eastAsia="de-DE" w:bidi="en-US"/>
          <w14:ligatures w14:val="none"/>
        </w:rPr>
      </w:pPr>
      <w:r w:rsidRPr="00F413F3">
        <w:rPr>
          <w:rFonts w:ascii="Times New Roman" w:eastAsia="Times New Roman" w:hAnsi="Times New Roman" w:cs="Times New Roman"/>
          <w:i/>
          <w:noProof/>
          <w:snapToGrid w:val="0"/>
          <w:color w:val="000000"/>
          <w:kern w:val="0"/>
          <w:sz w:val="22"/>
          <w:szCs w:val="22"/>
          <w:lang w:val="en-US" w:eastAsia="de-DE" w:bidi="en-US"/>
          <w14:ligatures w14:val="none"/>
        </w:rPr>
        <w:br w:type="page"/>
      </w:r>
    </w:p>
    <w:p w14:paraId="13FE1C05" w14:textId="77777777" w:rsidR="00CA4FD4" w:rsidRPr="00F413F3" w:rsidRDefault="00CA4FD4" w:rsidP="00CA4FD4">
      <w:pPr>
        <w:pStyle w:val="ListParagraph"/>
        <w:numPr>
          <w:ilvl w:val="0"/>
          <w:numId w:val="6"/>
        </w:numPr>
        <w:adjustRightInd w:val="0"/>
        <w:snapToGrid w:val="0"/>
        <w:spacing w:before="60" w:after="60" w:line="280" w:lineRule="atLeast"/>
        <w:outlineLvl w:val="1"/>
        <w:rPr>
          <w:rFonts w:ascii="Times New Roman" w:eastAsia="Times New Roman" w:hAnsi="Times New Roman" w:cs="Times New Roman"/>
          <w:iCs/>
          <w:noProof/>
          <w:snapToGrid w:val="0"/>
          <w:color w:val="000000"/>
          <w:kern w:val="0"/>
          <w:sz w:val="22"/>
          <w:szCs w:val="22"/>
          <w:lang w:val="en-US" w:eastAsia="de-DE" w:bidi="en-US"/>
          <w14:ligatures w14:val="none"/>
        </w:rPr>
      </w:pPr>
      <w:bookmarkStart w:id="20" w:name="_Toc238249773"/>
      <w:r w:rsidRPr="00F413F3">
        <w:rPr>
          <w:rFonts w:ascii="Times New Roman" w:eastAsia="Times New Roman" w:hAnsi="Times New Roman" w:cs="Times New Roman"/>
          <w:iCs/>
          <w:noProof/>
          <w:snapToGrid w:val="0"/>
          <w:color w:val="000000"/>
          <w:kern w:val="0"/>
          <w:sz w:val="22"/>
          <w:szCs w:val="22"/>
          <w:lang w:val="en-US" w:eastAsia="de-DE" w:bidi="en-US"/>
          <w14:ligatures w14:val="none"/>
        </w:rPr>
        <w:lastRenderedPageBreak/>
        <w:t>Poređenje stratifikovane i ponovljene stratifikovane K-struke unakrsne validacije</w:t>
      </w:r>
      <w:bookmarkEnd w:id="20"/>
    </w:p>
    <w:p w14:paraId="1685999A" w14:textId="77777777" w:rsidR="00CA4FD4" w:rsidRPr="00F413F3" w:rsidRDefault="00CA4FD4" w:rsidP="00C514C7">
      <w:pPr>
        <w:adjustRightInd w:val="0"/>
        <w:snapToGrid w:val="0"/>
        <w:spacing w:before="240" w:after="120" w:line="280" w:lineRule="atLeast"/>
        <w:jc w:val="both"/>
        <w:rPr>
          <w:rFonts w:ascii="Times New Roman" w:eastAsia="Times New Roman" w:hAnsi="Times New Roman" w:cs="Times New Roman"/>
          <w:color w:val="000000"/>
          <w:kern w:val="0"/>
          <w:sz w:val="22"/>
          <w:szCs w:val="22"/>
          <w:lang w:val="en-US" w:eastAsia="de-DE" w:bidi="en-US"/>
          <w14:ligatures w14:val="none"/>
        </w:rPr>
      </w:pPr>
    </w:p>
    <w:tbl>
      <w:tblPr>
        <w:tblStyle w:val="TableGrid"/>
        <w:tblW w:w="0" w:type="auto"/>
        <w:tblLook w:val="04A0" w:firstRow="1" w:lastRow="0" w:firstColumn="1" w:lastColumn="0" w:noHBand="0" w:noVBand="1"/>
      </w:tblPr>
      <w:tblGrid>
        <w:gridCol w:w="1838"/>
        <w:gridCol w:w="1701"/>
        <w:gridCol w:w="2268"/>
        <w:gridCol w:w="2823"/>
      </w:tblGrid>
      <w:tr w:rsidR="00CA4FD4" w:rsidRPr="00F413F3" w14:paraId="3D2D774B" w14:textId="77777777" w:rsidTr="00C514C7">
        <w:tc>
          <w:tcPr>
            <w:tcW w:w="1838" w:type="dxa"/>
            <w:vAlign w:val="center"/>
          </w:tcPr>
          <w:p w14:paraId="1E625BC0" w14:textId="77777777" w:rsidR="00CA4FD4" w:rsidRPr="00F413F3" w:rsidRDefault="00CA4FD4" w:rsidP="00C514C7">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Metrika</w:t>
            </w:r>
            <w:proofErr w:type="spellEnd"/>
          </w:p>
        </w:tc>
        <w:tc>
          <w:tcPr>
            <w:tcW w:w="1701" w:type="dxa"/>
            <w:vAlign w:val="center"/>
          </w:tcPr>
          <w:p w14:paraId="3E668E12" w14:textId="77777777" w:rsidR="00CA4FD4" w:rsidRPr="00F413F3" w:rsidRDefault="00CA4FD4" w:rsidP="00C514C7">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Bazni</w:t>
            </w:r>
            <w:proofErr w:type="spellEnd"/>
            <w:r w:rsidRPr="00F413F3">
              <w:rPr>
                <w:rFonts w:ascii="Times New Roman" w:hAnsi="Times New Roman"/>
                <w:b/>
                <w:sz w:val="22"/>
                <w:szCs w:val="22"/>
              </w:rPr>
              <w:t xml:space="preserve"> model</w:t>
            </w:r>
          </w:p>
        </w:tc>
        <w:tc>
          <w:tcPr>
            <w:tcW w:w="2268" w:type="dxa"/>
            <w:vAlign w:val="center"/>
          </w:tcPr>
          <w:p w14:paraId="7F6520A7" w14:textId="77777777" w:rsidR="00C514C7" w:rsidRPr="00F413F3" w:rsidRDefault="00CA4FD4" w:rsidP="00C514C7">
            <w:pPr>
              <w:spacing w:line="280" w:lineRule="atLeast"/>
              <w:jc w:val="left"/>
              <w:rPr>
                <w:rFonts w:ascii="Times New Roman" w:hAnsi="Times New Roman"/>
                <w:b/>
                <w:sz w:val="22"/>
                <w:szCs w:val="22"/>
              </w:rPr>
            </w:pPr>
            <w:proofErr w:type="spellStart"/>
            <w:r w:rsidRPr="00F413F3">
              <w:rPr>
                <w:rFonts w:ascii="Times New Roman" w:hAnsi="Times New Roman"/>
                <w:b/>
                <w:sz w:val="22"/>
                <w:szCs w:val="22"/>
              </w:rPr>
              <w:t>Optimizovan</w:t>
            </w:r>
            <w:proofErr w:type="spellEnd"/>
            <w:r w:rsidR="00C514C7" w:rsidRPr="00F413F3">
              <w:rPr>
                <w:rFonts w:ascii="Times New Roman" w:hAnsi="Times New Roman"/>
                <w:b/>
                <w:sz w:val="22"/>
                <w:szCs w:val="22"/>
              </w:rPr>
              <w:t xml:space="preserve"> model</w:t>
            </w:r>
            <w:r w:rsidRPr="00F413F3">
              <w:rPr>
                <w:rFonts w:ascii="Times New Roman" w:hAnsi="Times New Roman"/>
                <w:b/>
                <w:sz w:val="22"/>
                <w:szCs w:val="22"/>
              </w:rPr>
              <w:br/>
              <w:t>(</w:t>
            </w:r>
            <w:proofErr w:type="spellStart"/>
            <w:r w:rsidRPr="00F413F3">
              <w:rPr>
                <w:rFonts w:ascii="Times New Roman" w:hAnsi="Times New Roman"/>
                <w:b/>
                <w:sz w:val="22"/>
                <w:szCs w:val="22"/>
              </w:rPr>
              <w:t>stratifikovana</w:t>
            </w:r>
            <w:proofErr w:type="spellEnd"/>
          </w:p>
          <w:p w14:paraId="65A297E2" w14:textId="77777777" w:rsidR="00CA4FD4" w:rsidRPr="00F413F3" w:rsidRDefault="00CA4FD4" w:rsidP="00C514C7">
            <w:pPr>
              <w:spacing w:line="280" w:lineRule="atLeast"/>
              <w:jc w:val="left"/>
              <w:rPr>
                <w:rFonts w:ascii="Times New Roman" w:hAnsi="Times New Roman"/>
                <w:sz w:val="22"/>
                <w:szCs w:val="22"/>
              </w:rPr>
            </w:pPr>
            <w:r w:rsidRPr="00F413F3">
              <w:rPr>
                <w:rFonts w:ascii="Times New Roman" w:hAnsi="Times New Roman"/>
                <w:b/>
                <w:sz w:val="22"/>
                <w:szCs w:val="22"/>
              </w:rPr>
              <w:t>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w:t>
            </w:r>
          </w:p>
        </w:tc>
        <w:tc>
          <w:tcPr>
            <w:tcW w:w="2823" w:type="dxa"/>
            <w:vAlign w:val="center"/>
          </w:tcPr>
          <w:p w14:paraId="29A9A4A0" w14:textId="77777777" w:rsidR="00C514C7" w:rsidRPr="00F413F3" w:rsidRDefault="00CA4FD4" w:rsidP="00C514C7">
            <w:pPr>
              <w:spacing w:line="280" w:lineRule="atLeast"/>
              <w:jc w:val="left"/>
              <w:rPr>
                <w:rFonts w:ascii="Times New Roman" w:hAnsi="Times New Roman"/>
                <w:b/>
                <w:sz w:val="22"/>
                <w:szCs w:val="22"/>
              </w:rPr>
            </w:pPr>
            <w:proofErr w:type="spellStart"/>
            <w:r w:rsidRPr="00F413F3">
              <w:rPr>
                <w:rFonts w:ascii="Times New Roman" w:hAnsi="Times New Roman"/>
                <w:b/>
                <w:sz w:val="22"/>
                <w:szCs w:val="22"/>
              </w:rPr>
              <w:t>Optimizovan</w:t>
            </w:r>
            <w:proofErr w:type="spellEnd"/>
            <w:r w:rsidR="00C514C7" w:rsidRPr="00F413F3">
              <w:rPr>
                <w:rFonts w:ascii="Times New Roman" w:hAnsi="Times New Roman"/>
                <w:b/>
                <w:sz w:val="22"/>
                <w:szCs w:val="22"/>
              </w:rPr>
              <w:t xml:space="preserve"> model</w:t>
            </w:r>
            <w:r w:rsidRPr="00F413F3">
              <w:rPr>
                <w:rFonts w:ascii="Times New Roman" w:hAnsi="Times New Roman"/>
                <w:b/>
                <w:sz w:val="22"/>
                <w:szCs w:val="22"/>
              </w:rPr>
              <w:br/>
              <w:t>(</w:t>
            </w:r>
            <w:proofErr w:type="spellStart"/>
            <w:r w:rsidRPr="00F413F3">
              <w:rPr>
                <w:rFonts w:ascii="Times New Roman" w:hAnsi="Times New Roman"/>
                <w:b/>
                <w:sz w:val="22"/>
                <w:szCs w:val="22"/>
              </w:rPr>
              <w:t>ponovljena</w:t>
            </w:r>
            <w:proofErr w:type="spellEnd"/>
            <w:r w:rsidRPr="00F413F3">
              <w:rPr>
                <w:rFonts w:ascii="Times New Roman" w:hAnsi="Times New Roman"/>
                <w:b/>
                <w:sz w:val="22"/>
                <w:szCs w:val="22"/>
              </w:rPr>
              <w:t xml:space="preserve"> </w:t>
            </w:r>
            <w:proofErr w:type="spellStart"/>
            <w:r w:rsidRPr="00F413F3">
              <w:rPr>
                <w:rFonts w:ascii="Times New Roman" w:hAnsi="Times New Roman"/>
                <w:b/>
                <w:sz w:val="22"/>
                <w:szCs w:val="22"/>
              </w:rPr>
              <w:t>stratifikovana</w:t>
            </w:r>
            <w:proofErr w:type="spellEnd"/>
            <w:r w:rsidRPr="00F413F3">
              <w:rPr>
                <w:rFonts w:ascii="Times New Roman" w:hAnsi="Times New Roman"/>
                <w:b/>
                <w:sz w:val="22"/>
                <w:szCs w:val="22"/>
              </w:rPr>
              <w:t xml:space="preserve"> </w:t>
            </w:r>
          </w:p>
          <w:p w14:paraId="6C1D5AB3" w14:textId="77777777" w:rsidR="00CA4FD4" w:rsidRPr="00F413F3" w:rsidRDefault="00CA4FD4" w:rsidP="00C514C7">
            <w:pPr>
              <w:spacing w:line="280" w:lineRule="atLeast"/>
              <w:jc w:val="left"/>
              <w:rPr>
                <w:rFonts w:ascii="Times New Roman" w:hAnsi="Times New Roman"/>
                <w:sz w:val="22"/>
                <w:szCs w:val="22"/>
              </w:rPr>
            </w:pPr>
            <w:r w:rsidRPr="00F413F3">
              <w:rPr>
                <w:rFonts w:ascii="Times New Roman" w:hAnsi="Times New Roman"/>
                <w:b/>
                <w:sz w:val="22"/>
                <w:szCs w:val="22"/>
              </w:rPr>
              <w:t>K-</w:t>
            </w:r>
            <w:proofErr w:type="spellStart"/>
            <w:r w:rsidRPr="00F413F3">
              <w:rPr>
                <w:rFonts w:ascii="Times New Roman" w:hAnsi="Times New Roman"/>
                <w:b/>
                <w:sz w:val="22"/>
                <w:szCs w:val="22"/>
              </w:rPr>
              <w:t>struka</w:t>
            </w:r>
            <w:proofErr w:type="spellEnd"/>
            <w:r w:rsidRPr="00F413F3">
              <w:rPr>
                <w:rFonts w:ascii="Times New Roman" w:hAnsi="Times New Roman"/>
                <w:b/>
                <w:sz w:val="22"/>
                <w:szCs w:val="22"/>
              </w:rPr>
              <w:t>)</w:t>
            </w:r>
          </w:p>
        </w:tc>
      </w:tr>
      <w:tr w:rsidR="00CA4FD4" w:rsidRPr="00F413F3" w14:paraId="63C5DB65" w14:textId="77777777" w:rsidTr="00C514C7">
        <w:tc>
          <w:tcPr>
            <w:tcW w:w="1838" w:type="dxa"/>
            <w:vAlign w:val="center"/>
          </w:tcPr>
          <w:p>
            <w:r/>
            <w:r>
              <w:rPr>
                <w:highlight w:val="yellow"/>
              </w:rPr>
              <w:t>Tačnost</w:t>
            </w:r>
          </w:p>
        </w:tc>
        <w:tc>
          <w:tcPr>
            <w:tcW w:w="1701" w:type="dxa"/>
            <w:vAlign w:val="center"/>
          </w:tcPr>
          <w:p>
            <w:r/>
            <w:r>
              <w:rPr>
                <w:highlight w:val="yellow"/>
              </w:rPr>
              <w:t>0,2759</w:t>
            </w:r>
          </w:p>
        </w:tc>
        <w:tc>
          <w:tcPr>
            <w:tcW w:w="2268" w:type="dxa"/>
            <w:vAlign w:val="center"/>
          </w:tcPr>
          <w:p>
            <w:r/>
            <w:r>
              <w:rPr>
                <w:highlight w:val="yellow"/>
              </w:rPr>
              <w:t>0,2759</w:t>
            </w:r>
          </w:p>
        </w:tc>
        <w:tc>
          <w:tcPr>
            <w:tcW w:w="2823" w:type="dxa"/>
            <w:vAlign w:val="center"/>
          </w:tcPr>
          <w:p>
            <w:r/>
            <w:r>
              <w:rPr>
                <w:highlight w:val="yellow"/>
              </w:rPr>
              <w:t>0,2069</w:t>
            </w:r>
          </w:p>
        </w:tc>
      </w:tr>
      <w:tr w:rsidR="00CA4FD4" w:rsidRPr="00F413F3" w14:paraId="1A60D21D" w14:textId="77777777" w:rsidTr="00C514C7">
        <w:tc>
          <w:tcPr>
            <w:tcW w:w="1838" w:type="dxa"/>
            <w:vAlign w:val="center"/>
          </w:tcPr>
          <w:p>
            <w:r/>
            <w:r>
              <w:rPr>
                <w:highlight w:val="yellow"/>
              </w:rPr>
              <w:t>Log-loss</w:t>
            </w:r>
          </w:p>
        </w:tc>
        <w:tc>
          <w:tcPr>
            <w:tcW w:w="1701" w:type="dxa"/>
            <w:vAlign w:val="center"/>
          </w:tcPr>
          <w:p>
            <w:r/>
            <w:r>
              <w:rPr>
                <w:highlight w:val="yellow"/>
              </w:rPr>
              <w:t>1,9620</w:t>
            </w:r>
          </w:p>
        </w:tc>
        <w:tc>
          <w:tcPr>
            <w:tcW w:w="2268" w:type="dxa"/>
            <w:vAlign w:val="center"/>
          </w:tcPr>
          <w:p>
            <w:r/>
            <w:r>
              <w:rPr>
                <w:highlight w:val="yellow"/>
              </w:rPr>
              <w:t>2,0024</w:t>
            </w:r>
          </w:p>
        </w:tc>
        <w:tc>
          <w:tcPr>
            <w:tcW w:w="2823" w:type="dxa"/>
            <w:vAlign w:val="center"/>
          </w:tcPr>
          <w:p>
            <w:r/>
            <w:r>
              <w:rPr>
                <w:highlight w:val="yellow"/>
              </w:rPr>
              <w:t>2,0124</w:t>
            </w:r>
          </w:p>
        </w:tc>
      </w:tr>
      <w:tr w:rsidR="00CA4FD4" w:rsidRPr="00F413F3" w14:paraId="44E48BC9" w14:textId="77777777" w:rsidTr="00C514C7">
        <w:tc>
          <w:tcPr>
            <w:tcW w:w="1838" w:type="dxa"/>
            <w:vAlign w:val="center"/>
          </w:tcPr>
          <w:p>
            <w:r/>
            <w:r>
              <w:rPr>
                <w:highlight w:val="yellow"/>
              </w:rPr>
              <w:t>Makro-F1</w:t>
            </w:r>
          </w:p>
        </w:tc>
        <w:tc>
          <w:tcPr>
            <w:tcW w:w="1701" w:type="dxa"/>
            <w:vAlign w:val="center"/>
          </w:tcPr>
          <w:p>
            <w:r/>
            <w:r>
              <w:rPr>
                <w:highlight w:val="yellow"/>
              </w:rPr>
              <w:t>0,0961</w:t>
            </w:r>
          </w:p>
        </w:tc>
        <w:tc>
          <w:tcPr>
            <w:tcW w:w="2268" w:type="dxa"/>
            <w:vAlign w:val="center"/>
          </w:tcPr>
          <w:p>
            <w:r/>
            <w:r>
              <w:rPr>
                <w:highlight w:val="yellow"/>
              </w:rPr>
              <w:t>0,1781</w:t>
            </w:r>
          </w:p>
        </w:tc>
        <w:tc>
          <w:tcPr>
            <w:tcW w:w="2823" w:type="dxa"/>
            <w:vAlign w:val="center"/>
          </w:tcPr>
          <w:p>
            <w:r/>
            <w:r>
              <w:rPr>
                <w:highlight w:val="yellow"/>
              </w:rPr>
              <w:t>0,1131</w:t>
            </w:r>
          </w:p>
        </w:tc>
      </w:tr>
      <w:tr w:rsidR="00CA4FD4" w:rsidRPr="00F413F3" w14:paraId="689394A1" w14:textId="77777777" w:rsidTr="00C514C7">
        <w:tc>
          <w:tcPr>
            <w:tcW w:w="1838" w:type="dxa"/>
            <w:vAlign w:val="center"/>
          </w:tcPr>
          <w:p>
            <w:r/>
            <w:r>
              <w:rPr>
                <w:highlight w:val="yellow"/>
              </w:rPr>
              <w:t>Makro-preciznost</w:t>
            </w:r>
          </w:p>
        </w:tc>
        <w:tc>
          <w:tcPr>
            <w:tcW w:w="1701" w:type="dxa"/>
            <w:vAlign w:val="center"/>
          </w:tcPr>
          <w:p>
            <w:r/>
            <w:r>
              <w:rPr>
                <w:highlight w:val="yellow"/>
              </w:rPr>
              <w:t>0,0814</w:t>
            </w:r>
          </w:p>
        </w:tc>
        <w:tc>
          <w:tcPr>
            <w:tcW w:w="2268" w:type="dxa"/>
            <w:vAlign w:val="center"/>
          </w:tcPr>
          <w:p>
            <w:r/>
            <w:r>
              <w:rPr>
                <w:highlight w:val="yellow"/>
              </w:rPr>
              <w:t>0,1827</w:t>
            </w:r>
          </w:p>
        </w:tc>
        <w:tc>
          <w:tcPr>
            <w:tcW w:w="2823" w:type="dxa"/>
            <w:vAlign w:val="center"/>
          </w:tcPr>
          <w:p>
            <w:r/>
            <w:r>
              <w:rPr>
                <w:highlight w:val="yellow"/>
              </w:rPr>
              <w:t>0,1905</w:t>
            </w:r>
          </w:p>
        </w:tc>
      </w:tr>
      <w:tr w:rsidR="00CA4FD4" w:rsidRPr="00F413F3" w14:paraId="02571F7A" w14:textId="77777777" w:rsidTr="00C514C7">
        <w:tc>
          <w:tcPr>
            <w:tcW w:w="1838" w:type="dxa"/>
            <w:vAlign w:val="center"/>
          </w:tcPr>
          <w:p>
            <w:r/>
            <w:r>
              <w:rPr>
                <w:highlight w:val="yellow"/>
              </w:rPr>
              <w:t>Makro-odziv</w:t>
            </w:r>
          </w:p>
        </w:tc>
        <w:tc>
          <w:tcPr>
            <w:tcW w:w="1701" w:type="dxa"/>
            <w:vAlign w:val="center"/>
          </w:tcPr>
          <w:p>
            <w:r/>
            <w:r>
              <w:rPr>
                <w:highlight w:val="yellow"/>
              </w:rPr>
              <w:t>0,1562</w:t>
            </w:r>
          </w:p>
        </w:tc>
        <w:tc>
          <w:tcPr>
            <w:tcW w:w="2268" w:type="dxa"/>
            <w:vAlign w:val="center"/>
          </w:tcPr>
          <w:p>
            <w:r/>
            <w:r>
              <w:rPr>
                <w:highlight w:val="yellow"/>
              </w:rPr>
              <w:t>0,2143</w:t>
            </w:r>
          </w:p>
        </w:tc>
        <w:tc>
          <w:tcPr>
            <w:tcW w:w="2823" w:type="dxa"/>
            <w:vAlign w:val="center"/>
          </w:tcPr>
          <w:p>
            <w:r/>
            <w:r>
              <w:rPr>
                <w:highlight w:val="yellow"/>
              </w:rPr>
              <w:t>0,1277</w:t>
            </w:r>
          </w:p>
        </w:tc>
      </w:tr>
    </w:tbl>
    <w:p w14:paraId="635F3188" w14:textId="77777777" w:rsidR="00C514C7" w:rsidRPr="00F413F3" w:rsidRDefault="00C514C7" w:rsidP="00C514C7">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p>
    <w:p w14:paraId="55FC20AC" w14:textId="77777777" w:rsidR="00C514C7" w:rsidRPr="00F413F3" w:rsidRDefault="00C514C7" w:rsidP="00C514C7">
      <w:pPr>
        <w:adjustRightInd w:val="0"/>
        <w:snapToGrid w:val="0"/>
        <w:spacing w:after="0" w:line="280" w:lineRule="atLeast"/>
        <w:ind w:firstLine="360"/>
        <w:jc w:val="center"/>
        <w:rPr>
          <w:rFonts w:ascii="Times New Roman" w:eastAsia="Times New Roman" w:hAnsi="Times New Roman" w:cs="Times New Roman"/>
          <w:color w:val="000000"/>
          <w:kern w:val="0"/>
          <w:sz w:val="22"/>
          <w:szCs w:val="22"/>
          <w:lang w:val="en-US" w:eastAsia="de-DE" w:bidi="en-US"/>
          <w14:ligatures w14:val="none"/>
        </w:rPr>
      </w:pPr>
      <w:r>
        <w:rPr>
          <w:highlight w:val="yellow"/>
        </w:rPr>
        <w:t>Tabela 9. Uporedni pregled evaluacionih metrika</w:t>
      </w:r>
    </w:p>
    <w:p w14:paraId="447E5767" w14:textId="77777777" w:rsidR="00C514C7" w:rsidRPr="00F413F3" w:rsidRDefault="00C514C7" w:rsidP="00C514C7">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3DEBD9FE" w14:textId="77777777" w:rsidR="00CA4FD4" w:rsidRPr="00F413F3" w:rsidRDefault="00CA4FD4" w:rsidP="00C514C7">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r>
        <w:rPr>
          <w:highlight w:val="yellow"/>
        </w:rPr>
        <w:t>Uporedni pregled u Tabeli 9 pokazuje da je model optimizovan standardnom stratifikovanom K-strukom unakrsnom validacijom nadmašio model optimizovan ponovljenom stratifikovanom K-strukom unakrsnom validacijom po četiri od pet posmatranih metrika: tačnost viša za 0,0690, log-loss niži za 0,0100, makro-F1 viši za 0,0650, a makro-odziv viši za 0,0866; jedino je makro-preciznost neznatno niža (za 0,0078). Ovo je prvi put u čitavom nizu verzija ovog istraživanja da je standardna varijanta bolja od ponovljene, i ujedno prva verzija u kojoj su hiperparametri obe varijante pronađeni direktno nad konačnim skupom od 30 obeležja (bez obeležja COURSE ID) — ranije verzije su ili sadržale curenje podataka, ili su koristile hiperparametre prenete iz optimizacije nad 31 obeležjem. Objašnjenje verovatno leži u konkretnim hiperparametrima koje je PSO pronašao za svaku varijantu (Tabela 1): standardna varijanta koristi izraženiju eksplicitnu regularizaciju (L2 regularizacija na gornjoj granici pretrage, 10, i visoka jačina slučajnosti, 2,3340) uz umereniju dubinu stabla (7), dok ponovljena varijanta koristi maksimalnu dozvoljenu dubinu (10) uz znatno slabiju eksplicitnu regularizaciju (L2=5, jačina slučajnosti 0,6554). Na ovom malom skupu podataka (116 trening primera), model sklon precenjivanju (dublje stablo, slabija regularizacija) očigledno lošije generalizuje od modela sa jačom eksplicitnom regularizacijom, uprkos plićem stablu — što je u skladu sa uobičajenim očekivanjem da manji skupovi podataka zahtevaju jaču regularizaciju. Bootstrap intervali pouzdanosti u Tabeli 5 se za sve metrike i dalje u velikoj meri preklapaju, pa se ne može sa formalnom statističkom sigurnošću tvrditi da je ova prednost pouzdano utvrđena; direktno upareno bootstrap poređenje između dva optimizovana modela (za razliku od poređenja svakog naspram baznog modela, koje jeste sprovedeno) nije rađeno u ovom radu. Deo prednosti standardne varijante može poticati i od toga što je jedna, fiksna podela na trening i test skup (ista za oba modela) slučajno nešto povoljnija za hiperparametre koje je ta varijanta pronašla.</w:t>
      </w:r>
    </w:p>
    <w:p w14:paraId="1C16BB5E" w14:textId="77777777" w:rsidR="00CA4FD4" w:rsidRPr="00F413F3" w:rsidRDefault="00CA4FD4" w:rsidP="00CA4FD4">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p w14:paraId="2F1ED3AD" w14:textId="77777777" w:rsidR="00CA4FD4" w:rsidRPr="00F413F3" w:rsidRDefault="00CA4FD4" w:rsidP="00C514C7">
      <w:pPr>
        <w:adjustRightInd w:val="0"/>
        <w:snapToGrid w:val="0"/>
        <w:spacing w:after="0" w:line="280" w:lineRule="atLeast"/>
        <w:ind w:firstLine="360"/>
        <w:jc w:val="both"/>
        <w:rPr>
          <w:rFonts w:ascii="Times New Roman" w:eastAsia="Times New Roman" w:hAnsi="Times New Roman" w:cs="Times New Roman"/>
          <w:snapToGrid w:val="0"/>
          <w:color w:val="000000"/>
          <w:kern w:val="0"/>
          <w:sz w:val="22"/>
          <w:szCs w:val="22"/>
          <w:lang w:val="en-US" w:eastAsia="de-DE" w:bidi="en-US"/>
          <w14:ligatures w14:val="none"/>
        </w:rPr>
      </w:pPr>
      <w:commentRangeStart w:id="16"/>
      <w:r>
        <w:rPr>
          <w:highlight w:val="yellow"/>
        </w:rPr>
        <w:t>Obeležje 17 (nedeljni broj sati učenja) kod modela optimizovanog standardnom stratifikovanom K-strukom unakrsnom validacijom zauzima 15. mesto od 30 (srednja apsolutna SHAP vrednost 0,0154), dok kod modela optimizovanog ponovljenom stratifikovanom K-strukom unakrsnom validacijom zauzima 21. mesto (0,0093) — u obe varijante je, dakle, obeležje sa umerenim, ali ne zanemarljivim uticajem, i ponovo primer nestabilnosti tačnog ranga između dve strategije. Opseg SHAP vrednosti za klasu „1” (DD) je približno od −0,014 do 0,016 kod standardne i od −0,031 do 0,010 kod ponovljene varijante (Slika 6). Kod oba modela kategorija „2” (manje od 5 časova nedeljno) ima najviše, dosledno pozitivne SHAP vrednosti (do 0,016 kod standardne, do 0,0085 kod ponovljene), dok kategorija „3” (6–10 časova) dosledno pokazuje negativne vrednosti (do −0,012 kod standardne, do −0,031 kod ponovljene — znatno izraženije kod ponovljene varijante). Kategorija „1” (bez učenja) je kod oba modela mešovita, sa blago pozitivnom težinom. Kategorije „4” i „5” imaju malo tačaka (po 1–2) i ne dozvoljavaju pouzdan zaključak; kod standardne varijante obe su negativne, dok je kod ponovljene kategorija „4” mešovita, a kategorija „5” negativna. Ovaj obrazac je samo delimično pedagoški intuitivan — očekivalo bi se monotono opadanje SHAP vrednosti sa porastom broja časova učenja, dok se ovde vidi pre svega oštra razlika između kategorija „2” i „3”. Boja tačaka na Slici 6(a) i 6(v) označava obeležje sa kojim 17 pokazuje najjaču interakciju, koje SHAP biblioteka bira automatski: kod modela optimizovanog standardnom stratifikovanom K-strukom unakrsnom validacijom to je obeležje 19 (čitanje naučne literature/časopisa), a kod modela optimizovanog ponovljenom stratifikovanom K-strukom unakrsnom validacijom obeležje 11 (obrazovanje majke) — još jedan pokazatelj da se detalji interakcija razlikuju od modela do modela. Obeležje 17 se stoga ne može koristiti kao dokaz da je jedan model „interpretabilno bogatiji” ili „robusniji” od drugog.</w:t>
      </w:r>
      <w:commentRangeEnd w:id="16"/>
      <w:r>
        <w:rPr>
          <w:rStyle w:val="CommentReference"/>
        </w:rPr>
        <w:commentReference w:id="16"/>
      </w:r>
    </w:p>
    <w:p w14:paraId="4CAB551C" w14:textId="77777777" w:rsidR="00077B7C" w:rsidRPr="00F413F3" w:rsidRDefault="00077B7C" w:rsidP="00077B7C">
      <w:pPr>
        <w:adjustRightInd w:val="0"/>
        <w:snapToGrid w:val="0"/>
        <w:spacing w:after="0" w:line="280" w:lineRule="atLeast"/>
        <w:jc w:val="both"/>
        <w:rPr>
          <w:rFonts w:ascii="Times New Roman" w:eastAsia="Times New Roman" w:hAnsi="Times New Roman" w:cs="Times New Roman"/>
          <w:snapToGrid w:val="0"/>
          <w:color w:val="000000"/>
          <w:kern w:val="0"/>
          <w:sz w:val="22"/>
          <w:szCs w:val="22"/>
          <w:lang w:val="en-US" w:eastAsia="de-DE" w:bidi="en-US"/>
          <w14:ligatures w14:val="none"/>
        </w:rPr>
      </w:pPr>
    </w:p>
    <w:tbl>
      <w:tblPr>
        <w:tblW w:w="8561" w:type="dxa"/>
        <w:tblLook w:val="04A0" w:firstRow="1" w:lastRow="0" w:firstColumn="1" w:lastColumn="0" w:noHBand="0" w:noVBand="1"/>
      </w:tblPr>
      <w:tblGrid>
        <w:gridCol w:w="3947"/>
        <w:gridCol w:w="4008"/>
        <w:gridCol w:w="303"/>
        <w:gridCol w:w="303"/>
      </w:tblGrid>
      <w:tr w:rsidR="00CA4FD4" w:rsidRPr="00F413F3" w14:paraId="373807A1" w14:textId="77777777" w:rsidTr="00077B7C">
        <w:trPr>
          <w:trHeight w:val="2289"/>
        </w:trPr>
        <w:tc>
          <w:tcPr>
            <w:tcW w:w="3947" w:type="dxa"/>
          </w:tcPr>
          <w:p>
            <w:r/>
            <w:r>
              <w:drawing>
                <wp:inline xmlns:a="http://schemas.openxmlformats.org/drawingml/2006/main" xmlns:pic="http://schemas.openxmlformats.org/drawingml/2006/picture">
                  <wp:extent cx="1463040" cy="814132"/>
                  <wp:docPr id="1987301655" name="Picture 1987301655"/>
                  <wp:cNvGraphicFramePr>
                    <a:graphicFrameLocks noChangeAspect="1"/>
                  </wp:cNvGraphicFramePr>
                  <a:graphic>
                    <a:graphicData uri="http://schemas.openxmlformats.org/drawingml/2006/picture">
                      <pic:pic>
                        <pic:nvPicPr>
                          <pic:cNvPr id="0" name="17a.png"/>
                          <pic:cNvPicPr/>
                        </pic:nvPicPr>
                        <pic:blipFill>
                          <a:blip r:embed="rId66"/>
                          <a:stretch>
                            <a:fillRect/>
                          </a:stretch>
                        </pic:blipFill>
                        <pic:spPr>
                          <a:xfrm>
                            <a:off x="0" y="0"/>
                            <a:ext cx="1463040" cy="814132"/>
                          </a:xfrm>
                          <a:prstGeom prst="rect"/>
                        </pic:spPr>
                      </pic:pic>
                    </a:graphicData>
                  </a:graphic>
                </wp:inline>
              </w:drawing>
            </w:r>
          </w:p>
        </w:tc>
        <w:tc>
          <w:tcPr>
            <w:tcW w:w="4008" w:type="dxa"/>
          </w:tcPr>
          <w:p>
            <w:r/>
            <w:r>
              <w:drawing>
                <wp:inline xmlns:a="http://schemas.openxmlformats.org/drawingml/2006/main" xmlns:pic="http://schemas.openxmlformats.org/drawingml/2006/picture">
                  <wp:extent cx="1463040" cy="1115937"/>
                  <wp:docPr id="1987301656" name="Picture 1987301656"/>
                  <wp:cNvGraphicFramePr>
                    <a:graphicFrameLocks noChangeAspect="1"/>
                  </wp:cNvGraphicFramePr>
                  <a:graphic>
                    <a:graphicData uri="http://schemas.openxmlformats.org/drawingml/2006/picture">
                      <pic:pic>
                        <pic:nvPicPr>
                          <pic:cNvPr id="0" name="17b.png"/>
                          <pic:cNvPicPr/>
                        </pic:nvPicPr>
                        <pic:blipFill>
                          <a:blip r:embed="rId67"/>
                          <a:stretch>
                            <a:fillRect/>
                          </a:stretch>
                        </pic:blipFill>
                        <pic:spPr>
                          <a:xfrm>
                            <a:off x="0" y="0"/>
                            <a:ext cx="1463040" cy="1115937"/>
                          </a:xfrm>
                          <a:prstGeom prst="rect"/>
                        </pic:spPr>
                      </pic:pic>
                    </a:graphicData>
                  </a:graphic>
                </wp:inline>
              </w:drawing>
            </w:r>
          </w:p>
        </w:tc>
        <w:tc>
          <w:tcPr>
            <w:tcW w:w="303" w:type="dxa"/>
          </w:tcPr>
          <w:p w14:paraId="31811D88" w14:textId="77777777" w:rsidR="00CA4FD4" w:rsidRPr="00F413F3" w:rsidRDefault="00CA4FD4" w:rsidP="00CA4FD4">
            <w:pPr>
              <w:spacing w:after="0" w:line="280" w:lineRule="atLeast"/>
              <w:jc w:val="both"/>
              <w:rPr>
                <w:rFonts w:ascii="Times New Roman" w:eastAsia="SimSun" w:hAnsi="Times New Roman" w:cs="Times New Roman"/>
                <w:color w:val="000000"/>
                <w:kern w:val="0"/>
                <w:sz w:val="22"/>
                <w:szCs w:val="22"/>
                <w:lang w:val="en-US" w:eastAsia="zh-CN"/>
                <w14:ligatures w14:val="none"/>
              </w:rPr>
            </w:pPr>
          </w:p>
        </w:tc>
        <w:tc>
          <w:tcPr>
            <w:tcW w:w="303" w:type="dxa"/>
          </w:tcPr>
          <w:p w14:paraId="4156BA5B" w14:textId="77777777" w:rsidR="00CA4FD4" w:rsidRPr="00F413F3" w:rsidRDefault="00CA4FD4" w:rsidP="00CA4FD4">
            <w:pPr>
              <w:spacing w:after="0" w:line="280" w:lineRule="atLeast"/>
              <w:jc w:val="both"/>
              <w:rPr>
                <w:rFonts w:ascii="Times New Roman" w:eastAsia="SimSun" w:hAnsi="Times New Roman" w:cs="Times New Roman"/>
                <w:color w:val="000000"/>
                <w:kern w:val="0"/>
                <w:sz w:val="22"/>
                <w:szCs w:val="22"/>
                <w:lang w:val="en-US" w:eastAsia="zh-CN"/>
                <w14:ligatures w14:val="none"/>
              </w:rPr>
            </w:pPr>
          </w:p>
        </w:tc>
      </w:tr>
      <w:tr w:rsidR="00077B7C" w:rsidRPr="00F413F3" w14:paraId="3EC74E03" w14:textId="77777777" w:rsidTr="00077B7C">
        <w:trPr>
          <w:trHeight w:val="2289"/>
        </w:trPr>
        <w:tc>
          <w:tcPr>
            <w:tcW w:w="3947" w:type="dxa"/>
          </w:tcPr>
          <w:p>
            <w:r/>
            <w:r>
              <w:drawing>
                <wp:inline xmlns:a="http://schemas.openxmlformats.org/drawingml/2006/main" xmlns:pic="http://schemas.openxmlformats.org/drawingml/2006/picture">
                  <wp:extent cx="1463040" cy="765587"/>
                  <wp:docPr id="1987301657" name="Picture 1987301657"/>
                  <wp:cNvGraphicFramePr>
                    <a:graphicFrameLocks noChangeAspect="1"/>
                  </wp:cNvGraphicFramePr>
                  <a:graphic>
                    <a:graphicData uri="http://schemas.openxmlformats.org/drawingml/2006/picture">
                      <pic:pic>
                        <pic:nvPicPr>
                          <pic:cNvPr id="0" name="17a.png"/>
                          <pic:cNvPicPr/>
                        </pic:nvPicPr>
                        <pic:blipFill>
                          <a:blip r:embed="rId68"/>
                          <a:stretch>
                            <a:fillRect/>
                          </a:stretch>
                        </pic:blipFill>
                        <pic:spPr>
                          <a:xfrm>
                            <a:off x="0" y="0"/>
                            <a:ext cx="1463040" cy="765587"/>
                          </a:xfrm>
                          <a:prstGeom prst="rect"/>
                        </pic:spPr>
                      </pic:pic>
                    </a:graphicData>
                  </a:graphic>
                </wp:inline>
              </w:drawing>
            </w:r>
          </w:p>
        </w:tc>
        <w:tc>
          <w:tcPr>
            <w:tcW w:w="4008" w:type="dxa"/>
          </w:tcPr>
          <w:p>
            <w:r/>
            <w:r>
              <w:drawing>
                <wp:inline xmlns:a="http://schemas.openxmlformats.org/drawingml/2006/main" xmlns:pic="http://schemas.openxmlformats.org/drawingml/2006/picture">
                  <wp:extent cx="1463040" cy="831607"/>
                  <wp:docPr id="1987301658" name="Picture 1987301658"/>
                  <wp:cNvGraphicFramePr>
                    <a:graphicFrameLocks noChangeAspect="1"/>
                  </wp:cNvGraphicFramePr>
                  <a:graphic>
                    <a:graphicData uri="http://schemas.openxmlformats.org/drawingml/2006/picture">
                      <pic:pic>
                        <pic:nvPicPr>
                          <pic:cNvPr id="0" name="17b.png"/>
                          <pic:cNvPicPr/>
                        </pic:nvPicPr>
                        <pic:blipFill>
                          <a:blip r:embed="rId69"/>
                          <a:stretch>
                            <a:fillRect/>
                          </a:stretch>
                        </pic:blipFill>
                        <pic:spPr>
                          <a:xfrm>
                            <a:off x="0" y="0"/>
                            <a:ext cx="1463040" cy="831607"/>
                          </a:xfrm>
                          <a:prstGeom prst="rect"/>
                        </pic:spPr>
                      </pic:pic>
                    </a:graphicData>
                  </a:graphic>
                </wp:inline>
              </w:drawing>
            </w:r>
          </w:p>
        </w:tc>
        <w:tc>
          <w:tcPr>
            <w:tcW w:w="303" w:type="dxa"/>
          </w:tcPr>
          <w:p w14:paraId="0590D26E" w14:textId="77777777" w:rsidR="00077B7C" w:rsidRPr="00F413F3" w:rsidRDefault="00077B7C" w:rsidP="006A4FCE">
            <w:pPr>
              <w:spacing w:after="0" w:line="280" w:lineRule="atLeast"/>
              <w:jc w:val="both"/>
              <w:rPr>
                <w:rFonts w:ascii="Times New Roman" w:eastAsia="SimSun" w:hAnsi="Times New Roman" w:cs="Times New Roman"/>
                <w:noProof/>
                <w:color w:val="000000"/>
                <w:kern w:val="0"/>
                <w:sz w:val="22"/>
                <w:szCs w:val="22"/>
                <w:lang w:val="en-US" w:eastAsia="zh-CN"/>
                <w14:ligatures w14:val="none"/>
              </w:rPr>
            </w:pPr>
          </w:p>
        </w:tc>
        <w:tc>
          <w:tcPr>
            <w:tcW w:w="303" w:type="dxa"/>
          </w:tcPr>
          <w:p w14:paraId="1FE567AE" w14:textId="77777777" w:rsidR="00077B7C" w:rsidRPr="00F413F3" w:rsidRDefault="00077B7C" w:rsidP="006A4FCE">
            <w:pPr>
              <w:spacing w:after="0" w:line="280" w:lineRule="atLeast"/>
              <w:jc w:val="both"/>
              <w:rPr>
                <w:rFonts w:ascii="Times New Roman" w:eastAsia="SimSun" w:hAnsi="Times New Roman" w:cs="Times New Roman"/>
                <w:noProof/>
                <w:color w:val="000000"/>
                <w:kern w:val="0"/>
                <w:sz w:val="22"/>
                <w:szCs w:val="22"/>
                <w:lang w:val="en-US" w:eastAsia="zh-CN"/>
                <w14:ligatures w14:val="none"/>
              </w:rPr>
            </w:pPr>
          </w:p>
        </w:tc>
      </w:tr>
    </w:tbl>
    <w:p w14:paraId="7F088DB8" w14:textId="77777777" w:rsidR="00077B7C" w:rsidRPr="00F413F3" w:rsidRDefault="00077B7C" w:rsidP="00C514C7">
      <w:pPr>
        <w:widowControl w:val="0"/>
        <w:autoSpaceDE w:val="0"/>
        <w:autoSpaceDN w:val="0"/>
        <w:spacing w:before="1" w:after="0" w:line="247" w:lineRule="auto"/>
        <w:ind w:left="71" w:right="79" w:firstLine="338"/>
        <w:jc w:val="both"/>
        <w:rPr>
          <w:rFonts w:ascii="Times New Roman" w:eastAsia="SimSun" w:hAnsi="Times New Roman" w:cs="Times New Roman"/>
          <w:color w:val="000000"/>
          <w:kern w:val="0"/>
          <w:sz w:val="22"/>
          <w:szCs w:val="22"/>
          <w:lang w:val="en-US" w:eastAsia="zh-CN"/>
          <w14:ligatures w14:val="none"/>
        </w:rPr>
      </w:pPr>
    </w:p>
    <w:p w14:paraId="0631DABC" w14:textId="77777777" w:rsidR="00CA4FD4" w:rsidRPr="00F413F3" w:rsidRDefault="00CA4FD4" w:rsidP="00077B7C">
      <w:pPr>
        <w:widowControl w:val="0"/>
        <w:autoSpaceDE w:val="0"/>
        <w:autoSpaceDN w:val="0"/>
        <w:spacing w:before="1" w:after="0" w:line="247" w:lineRule="auto"/>
        <w:ind w:left="71" w:right="79" w:firstLine="338"/>
        <w:jc w:val="center"/>
        <w:rPr>
          <w:rFonts w:ascii="Times New Roman" w:eastAsia="Times New Roman" w:hAnsi="Times New Roman" w:cs="Times New Roman"/>
          <w:iCs/>
          <w:kern w:val="0"/>
          <w:sz w:val="22"/>
          <w:szCs w:val="22"/>
          <w:lang w:val="en-US"/>
          <w14:ligatures w14:val="none"/>
        </w:rPr>
      </w:pPr>
      <w:r>
        <w:rPr>
          <w:highlight w:val="yellow"/>
        </w:rPr>
        <w:t>Slika 6. Uticaj obeležja 17 (nedeljni broj sati učenja) na predikciju ocene „1” (DD), nakon ispravke curenja podataka, agregacije SHAP vrednosti preko svih pet modela ansambla, uklanjanja obeležja COURSE ID i ponovnog pokretanja optimizacije rojem čestica nad 30 obeležja: (a) zavisnost SHAP vrednosti od kategorije obeležja 17, model optimizovan standardnom stratifikovanom K-strukom unakrsnom validacijom (boja tačke: obeležje 19, čitanje naučne literature/časopisa, obeležje sa najjačom interakcijom); (b) raspodela istih SHAP vrednosti; (v) ista zavisnost za model optimizovan ponovljenom stratifikovanom K-strukom unakrsnom validacijom (boja tačke: obeležje 11, obrazovanje majke); (g) raspodela istih SHAP vrednosti.</w:t>
      </w:r>
    </w:p>
    <w:p w14:paraId="41A120C2" w14:textId="77777777" w:rsidR="003626F4" w:rsidRPr="00F413F3" w:rsidRDefault="003626F4" w:rsidP="00CA4FD4">
      <w:pPr>
        <w:widowControl w:val="0"/>
        <w:autoSpaceDE w:val="0"/>
        <w:autoSpaceDN w:val="0"/>
        <w:spacing w:before="135" w:after="0" w:line="247" w:lineRule="auto"/>
        <w:ind w:left="71" w:right="77" w:firstLine="338"/>
        <w:jc w:val="both"/>
        <w:rPr>
          <w:rFonts w:ascii="Times New Roman" w:eastAsia="Times New Roman" w:hAnsi="Times New Roman" w:cs="Times New Roman"/>
          <w:iCs/>
          <w:kern w:val="0"/>
          <w:sz w:val="22"/>
          <w:szCs w:val="22"/>
          <w:lang w:val="en-US"/>
          <w14:ligatures w14:val="none"/>
        </w:rPr>
        <w:sectPr w:rsidR="003626F4" w:rsidRPr="00F413F3" w:rsidSect="003626F4">
          <w:pgSz w:w="12240" w:h="15840"/>
          <w:pgMar w:top="1280" w:right="1800" w:bottom="1180" w:left="1800" w:header="0" w:footer="999" w:gutter="0"/>
          <w:cols w:space="720"/>
        </w:sectPr>
      </w:pPr>
    </w:p>
    <w:p w14:paraId="5D7290BC" w14:textId="77777777" w:rsidR="003626F4" w:rsidRPr="00F413F3" w:rsidRDefault="002A08F9" w:rsidP="00D047A1">
      <w:pPr>
        <w:widowControl w:val="0"/>
        <w:numPr>
          <w:ilvl w:val="0"/>
          <w:numId w:val="2"/>
        </w:numPr>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b/>
          <w:bCs/>
          <w:kern w:val="0"/>
          <w:sz w:val="37"/>
          <w:szCs w:val="37"/>
          <w14:ligatures w14:val="none"/>
        </w:rPr>
      </w:pPr>
      <w:bookmarkStart w:id="21" w:name="_Toc238249774"/>
      <w:proofErr w:type="spellStart"/>
      <w:r w:rsidRPr="00F413F3">
        <w:rPr>
          <w:rFonts w:ascii="Times New Roman" w:eastAsia="Times New Roman" w:hAnsi="Times New Roman" w:cs="Times New Roman"/>
          <w:b/>
          <w:bCs/>
          <w:kern w:val="0"/>
          <w:sz w:val="37"/>
          <w:szCs w:val="37"/>
          <w:lang w:val="en-US"/>
          <w14:ligatures w14:val="none"/>
        </w:rPr>
        <w:lastRenderedPageBreak/>
        <w:t>Zaključak</w:t>
      </w:r>
      <w:bookmarkEnd w:id="21"/>
      <w:proofErr w:type="spellEnd"/>
    </w:p>
    <w:p w14:paraId="0F276978"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22"/>
          <w:szCs w:val="22"/>
          <w14:ligatures w14:val="none"/>
        </w:rPr>
      </w:pPr>
    </w:p>
    <w:p w14:paraId="7605ED05"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4"/>
      <w:r>
        <w:rPr>
          <w:highlight w:val="yellow"/>
        </w:rPr>
        <w:t>Nakon ispravke curenja podataka (kom. 2), uklanjanja obeležja COURSE ID i, u ovoj verziji, ponovnog pokretanja optimizacije rojem čestica direktno nad konačnim skupom od 30 obeležja, prva istraživačka hipoteza je potvrđena znatno jasnije za model optimizovan standardnom stratifikovanom K-strukom unakrsnom validacijom nego u bilo kojoj prethodnoj verziji ovog rada: sve tri makro metrike su bolje od baznog modela (makro-F1 +0,0820, makro-preciznost +0,1013, makro-odziv +0,0581), tačnost je nepromenjena, a jedino je log-loss blago lošiji (+0,0404). Uparena bootstrap analiza ide u prilog istom zaključku: ovaj model je bio bolji od baznog po makro-preciznosti u 89,8% resemplovanja, po makro-F1 u 88,2% i po makro-odzivu u 77,0%. Za model optimizovan ponovljenom stratifikovanom K-strukom unakrsnom validacijom slika je znatno skromnija: samo makro-preciznost (+0,1091) i makro-F1 (+0,0170) su bolji od baznog modela, dok su tačnost (−0,0690), log-loss (+0,0504) i makro-odziv (−0,0285) lošiji, a uparena bootstrap analiza favorizuje optimizovani model u samo 8,1% (tačnost) i 18,4% (makro-odziv) resemplovanja — u velikoj većini resemplovanja lošiji je od baznog po te dve metrike. Reč „značajno” je i dalje namerno izbegnuta jer nijedna od navedenih razlika nije potvrđena formalnim statističkim testom: bootstrap 95% intervali pouzdanosti (Tabela 5) se za sve metrike i dalje u velikoj meri preklapaju između baznog i optimizovanih modela, a interval razlike u uparenoj analizi uvek obuhvata nulu. Ipak, doslednost i veličina udela resemplovanja u korist standardne varijante (3 od 5 metrika preko 75%) predstavljaju najubedljiviji, iako i dalje formalno nepotvrđen, dokaz u prilog prvoj hipotezi dobijen u ovom istraživanju do sada — i to samo za standardnu, ne i za ponovljenu varijantu unakrsne validacije. Ablaciona analiza (Tabela 6) pokazuje da PSO hiperparametri primenjeni na pojedinačan model (bez ansambla) dosledno štete performansama kod oba pokretanja, i da čitava korist standardne varijante dolazi od usrednjavanja preko ansambla od pet modela. Prva istraživačka hipoteza se, prema tome, može smatrati delimično do umereno potvrđenom za model optimizovan standardnom stratifikovanom K-strukom unakrsnom validacijom, dok za ponovljenu varijantu ostaje slabo potvrđena. Kombinovana upotreba ugrađene procene važnosti obeležja algoritma CatBoost i SHAP objašnjenja, agregiranih preko svih pet modela ansambla (kom. 4), pokazala je delimično slaganje između dve mere (8 od 10, odnosno 7 od 10 najuticajnijih obeležja se poklapa) i umereno slaganje između dve strategije unakrsne validacije (6 od 10, nešto više nego u prethodnoj verziji), ali i dalje veliku standardnu devijaciju važnosti preko modela ansambla (do preko 100% srednje vrednosti kod pojedinih obeležja), pa je druga istraživačka hipoteza potvrđena samo delimično — na nivou grube rang-liste, a ne kao pouzdano objašnjenje predikcija.</w:t>
      </w:r>
      <w:commentRangeEnd w:id="4"/>
      <w:r>
        <w:rPr>
          <w:rStyle w:val="CommentReference"/>
        </w:rPr>
        <w:commentReference w:id="4"/>
      </w:r>
    </w:p>
    <w:p w14:paraId="5C62BD25"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52FF16AC"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9"/>
      <w:r>
        <w:rPr>
          <w:highlight w:val="yellow"/>
        </w:rPr>
        <w:t>Treća istraživačka hipoteza — da ponovljena stratifikovana K-struka unakrsna validacija daje stabilniju procenu fitnes funkcije i time dovodi do boljeg optimizovanog modela — u ovoj verziji NIJE potvrđena; naprotiv, standardna stratifikovana K-struka unakrsna validacija dala je bolji model po četiri od pet posmatranih metrika (Tabela 9). Ovo je prva verzija ovog istraživanja u kojoj su hiperparametri obe varijante pronađeni direktno nad istim, konačnim skupom od 30 obeležja, pa poređenje više nije opterećeno prenošenjem hiperparametara iz optimizacije nad drugačijim skupom obeležja, kao u prethodnoj verziji. I dalje važe druga metodološka ograničenja: direktno upareno bootstrap poređenje između dva optimizovana modela nije sprovedeno (sprovedeno je samo poređenje svakog od njih naspram baznog modela), a oba modela dele isti, jedinstveni test skup od 29 studenata, pa se deo prednosti standardne varijante ne može isključiti kao slučajnost vezana za tu konkretnu podelu ili za konkretno nasumično seme PSO optimizacije. Rezultat takođe pokazuje da usrednjavanje fitnes funkcije preko više preklopa (ponovljena varijanta) ne garantuje da će pronađeni hiperparametri bolje generalizovati na test skup — u ovom slučaju, ponovljena varijanta je pronašla znatno dublje, slabije regularizovano stablo, koje se pokazalo lošijim na malom test skupu od 29 studenata. Pouzdaniji zaključak o tome koja strategija unakrsne validacije zaista daje bolji generalizacioni model i dalje bi zahtevao ponavljanje celog eksperimenta preko više nezavisnih nasumičnih semena, što nadilazi obim ovog istraživanja.</w:t>
      </w:r>
      <w:commentRangeEnd w:id="9"/>
      <w:r>
        <w:rPr>
          <w:rStyle w:val="CommentReference"/>
        </w:rPr>
        <w:commentReference w:id="9"/>
      </w:r>
    </w:p>
    <w:p w14:paraId="1F15A359"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1C283F29"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commentRangeStart w:id="12"/>
      <w:r>
        <w:rPr/>
        <w:t xml:space="preserve">Predloženi pristup — CatBoostClassifier uz PSO optimizaciju hiperparametara i SHAP objašnjivost — daje okvir za rešavanje izazova modela mašinskog učenja poput donošenja pravičnih odluka kada su podaci za treniranje pristrasni, nižeg poverenja i odgovornosti kada donete odluke nisu protumačene i objašnjene, kao i optimizacije hiperparametara. Rezultati ovog istraživanja, međutim, pokazuju da sâmo postojanje takvog okvira ne garantuje da će svaka njegova komponenta (balansirane težine klasa, metaheuristička optimizacija, ansambliranje) zaista poboljšati pravičnost predikcija na svakom skupu podataka — </w:t>
      </w:r>
      <w:r>
        <w:rPr>
          <w:highlight w:val="yellow"/>
        </w:rPr>
        <w:t>na ovom, malom i izrazito disbalansiranom skupu, ablaciona analiza (Tabela 6) pokazuje da korist zavisi i od komponente i od strategije unakrsne validacije — PSO hiperparametri primenjeni pojedinačno štete performansama, a korist dolazi od ansambliranja, i to izraženije kod jedne od dve strategije — dok korisna interpretabilnost (kroz SHAP i CatBoost važnost) ostaje dostupna nezavisno od toga.</w:t>
      </w:r>
      <w:r>
        <w:rPr/>
      </w:r>
      <w:commentRangeEnd w:id="12"/>
      <w:r>
        <w:rPr>
          <w:rStyle w:val="CommentReference"/>
        </w:rPr>
        <w:commentReference w:id="12"/>
      </w:r>
    </w:p>
    <w:p w14:paraId="4F0BD9B7"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14AC28CF"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r>
        <w:rPr>
          <w:highlight w:val="yellow"/>
        </w:rPr>
        <w:t xml:space="preserve">Nalazi i implikacije ovog rada relevantni su za širok spektar primena koje uključuju predviđanje individualnih ishoda na osnovu upitničkih podataka sastavljenih od zatvorenih pitanja višestrukog izbora. U razmatranom slučaju, zbog prvobitno vrlo izraženog disbalansa klasa i malog broja uzoraka u manjinskim klasama (svega 8 uzoraka za klasu „0” i 10 za klasu „4”), kao i test skupa od svega 29 studenata raspoređenih u osam klasa, evaluacija je pokazala ne samo nisku pouzdanost predikcija modela nego i to da standardne tehnike za rešavanje disbalansa klasa (balansirane težine, metaheuristička optimizacija, ansambliranje) same za sebe ne poboljšavaju pouzdano pravičnost predikcija na ovako malom skupu podataka. Bez prikupljanja dodatnih uzoraka manjinskih klasa i, generalno, bez značajnog povećanja ukupnog broja studenata u skupu podataka (u ovom istraživanju svega 145), dalja unapređenja pouzdanosti predikcije verovatno nisu realna. Veličina skupa podataka, dakle, nije bila samo jedno od ograničenja ovog istraživanja — pokazala se kao ograničenje koje nadjačava efekat gotovo svih razmatranih metodoloških poboljšanja. Osnovni doprinos ovog istraživanja, nakon revizije, leži podjednako u prediktivnom i interpretativnom pristupu koji kombinuje CatBoostClassifier, optimizaciju rojem čestica i SHAP objašnjivost, i u metodološkoj lekciji koju ovaj rad dokumentuje iz sopstvenog iskustva: curenje podataka u fazi optimizacije hiperparametara, objašnjavanje samo jednog člana ansambla umesto celog ansambla, i izostanak intervala pouzdanosti mogu proizvesti uverljive, ali pogrešne zaključke o tome koje komponente pristupa zaista poboljšavaju performanse. Nakon ispravke sve tri navedene greške, integrisani pristup i dalje pruža smislenu interpretabilnost, ali pouzdane, jednoznačno </w:t>
      </w:r>
      <w:r>
        <w:rPr>
          <w:highlight w:val="yellow"/>
        </w:rPr>
        <w:lastRenderedPageBreak/>
        <w:t>pozitivne predikcije na ovom konkretnom, malom i disbalansiranom skupu podataka — nisu potvrđene.</w:t>
      </w:r>
    </w:p>
    <w:p w14:paraId="2BA6532F" w14:textId="77777777" w:rsidR="001A35D9" w:rsidRPr="00F413F3" w:rsidRDefault="001A35D9"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14:ligatures w14:val="none"/>
        </w:rPr>
      </w:pPr>
    </w:p>
    <w:p w14:paraId="26D1FE94" w14:textId="77777777" w:rsidR="003626F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lang w:val="en-US"/>
          <w14:ligatures w14:val="none"/>
        </w:rPr>
      </w:pPr>
      <w:r>
        <w:rPr>
          <w:highlight w:val="yellow"/>
        </w:rPr>
        <w:t>Budući koraci uključuju: direktno upareno bootstrap (ili nested cross-validation) poređenje modela optimizovanog standardnom naspram ponovljene stratifikovane K-struke unakrsne validacije, umesto poređenja svakog naspram baznog modela posebno; ponavljanje celog eksperimenta — uključujući PSO optimizaciju i konačnu podelu na trening i test skup — preko 10 do 20 nezavisnih nasumičnih semena, uz izveštavanje srednje vrednosti i standardne devijacije za svaku metriku (posebno važno s obzirom na to da je redosled standardne i ponovljene varijante u ovoj verziji obrnut u odnosu na prethodnu, što sugeriše osetljivost na nasumično seme); poređenje sa dodatnim standardnim modelima (npr. Random Forest i logistička regresija) kao referentnim tačkama; dublju analizu SHAP objašnjenja koja obuhvata i pravac i intenzitet uticaja obeležja; i, iznad svega, prikupljanje dodatnih uzoraka manjinskih ocena kako bi se smanjila zavisnost zaključaka od svega nekoliko test primera po klasi. Bez ovih koraka, nalazi ovog rada — uključujući to da standardna stratifikovana K-struka unakrsna validacija u ovoj verziji daje bolje rezultate od ponovljene — treba tumačiti kao indikativne za ovaj konkretan skup podataka, ovu konkretnu podelu i ovo konkretno nasumično seme PSO optimizacije, a ne kao opšte, statistički potvrđeno svojstvo dve strategije unakrsne validacije.</w:t>
      </w:r>
    </w:p>
    <w:p w14:paraId="612038B3" w14:textId="77777777" w:rsidR="00CA4FD4" w:rsidRPr="00F413F3" w:rsidRDefault="00CA4FD4" w:rsidP="00CA4FD4">
      <w:pPr>
        <w:widowControl w:val="0"/>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kern w:val="0"/>
          <w:sz w:val="22"/>
          <w:szCs w:val="22"/>
          <w:lang w:val="en-US"/>
          <w14:ligatures w14:val="none"/>
        </w:rPr>
      </w:pPr>
    </w:p>
    <w:p w14:paraId="2C2C0910" w14:textId="77777777" w:rsidR="00CA4FD4" w:rsidRPr="00F413F3" w:rsidRDefault="00CA4FD4" w:rsidP="00CA4FD4">
      <w:pPr>
        <w:widowControl w:val="0"/>
        <w:tabs>
          <w:tab w:val="left" w:pos="746"/>
          <w:tab w:val="left" w:pos="748"/>
        </w:tabs>
        <w:autoSpaceDE w:val="0"/>
        <w:autoSpaceDN w:val="0"/>
        <w:spacing w:before="61" w:after="0" w:line="242" w:lineRule="auto"/>
        <w:ind w:right="407"/>
        <w:outlineLvl w:val="0"/>
        <w:rPr>
          <w:rFonts w:ascii="Times New Roman" w:eastAsia="Times New Roman" w:hAnsi="Times New Roman" w:cs="Times New Roman"/>
          <w:b/>
          <w:bCs/>
          <w:kern w:val="0"/>
          <w:sz w:val="34"/>
          <w:szCs w:val="34"/>
          <w14:ligatures w14:val="none"/>
        </w:rPr>
      </w:pPr>
      <w:bookmarkStart w:id="22" w:name="_Toc238249306"/>
      <w:bookmarkStart w:id="23" w:name="_Toc238249775"/>
      <w:proofErr w:type="spellStart"/>
      <w:r w:rsidRPr="00F413F3">
        <w:rPr>
          <w:rFonts w:ascii="Times New Roman" w:eastAsia="Times New Roman" w:hAnsi="Times New Roman" w:cs="Times New Roman"/>
          <w:b/>
          <w:bCs/>
          <w:kern w:val="0"/>
          <w:sz w:val="34"/>
          <w:szCs w:val="34"/>
          <w:lang w:val="en-US"/>
          <w14:ligatures w14:val="none"/>
        </w:rPr>
        <w:t>Skraćenice</w:t>
      </w:r>
      <w:bookmarkEnd w:id="22"/>
      <w:bookmarkEnd w:id="23"/>
      <w:proofErr w:type="spellEnd"/>
    </w:p>
    <w:p w14:paraId="30648314" w14:textId="77777777" w:rsidR="00CA4FD4" w:rsidRPr="00F413F3" w:rsidRDefault="00CA4FD4" w:rsidP="00CA4FD4">
      <w:pPr>
        <w:pStyle w:val="MDPI32textnoindent"/>
        <w:ind w:left="0"/>
        <w:rPr>
          <w:rFonts w:ascii="Times New Roman" w:hAnsi="Times New Roman"/>
        </w:rPr>
      </w:pPr>
    </w:p>
    <w:p w14:paraId="1B056F0F" w14:textId="77777777" w:rsidR="00CA4FD4" w:rsidRPr="00F413F3" w:rsidRDefault="00CA4FD4" w:rsidP="00CA4FD4">
      <w:pPr>
        <w:pStyle w:val="MDPI32textnoindent"/>
        <w:ind w:left="0"/>
        <w:rPr>
          <w:rFonts w:ascii="Times New Roman" w:hAnsi="Times New Roman"/>
          <w:sz w:val="22"/>
        </w:rPr>
      </w:pPr>
      <w:r w:rsidRPr="00F413F3">
        <w:rPr>
          <w:rFonts w:ascii="Times New Roman" w:hAnsi="Times New Roman"/>
          <w:sz w:val="22"/>
        </w:rPr>
        <w:t xml:space="preserve">U </w:t>
      </w:r>
      <w:proofErr w:type="spellStart"/>
      <w:r w:rsidRPr="00F413F3">
        <w:rPr>
          <w:rFonts w:ascii="Times New Roman" w:hAnsi="Times New Roman"/>
          <w:sz w:val="22"/>
        </w:rPr>
        <w:t>ovom</w:t>
      </w:r>
      <w:proofErr w:type="spellEnd"/>
      <w:r w:rsidRPr="00F413F3">
        <w:rPr>
          <w:rFonts w:ascii="Times New Roman" w:hAnsi="Times New Roman"/>
          <w:sz w:val="22"/>
        </w:rPr>
        <w:t xml:space="preserve"> </w:t>
      </w:r>
      <w:proofErr w:type="spellStart"/>
      <w:r w:rsidRPr="00F413F3">
        <w:rPr>
          <w:rFonts w:ascii="Times New Roman" w:hAnsi="Times New Roman"/>
          <w:sz w:val="22"/>
        </w:rPr>
        <w:t>radu</w:t>
      </w:r>
      <w:proofErr w:type="spellEnd"/>
      <w:r w:rsidRPr="00F413F3">
        <w:rPr>
          <w:rFonts w:ascii="Times New Roman" w:hAnsi="Times New Roman"/>
          <w:sz w:val="22"/>
        </w:rPr>
        <w:t xml:space="preserve"> </w:t>
      </w:r>
      <w:proofErr w:type="spellStart"/>
      <w:r w:rsidRPr="00F413F3">
        <w:rPr>
          <w:rFonts w:ascii="Times New Roman" w:hAnsi="Times New Roman"/>
          <w:sz w:val="22"/>
        </w:rPr>
        <w:t>korišćene</w:t>
      </w:r>
      <w:proofErr w:type="spellEnd"/>
      <w:r w:rsidRPr="00F413F3">
        <w:rPr>
          <w:rFonts w:ascii="Times New Roman" w:hAnsi="Times New Roman"/>
          <w:sz w:val="22"/>
        </w:rPr>
        <w:t xml:space="preserve"> </w:t>
      </w:r>
      <w:proofErr w:type="spellStart"/>
      <w:r w:rsidRPr="00F413F3">
        <w:rPr>
          <w:rFonts w:ascii="Times New Roman" w:hAnsi="Times New Roman"/>
          <w:sz w:val="22"/>
        </w:rPr>
        <w:t>su</w:t>
      </w:r>
      <w:proofErr w:type="spellEnd"/>
      <w:r w:rsidRPr="00F413F3">
        <w:rPr>
          <w:rFonts w:ascii="Times New Roman" w:hAnsi="Times New Roman"/>
          <w:sz w:val="22"/>
        </w:rPr>
        <w:t xml:space="preserve"> </w:t>
      </w:r>
      <w:proofErr w:type="spellStart"/>
      <w:r w:rsidRPr="00F413F3">
        <w:rPr>
          <w:rFonts w:ascii="Times New Roman" w:hAnsi="Times New Roman"/>
          <w:sz w:val="22"/>
        </w:rPr>
        <w:t>sledeće</w:t>
      </w:r>
      <w:proofErr w:type="spellEnd"/>
      <w:r w:rsidRPr="00F413F3">
        <w:rPr>
          <w:rFonts w:ascii="Times New Roman" w:hAnsi="Times New Roman"/>
          <w:sz w:val="22"/>
        </w:rPr>
        <w:t xml:space="preserve"> </w:t>
      </w:r>
      <w:proofErr w:type="spellStart"/>
      <w:r w:rsidRPr="00F413F3">
        <w:rPr>
          <w:rFonts w:ascii="Times New Roman" w:hAnsi="Times New Roman"/>
          <w:sz w:val="22"/>
        </w:rPr>
        <w:t>skraćenice</w:t>
      </w:r>
      <w:proofErr w:type="spellEnd"/>
      <w:r w:rsidRPr="00F413F3">
        <w:rPr>
          <w:rFonts w:ascii="Times New Roman" w:hAnsi="Times New Roman"/>
          <w:sz w:val="22"/>
        </w:rPr>
        <w:t>:</w:t>
      </w:r>
    </w:p>
    <w:p w14:paraId="3A824F4B" w14:textId="77777777" w:rsidR="004730E3" w:rsidRPr="00F413F3" w:rsidRDefault="004730E3" w:rsidP="00CA4FD4">
      <w:pPr>
        <w:pStyle w:val="MDPI32textnoindent"/>
        <w:ind w:left="0"/>
        <w:rPr>
          <w:rFonts w:ascii="Times New Roman" w:hAnsi="Times New Roman"/>
          <w:sz w:val="22"/>
        </w:rPr>
      </w:pPr>
    </w:p>
    <w:tbl>
      <w:tblPr>
        <w:tblStyle w:val="TableGrid"/>
        <w:tblW w:w="0" w:type="auto"/>
        <w:tblLook w:val="04A0" w:firstRow="1" w:lastRow="0" w:firstColumn="1" w:lastColumn="0" w:noHBand="0" w:noVBand="1"/>
      </w:tblPr>
      <w:tblGrid>
        <w:gridCol w:w="1129"/>
        <w:gridCol w:w="7501"/>
      </w:tblGrid>
      <w:tr w:rsidR="00CA4FD4" w:rsidRPr="00F413F3" w14:paraId="1BF3EA94" w14:textId="77777777" w:rsidTr="004730E3">
        <w:tc>
          <w:tcPr>
            <w:tcW w:w="1129" w:type="dxa"/>
            <w:vAlign w:val="center"/>
          </w:tcPr>
          <w:p w14:paraId="3428B69B"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AI</w:t>
            </w:r>
          </w:p>
        </w:tc>
        <w:tc>
          <w:tcPr>
            <w:tcW w:w="7501" w:type="dxa"/>
            <w:vAlign w:val="center"/>
          </w:tcPr>
          <w:p w14:paraId="18F2214B"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Veštačka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inteligencija</w:t>
            </w:r>
            <w:proofErr w:type="spellEnd"/>
            <w:r w:rsidRPr="00F413F3">
              <w:rPr>
                <w:rFonts w:ascii="Times New Roman" w:hAnsi="Times New Roman"/>
                <w:sz w:val="22"/>
                <w:szCs w:val="22"/>
              </w:rPr>
              <w:t xml:space="preserve"> (Artificial Intelligence)</w:t>
            </w:r>
          </w:p>
        </w:tc>
      </w:tr>
      <w:tr w:rsidR="00CA4FD4" w:rsidRPr="00F413F3" w14:paraId="049F3FC7" w14:textId="77777777" w:rsidTr="004730E3">
        <w:tc>
          <w:tcPr>
            <w:tcW w:w="1129" w:type="dxa"/>
            <w:vAlign w:val="center"/>
          </w:tcPr>
          <w:p w14:paraId="777AE94F"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XAI</w:t>
            </w:r>
          </w:p>
        </w:tc>
        <w:tc>
          <w:tcPr>
            <w:tcW w:w="7501" w:type="dxa"/>
            <w:vAlign w:val="center"/>
          </w:tcPr>
          <w:p w14:paraId="415568B8"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Objašnjiva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veštačka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inteligencija</w:t>
            </w:r>
            <w:proofErr w:type="spellEnd"/>
            <w:r w:rsidRPr="00F413F3">
              <w:rPr>
                <w:rFonts w:ascii="Times New Roman" w:hAnsi="Times New Roman"/>
                <w:sz w:val="22"/>
                <w:szCs w:val="22"/>
              </w:rPr>
              <w:t xml:space="preserve"> (Explainable Artificial Intelligence)</w:t>
            </w:r>
          </w:p>
        </w:tc>
      </w:tr>
      <w:tr w:rsidR="00CA4FD4" w:rsidRPr="00F413F3" w14:paraId="56CD591A" w14:textId="77777777" w:rsidTr="004730E3">
        <w:tc>
          <w:tcPr>
            <w:tcW w:w="1129" w:type="dxa"/>
            <w:vAlign w:val="center"/>
          </w:tcPr>
          <w:p w14:paraId="6C5E5C1A"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ML</w:t>
            </w:r>
          </w:p>
        </w:tc>
        <w:tc>
          <w:tcPr>
            <w:tcW w:w="7501" w:type="dxa"/>
            <w:vAlign w:val="center"/>
          </w:tcPr>
          <w:p w14:paraId="7B005517"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Mašinsko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učenje</w:t>
            </w:r>
            <w:proofErr w:type="spellEnd"/>
            <w:r w:rsidRPr="00F413F3">
              <w:rPr>
                <w:rFonts w:ascii="Times New Roman" w:hAnsi="Times New Roman"/>
                <w:sz w:val="22"/>
                <w:szCs w:val="22"/>
              </w:rPr>
              <w:t xml:space="preserve"> (Machine Learning)</w:t>
            </w:r>
          </w:p>
        </w:tc>
      </w:tr>
      <w:tr w:rsidR="00CA4FD4" w:rsidRPr="00F413F3" w14:paraId="66AA2E49" w14:textId="77777777" w:rsidTr="004730E3">
        <w:tc>
          <w:tcPr>
            <w:tcW w:w="1129" w:type="dxa"/>
            <w:vAlign w:val="center"/>
          </w:tcPr>
          <w:p w14:paraId="1EE01D21"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PSO</w:t>
            </w:r>
          </w:p>
        </w:tc>
        <w:tc>
          <w:tcPr>
            <w:tcW w:w="7501" w:type="dxa"/>
            <w:vAlign w:val="center"/>
          </w:tcPr>
          <w:p w14:paraId="16CA36EF"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Optimizacija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rojem</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čestica</w:t>
            </w:r>
            <w:proofErr w:type="spellEnd"/>
            <w:r w:rsidRPr="00F413F3">
              <w:rPr>
                <w:rFonts w:ascii="Times New Roman" w:hAnsi="Times New Roman"/>
                <w:sz w:val="22"/>
                <w:szCs w:val="22"/>
              </w:rPr>
              <w:t xml:space="preserve"> (Particle Swarm Optimization)</w:t>
            </w:r>
          </w:p>
        </w:tc>
      </w:tr>
      <w:tr w:rsidR="00CA4FD4" w:rsidRPr="00F413F3" w14:paraId="33752F8C" w14:textId="77777777" w:rsidTr="004730E3">
        <w:tc>
          <w:tcPr>
            <w:tcW w:w="1129" w:type="dxa"/>
            <w:vAlign w:val="center"/>
          </w:tcPr>
          <w:p w14:paraId="29BEA0F4"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gBest</w:t>
            </w:r>
            <w:proofErr w:type="spellEnd"/>
          </w:p>
        </w:tc>
        <w:tc>
          <w:tcPr>
            <w:tcW w:w="7501" w:type="dxa"/>
            <w:vAlign w:val="center"/>
          </w:tcPr>
          <w:p w14:paraId="113182D7"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Globalno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najbolje</w:t>
            </w:r>
            <w:proofErr w:type="spellEnd"/>
            <w:r w:rsidRPr="00F413F3">
              <w:rPr>
                <w:rFonts w:ascii="Times New Roman" w:hAnsi="Times New Roman"/>
                <w:sz w:val="22"/>
                <w:szCs w:val="22"/>
              </w:rPr>
              <w:t xml:space="preserve"> (Global Best)</w:t>
            </w:r>
          </w:p>
        </w:tc>
      </w:tr>
      <w:tr w:rsidR="00CA4FD4" w:rsidRPr="00F413F3" w14:paraId="09480A7B" w14:textId="77777777" w:rsidTr="004730E3">
        <w:tc>
          <w:tcPr>
            <w:tcW w:w="1129" w:type="dxa"/>
            <w:vAlign w:val="center"/>
          </w:tcPr>
          <w:p w14:paraId="31ADE59A"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b/>
                <w:sz w:val="22"/>
                <w:szCs w:val="22"/>
              </w:rPr>
              <w:t>pBest</w:t>
            </w:r>
            <w:proofErr w:type="spellEnd"/>
          </w:p>
        </w:tc>
        <w:tc>
          <w:tcPr>
            <w:tcW w:w="7501" w:type="dxa"/>
            <w:vAlign w:val="center"/>
          </w:tcPr>
          <w:p w14:paraId="774E1351"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Lično</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najbolje</w:t>
            </w:r>
            <w:proofErr w:type="spellEnd"/>
            <w:r w:rsidRPr="00F413F3">
              <w:rPr>
                <w:rFonts w:ascii="Times New Roman" w:hAnsi="Times New Roman"/>
                <w:sz w:val="22"/>
                <w:szCs w:val="22"/>
              </w:rPr>
              <w:t xml:space="preserve"> (Personal Best)</w:t>
            </w:r>
          </w:p>
        </w:tc>
      </w:tr>
      <w:tr w:rsidR="00CA4FD4" w:rsidRPr="00F413F3" w14:paraId="0344023C" w14:textId="77777777" w:rsidTr="004730E3">
        <w:tc>
          <w:tcPr>
            <w:tcW w:w="1129" w:type="dxa"/>
            <w:vAlign w:val="center"/>
          </w:tcPr>
          <w:p w14:paraId="2BC6D47F"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SHAP</w:t>
            </w:r>
          </w:p>
        </w:tc>
        <w:tc>
          <w:tcPr>
            <w:tcW w:w="7501" w:type="dxa"/>
            <w:vAlign w:val="center"/>
          </w:tcPr>
          <w:p w14:paraId="05D2CE61"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SHapley</w:t>
            </w:r>
            <w:proofErr w:type="spellEnd"/>
            <w:r w:rsidRPr="00F413F3">
              <w:rPr>
                <w:rFonts w:ascii="Times New Roman" w:hAnsi="Times New Roman"/>
                <w:sz w:val="22"/>
                <w:szCs w:val="22"/>
              </w:rPr>
              <w:t xml:space="preserve"> Additive </w:t>
            </w:r>
            <w:proofErr w:type="spellStart"/>
            <w:r w:rsidRPr="00F413F3">
              <w:rPr>
                <w:rFonts w:ascii="Times New Roman" w:hAnsi="Times New Roman"/>
                <w:sz w:val="22"/>
                <w:szCs w:val="22"/>
              </w:rPr>
              <w:t>exPlanations</w:t>
            </w:r>
            <w:proofErr w:type="spellEnd"/>
          </w:p>
        </w:tc>
      </w:tr>
      <w:tr w:rsidR="00CA4FD4" w:rsidRPr="00F413F3" w14:paraId="4060BB92" w14:textId="77777777" w:rsidTr="004730E3">
        <w:tc>
          <w:tcPr>
            <w:tcW w:w="1129" w:type="dxa"/>
            <w:vAlign w:val="center"/>
          </w:tcPr>
          <w:p w14:paraId="6316649A" w14:textId="77777777" w:rsidR="00CA4FD4" w:rsidRPr="00F413F3" w:rsidRDefault="00CA4FD4" w:rsidP="004730E3">
            <w:pPr>
              <w:spacing w:line="280" w:lineRule="atLeast"/>
              <w:jc w:val="left"/>
              <w:rPr>
                <w:rFonts w:ascii="Times New Roman" w:hAnsi="Times New Roman"/>
                <w:sz w:val="22"/>
                <w:szCs w:val="22"/>
              </w:rPr>
            </w:pPr>
            <w:r w:rsidRPr="00F413F3">
              <w:rPr>
                <w:rFonts w:ascii="Times New Roman" w:hAnsi="Times New Roman"/>
                <w:b/>
                <w:sz w:val="22"/>
                <w:szCs w:val="22"/>
              </w:rPr>
              <w:t>CV</w:t>
            </w:r>
          </w:p>
        </w:tc>
        <w:tc>
          <w:tcPr>
            <w:tcW w:w="7501" w:type="dxa"/>
            <w:vAlign w:val="center"/>
          </w:tcPr>
          <w:p w14:paraId="6D1E599D" w14:textId="77777777" w:rsidR="00CA4FD4" w:rsidRPr="00F413F3" w:rsidRDefault="00CA4FD4" w:rsidP="004730E3">
            <w:pPr>
              <w:spacing w:line="280" w:lineRule="atLeast"/>
              <w:jc w:val="left"/>
              <w:rPr>
                <w:rFonts w:ascii="Times New Roman" w:hAnsi="Times New Roman"/>
                <w:sz w:val="22"/>
                <w:szCs w:val="22"/>
              </w:rPr>
            </w:pPr>
            <w:proofErr w:type="spellStart"/>
            <w:r w:rsidRPr="00F413F3">
              <w:rPr>
                <w:rFonts w:ascii="Times New Roman" w:hAnsi="Times New Roman"/>
                <w:sz w:val="22"/>
                <w:szCs w:val="22"/>
              </w:rPr>
              <w:t>Unakrsna</w:t>
            </w:r>
            <w:proofErr w:type="spellEnd"/>
            <w:r w:rsidRPr="00F413F3">
              <w:rPr>
                <w:rFonts w:ascii="Times New Roman" w:hAnsi="Times New Roman"/>
                <w:sz w:val="22"/>
                <w:szCs w:val="22"/>
              </w:rPr>
              <w:t xml:space="preserve"> </w:t>
            </w:r>
            <w:proofErr w:type="spellStart"/>
            <w:r w:rsidRPr="00F413F3">
              <w:rPr>
                <w:rFonts w:ascii="Times New Roman" w:hAnsi="Times New Roman"/>
                <w:sz w:val="22"/>
                <w:szCs w:val="22"/>
              </w:rPr>
              <w:t>validacija</w:t>
            </w:r>
            <w:proofErr w:type="spellEnd"/>
            <w:r w:rsidRPr="00F413F3">
              <w:rPr>
                <w:rFonts w:ascii="Times New Roman" w:hAnsi="Times New Roman"/>
                <w:sz w:val="22"/>
                <w:szCs w:val="22"/>
              </w:rPr>
              <w:t xml:space="preserve"> (Cross-Validation)</w:t>
            </w:r>
          </w:p>
        </w:tc>
      </w:tr>
    </w:tbl>
    <w:p w14:paraId="5A089A4B" w14:textId="77777777" w:rsidR="00CA4FD4" w:rsidRPr="00F413F3" w:rsidRDefault="00CA4FD4" w:rsidP="00CA4FD4">
      <w:pPr>
        <w:widowControl w:val="0"/>
        <w:autoSpaceDE w:val="0"/>
        <w:autoSpaceDN w:val="0"/>
        <w:spacing w:after="0" w:line="244" w:lineRule="auto"/>
        <w:ind w:left="72" w:right="87" w:firstLine="338"/>
        <w:jc w:val="both"/>
        <w:rPr>
          <w:rFonts w:ascii="Times New Roman" w:eastAsia="Times New Roman" w:hAnsi="Times New Roman" w:cs="Times New Roman"/>
          <w:kern w:val="0"/>
          <w:sz w:val="22"/>
          <w:szCs w:val="22"/>
          <w:lang w:val="en-US"/>
          <w14:ligatures w14:val="none"/>
        </w:rPr>
        <w:sectPr w:rsidR="00CA4FD4" w:rsidRPr="00F413F3" w:rsidSect="003626F4">
          <w:pgSz w:w="12240" w:h="15840"/>
          <w:pgMar w:top="1300" w:right="1800" w:bottom="1180" w:left="1800" w:header="0" w:footer="999" w:gutter="0"/>
          <w:cols w:space="720"/>
        </w:sectPr>
      </w:pPr>
    </w:p>
    <w:p w14:paraId="17140950" w14:textId="77777777" w:rsidR="003626F4" w:rsidRPr="00F413F3" w:rsidRDefault="002A08F9" w:rsidP="00D047A1">
      <w:pPr>
        <w:widowControl w:val="0"/>
        <w:numPr>
          <w:ilvl w:val="0"/>
          <w:numId w:val="2"/>
        </w:numPr>
        <w:tabs>
          <w:tab w:val="left" w:pos="747"/>
        </w:tabs>
        <w:autoSpaceDE w:val="0"/>
        <w:autoSpaceDN w:val="0"/>
        <w:spacing w:before="61" w:after="0" w:line="240" w:lineRule="auto"/>
        <w:ind w:left="747" w:hanging="337"/>
        <w:outlineLvl w:val="0"/>
        <w:rPr>
          <w:rFonts w:ascii="Times New Roman" w:eastAsia="Times New Roman" w:hAnsi="Times New Roman" w:cs="Times New Roman"/>
          <w:b/>
          <w:bCs/>
          <w:kern w:val="0"/>
          <w:sz w:val="37"/>
          <w:szCs w:val="37"/>
          <w14:ligatures w14:val="none"/>
        </w:rPr>
      </w:pPr>
      <w:bookmarkStart w:id="24" w:name="_Toc238249776"/>
      <w:r w:rsidRPr="00F413F3">
        <w:rPr>
          <w:rFonts w:ascii="Times New Roman" w:eastAsia="Times New Roman" w:hAnsi="Times New Roman" w:cs="Times New Roman"/>
          <w:b/>
          <w:bCs/>
          <w:spacing w:val="-2"/>
          <w:kern w:val="0"/>
          <w:sz w:val="37"/>
          <w:szCs w:val="37"/>
          <w:lang w:val="en-US"/>
          <w14:ligatures w14:val="none"/>
        </w:rPr>
        <w:lastRenderedPageBreak/>
        <w:t>Reference</w:t>
      </w:r>
      <w:bookmarkEnd w:id="24"/>
    </w:p>
    <w:p w14:paraId="76B60246" w14:textId="77777777" w:rsidR="003626F4" w:rsidRPr="00F413F3" w:rsidRDefault="003626F4" w:rsidP="003626F4">
      <w:pPr>
        <w:widowControl w:val="0"/>
        <w:autoSpaceDE w:val="0"/>
        <w:autoSpaceDN w:val="0"/>
        <w:spacing w:before="9" w:after="0" w:line="240" w:lineRule="auto"/>
        <w:rPr>
          <w:rFonts w:ascii="Times New Roman" w:eastAsia="Times New Roman" w:hAnsi="Times New Roman" w:cs="Times New Roman"/>
          <w:b/>
          <w:kern w:val="0"/>
          <w:sz w:val="37"/>
          <w:szCs w:val="22"/>
          <w14:ligatures w14:val="none"/>
        </w:rPr>
      </w:pPr>
    </w:p>
    <w:p w14:paraId="3F822AD2"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w:t>
      </w:r>
      <w:r w:rsidRPr="00F413F3">
        <w:rPr>
          <w:rFonts w:ascii="Times New Roman" w:eastAsia="Times New Roman" w:hAnsi="Times New Roman" w:cs="Times New Roman"/>
          <w:kern w:val="0"/>
          <w:sz w:val="22"/>
          <w:szCs w:val="22"/>
          <w14:ligatures w14:val="none"/>
        </w:rPr>
        <w:tab/>
        <w:t>T. Althaqafi, F. Saleem, and A. AL-Malaise AL-Ghamdi, “Enhancing student performance prediction: the role of class imbalance handling in machine learning models,” Discover Computing, vol. 28, no. 1, p. 79, 2025, doi: 10.1007/s10791-025-09576-4.</w:t>
      </w:r>
    </w:p>
    <w:p w14:paraId="7FB189A2"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8FA19C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2.</w:t>
      </w:r>
      <w:r w:rsidRPr="00F413F3">
        <w:rPr>
          <w:rFonts w:ascii="Times New Roman" w:eastAsia="Times New Roman" w:hAnsi="Times New Roman" w:cs="Times New Roman"/>
          <w:kern w:val="0"/>
          <w:sz w:val="22"/>
          <w:szCs w:val="22"/>
          <w14:ligatures w14:val="none"/>
        </w:rPr>
        <w:tab/>
        <w:t>B. Sekeroglu, R. Abiyev, A. Ilhan, M. Arslan, and J. B. Idoko, “Systematic Literature Review on Machine Learning and Student Performance Prediction: Critical Gaps and Possible Remedies,” Applied Sciences, vol. 11, no. 22, p. 10907, Nov. 2021, doi: 10.3390/app112210907.</w:t>
      </w:r>
    </w:p>
    <w:p w14:paraId="0DBB4F3F"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5DBCB9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3.</w:t>
      </w:r>
      <w:r w:rsidRPr="00F413F3">
        <w:rPr>
          <w:rFonts w:ascii="Times New Roman" w:eastAsia="Times New Roman" w:hAnsi="Times New Roman" w:cs="Times New Roman"/>
          <w:kern w:val="0"/>
          <w:sz w:val="22"/>
          <w:szCs w:val="22"/>
          <w14:ligatures w14:val="none"/>
        </w:rPr>
        <w:tab/>
        <w:t>A. Angeioplastis, J. Aliprantis, M. Konstantakis, and A. Tsimpiris, “Predicting Student Performance and Enhancing Learning Outcomes: A Data-Driven Approach Using Educational Data Mining Techniques,” Computers, vol. 14, no. 3, p. 83, 2025, doi: 10.3390/computers14030083.</w:t>
      </w:r>
    </w:p>
    <w:p w14:paraId="3C1E90C3"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BA45D0E"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4.</w:t>
      </w:r>
      <w:r w:rsidRPr="00F413F3">
        <w:rPr>
          <w:rFonts w:ascii="Times New Roman" w:eastAsia="Times New Roman" w:hAnsi="Times New Roman" w:cs="Times New Roman"/>
          <w:kern w:val="0"/>
          <w:sz w:val="22"/>
          <w:szCs w:val="22"/>
          <w14:ligatures w14:val="none"/>
        </w:rPr>
        <w:tab/>
        <w:t>Z. Xiong, H. Li, Z. Liu, Z. Chen, H. Zhou, W. Rong, and Y. Ouyang, “A Review of Data Mining in Personalized Education: Current Trends and Future Prospects,” Frontiers of Digital Education, vol. 1, no. 1, 2024, doi: 10.1007/s44366-024-0019-6.</w:t>
      </w:r>
    </w:p>
    <w:p w14:paraId="6B92E894"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DF177C3"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5.</w:t>
      </w:r>
      <w:r w:rsidRPr="00F413F3">
        <w:rPr>
          <w:rFonts w:ascii="Times New Roman" w:eastAsia="Times New Roman" w:hAnsi="Times New Roman" w:cs="Times New Roman"/>
          <w:kern w:val="0"/>
          <w:sz w:val="22"/>
          <w:szCs w:val="22"/>
          <w14:ligatures w14:val="none"/>
        </w:rPr>
        <w:tab/>
        <w:t>Y. Reina Marín, L. Quiñones Huatangari, J. N. Alva Tuesta, O. Cruz Caro, J. L. Maicelo Guevara, E. Sánchez Bar-dales, and R. Chávez Santos, “Analysis of factors affecting the academic performance of university students using machine learning,” Scientific Reports, vol. 15, no. 1, p. 44027, 2025, doi: 10.1038/s41598-025-28870-1.</w:t>
      </w:r>
    </w:p>
    <w:p w14:paraId="338C79BD"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F2711EA"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6.</w:t>
      </w:r>
      <w:r w:rsidRPr="00F413F3">
        <w:rPr>
          <w:rFonts w:ascii="Times New Roman" w:eastAsia="Times New Roman" w:hAnsi="Times New Roman" w:cs="Times New Roman"/>
          <w:kern w:val="0"/>
          <w:sz w:val="22"/>
          <w:szCs w:val="22"/>
          <w14:ligatures w14:val="none"/>
        </w:rPr>
        <w:tab/>
        <w:t>Z. Liu, “Analysis of Factors Affecting Academic Performance - Based on Machine Learning Methods,” Finance &amp; Economics, vol. 1, no. 5, 2025, doi: 10.61173/j5tbxw71.</w:t>
      </w:r>
    </w:p>
    <w:p w14:paraId="08E71813"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493511E"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7.</w:t>
      </w:r>
      <w:r w:rsidRPr="00F413F3">
        <w:rPr>
          <w:rFonts w:ascii="Times New Roman" w:eastAsia="Times New Roman" w:hAnsi="Times New Roman" w:cs="Times New Roman"/>
          <w:kern w:val="0"/>
          <w:sz w:val="22"/>
          <w:szCs w:val="22"/>
          <w14:ligatures w14:val="none"/>
        </w:rPr>
        <w:tab/>
        <w:t>R. Sun, X. Hu, Y. Shao, Z. Luo, B. Liu, and Y. Cheng, “Using Large Language Models to Analyze Interviews for Driver Psychological Assessment: A Performance Comparison of ChatGPT and Google-Gemini,” Symmetry, vol. 17, no. 10, p. 1713, Oct. 2025, doi: 10.3390/sym17101713.</w:t>
      </w:r>
    </w:p>
    <w:p w14:paraId="429BB8ED"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B122B72"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8.</w:t>
      </w:r>
      <w:r w:rsidRPr="00F413F3">
        <w:rPr>
          <w:rFonts w:ascii="Times New Roman" w:eastAsia="Times New Roman" w:hAnsi="Times New Roman" w:cs="Times New Roman"/>
          <w:kern w:val="0"/>
          <w:sz w:val="22"/>
          <w:szCs w:val="22"/>
          <w14:ligatures w14:val="none"/>
        </w:rPr>
        <w:tab/>
        <w:t>Y. Kwan, H. S. Kim, D. R. Kang, and T. H. Kim, “Trend in the Prevalence of Non-Daily Smoking and Their Relationship with Mental Health Using the Korea Health and Nutrition Examination Survey,” International Journal of Environmental Research and Public Health, vol. 17, no. 10, p. 3396, Jan. 2020, doi: 10.3390/ijerph17103396.</w:t>
      </w:r>
    </w:p>
    <w:p w14:paraId="33199BF7"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8812DC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9.</w:t>
      </w:r>
      <w:r w:rsidRPr="00F413F3">
        <w:rPr>
          <w:rFonts w:ascii="Times New Roman" w:eastAsia="Times New Roman" w:hAnsi="Times New Roman" w:cs="Times New Roman"/>
          <w:kern w:val="0"/>
          <w:sz w:val="22"/>
          <w:szCs w:val="22"/>
          <w14:ligatures w14:val="none"/>
        </w:rPr>
        <w:tab/>
        <w:t>N.-I. Wu, J.-T. Wu, and M.-S. Hwang, “Symmetry-Preserving Optimization of Differentially Private Machine Learning Based on Feature Importance,” Symmetry, vol. 17, no. 10, p. 1747, Oct. 2025, doi: 10.3390/sym17101747.</w:t>
      </w:r>
    </w:p>
    <w:p w14:paraId="0EC5ACA5"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07CF3E8"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10.</w:t>
      </w:r>
      <w:r w:rsidRPr="00F413F3">
        <w:rPr>
          <w:rFonts w:ascii="Times New Roman" w:eastAsia="Times New Roman" w:hAnsi="Times New Roman" w:cs="Times New Roman"/>
          <w:kern w:val="0"/>
          <w:sz w:val="22"/>
          <w:szCs w:val="22"/>
          <w14:ligatures w14:val="none"/>
        </w:rPr>
        <w:tab/>
        <w:t>E. Mavridou, E. Vrochidou, M. Selvesakis, and G. A. Papakostas, “Beyond Accuracy: Benchmarking Machine Learning Models for Efficient and Sustainable SaaS Decision Support,” Future Internet, vol. 17, no. 10, p. 467, Oct. 2025, doi: 10.3390/fi17100467.</w:t>
      </w:r>
    </w:p>
    <w:p w14:paraId="64A5ED6F"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4C92B994"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11.</w:t>
      </w:r>
      <w:r w:rsidRPr="00F413F3">
        <w:rPr>
          <w:rFonts w:ascii="Times New Roman" w:eastAsia="Times New Roman" w:hAnsi="Times New Roman" w:cs="Times New Roman"/>
          <w:kern w:val="0"/>
          <w:sz w:val="22"/>
          <w:szCs w:val="22"/>
          <w14:ligatures w14:val="none"/>
        </w:rPr>
        <w:tab/>
        <w:t>N. Yilmaz and B. Şekeroğlu, “Higher Education Students Performance Evaluation [Dataset],” UCI Machine Learning Repository, 2019, doi: 10.24432/C51G82.</w:t>
      </w:r>
    </w:p>
    <w:p w14:paraId="33E63F14"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230EB3B7"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12.</w:t>
      </w:r>
      <w:r w:rsidRPr="00F413F3">
        <w:rPr>
          <w:rFonts w:ascii="Times New Roman" w:eastAsia="Times New Roman" w:hAnsi="Times New Roman" w:cs="Times New Roman"/>
          <w:kern w:val="0"/>
          <w:sz w:val="22"/>
          <w:szCs w:val="22"/>
          <w14:ligatures w14:val="none"/>
        </w:rPr>
        <w:tab/>
        <w:t>N. Yılmaz and B. Sekeroglu, “Student Performance Classification Using Artificial Intelligence Techniques,” in Advances in Intelligent Systems and Computing (ICSCCW-2019), Springer, 2020, pp. 596–603, doi: 10.1007/978-3-030-35249-3_76.</w:t>
      </w:r>
    </w:p>
    <w:p w14:paraId="061137F8"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D9CD951"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13.</w:t>
      </w:r>
      <w:r w:rsidRPr="00F413F3">
        <w:rPr>
          <w:rFonts w:ascii="Times New Roman" w:eastAsia="Times New Roman" w:hAnsi="Times New Roman" w:cs="Times New Roman"/>
          <w:kern w:val="0"/>
          <w:sz w:val="22"/>
          <w:szCs w:val="22"/>
          <w14:ligatures w14:val="none"/>
        </w:rPr>
        <w:tab/>
        <w:t>H. Dihmani, A. Bousselham, and O. Bouattane, “A New Computer-Aided Diagnosis System for Breast Cancer Detection from Thermograms Using Metaheuristic Algorithms and Explainable AI,” Algorithms, vol. 17, no. 10, p. 462, Oct. 2024, doi: 10.3390/a17100462.</w:t>
      </w:r>
    </w:p>
    <w:p w14:paraId="6549E96A"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F8C846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14.</w:t>
      </w:r>
      <w:r w:rsidRPr="00F413F3">
        <w:rPr>
          <w:rFonts w:ascii="Times New Roman" w:eastAsia="Times New Roman" w:hAnsi="Times New Roman" w:cs="Times New Roman"/>
          <w:kern w:val="0"/>
          <w:sz w:val="22"/>
          <w:szCs w:val="22"/>
          <w14:ligatures w14:val="none"/>
        </w:rPr>
        <w:tab/>
        <w:t>S. Widodo, H. Brawijaya, and S. Samudi, “Stratified K-fold cross validation optimization on machine learning for prediction,” Sinkron: Jurnal dan Penelitian Teknik Informatika, vol. 6, no. 4, pp. 2407–2414, Oct. 2022, doi: 10.33395/</w:t>
      </w:r>
      <w:proofErr w:type="gramStart"/>
      <w:r w:rsidRPr="00F413F3">
        <w:rPr>
          <w:rFonts w:ascii="Times New Roman" w:eastAsia="Times New Roman" w:hAnsi="Times New Roman" w:cs="Times New Roman"/>
          <w:kern w:val="0"/>
          <w:sz w:val="22"/>
          <w:szCs w:val="22"/>
          <w14:ligatures w14:val="none"/>
        </w:rPr>
        <w:t>sinkron.v</w:t>
      </w:r>
      <w:proofErr w:type="gramEnd"/>
      <w:r w:rsidRPr="00F413F3">
        <w:rPr>
          <w:rFonts w:ascii="Times New Roman" w:eastAsia="Times New Roman" w:hAnsi="Times New Roman" w:cs="Times New Roman"/>
          <w:kern w:val="0"/>
          <w:sz w:val="22"/>
          <w:szCs w:val="22"/>
          <w14:ligatures w14:val="none"/>
        </w:rPr>
        <w:t>7i4.11792.</w:t>
      </w:r>
    </w:p>
    <w:p w14:paraId="2CC0A87B"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760C4595"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15.</w:t>
      </w:r>
      <w:r w:rsidRPr="00F413F3">
        <w:rPr>
          <w:rFonts w:ascii="Times New Roman" w:eastAsia="Times New Roman" w:hAnsi="Times New Roman" w:cs="Times New Roman"/>
          <w:kern w:val="0"/>
          <w:sz w:val="22"/>
          <w:szCs w:val="22"/>
          <w14:ligatures w14:val="none"/>
        </w:rPr>
        <w:tab/>
        <w:t>K. Milojkovic, T. Zivkovic, M. Zivkovic, P. Spalevic, L. Jovanovic, and N. Bacanin, “The IoT Networks Intrusion Detection by CatBoost Optimized with Altered Firefly Algorithm,” in 2025 International Conference on Circuit, Systems and Communication (ICCSC), June 2025, pp. 1–6, doi: 10.1109/ICCSC66714.2025.11135393.</w:t>
      </w:r>
    </w:p>
    <w:p w14:paraId="4FD6493C"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6AC4500C"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16.</w:t>
      </w:r>
      <w:r w:rsidRPr="00F413F3">
        <w:rPr>
          <w:rFonts w:ascii="Times New Roman" w:eastAsia="Times New Roman" w:hAnsi="Times New Roman" w:cs="Times New Roman"/>
          <w:kern w:val="0"/>
          <w:sz w:val="22"/>
          <w:szCs w:val="22"/>
          <w14:ligatures w14:val="none"/>
        </w:rPr>
        <w:tab/>
        <w:t>T. Ma and C. Zhao, “An Enhanced Particle Swarm Optimization Algorithm for the Permutation Flow Shop Scheduling Problem,” Symmetry, vol. 17, no. 10, p. 1697, Oct. 2025, doi: 10.3390/sym17101697.</w:t>
      </w:r>
    </w:p>
    <w:p w14:paraId="083FC09E"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10CD223A"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17.</w:t>
      </w:r>
      <w:r w:rsidRPr="00F413F3">
        <w:rPr>
          <w:rFonts w:ascii="Times New Roman" w:eastAsia="Times New Roman" w:hAnsi="Times New Roman" w:cs="Times New Roman"/>
          <w:kern w:val="0"/>
          <w:sz w:val="22"/>
          <w:szCs w:val="22"/>
          <w14:ligatures w14:val="none"/>
        </w:rPr>
        <w:tab/>
        <w:t>M. Settles, “An Introduction to Particle Swarm Optimization.”</w:t>
      </w:r>
    </w:p>
    <w:p w14:paraId="28A6C0B9"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18.</w:t>
      </w:r>
      <w:r w:rsidRPr="00F413F3">
        <w:rPr>
          <w:rFonts w:ascii="Times New Roman" w:eastAsia="Times New Roman" w:hAnsi="Times New Roman" w:cs="Times New Roman"/>
          <w:kern w:val="0"/>
          <w:sz w:val="22"/>
          <w:szCs w:val="22"/>
          <w14:ligatures w14:val="none"/>
        </w:rPr>
        <w:tab/>
        <w:t>P. Azami and K. Passi, “Detecting Fake Accounts on Instagram Using Machine Learning and Hybrid Optimization Algorithms,” Algorithms, vol. 17, no. 10, p. 425, Oct. 2024, doi: 10.3390/a17100425.</w:t>
      </w:r>
    </w:p>
    <w:p w14:paraId="203C2EC8" w14:textId="77777777" w:rsidR="004E7E7D" w:rsidRPr="00F413F3" w:rsidRDefault="004E7E7D"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3FDB83A0" w14:textId="77777777" w:rsidR="005A30D7" w:rsidRPr="00F413F3" w:rsidRDefault="005A30D7" w:rsidP="004E7E7D">
      <w:pPr>
        <w:widowControl w:val="0"/>
        <w:tabs>
          <w:tab w:val="left" w:pos="408"/>
          <w:tab w:val="left" w:pos="410"/>
        </w:tabs>
        <w:autoSpaceDE w:val="0"/>
        <w:autoSpaceDN w:val="0"/>
        <w:spacing w:after="0" w:line="247" w:lineRule="auto"/>
        <w:ind w:right="1072"/>
        <w:jc w:val="both"/>
        <w:rPr>
          <w:rFonts w:ascii="Times New Roman" w:eastAsia="Times New Roman" w:hAnsi="Times New Roman" w:cs="Times New Roman"/>
          <w:kern w:val="0"/>
          <w:sz w:val="22"/>
          <w:szCs w:val="22"/>
          <w14:ligatures w14:val="none"/>
        </w:rPr>
      </w:pPr>
      <w:r w:rsidRPr="00F413F3">
        <w:rPr>
          <w:rFonts w:ascii="Times New Roman" w:eastAsia="Times New Roman" w:hAnsi="Times New Roman" w:cs="Times New Roman"/>
          <w:kern w:val="0"/>
          <w:sz w:val="22"/>
          <w:szCs w:val="22"/>
          <w14:ligatures w14:val="none"/>
        </w:rPr>
        <w:t>19.</w:t>
      </w:r>
      <w:r w:rsidRPr="00F413F3">
        <w:rPr>
          <w:rFonts w:ascii="Times New Roman" w:eastAsia="Times New Roman" w:hAnsi="Times New Roman" w:cs="Times New Roman"/>
          <w:kern w:val="0"/>
          <w:sz w:val="22"/>
          <w:szCs w:val="22"/>
          <w14:ligatures w14:val="none"/>
        </w:rPr>
        <w:tab/>
        <w:t>J.-H. Kim, “Estimating classification error rate: Repeated cross-validation, repeated hold-out and bootstrap,” Computational Statistics &amp; Data Analysis, vol. 53, no. 11, pp. 3735–3745, 2009, doi: 10.1016/j.csda.2009.04.009.</w:t>
      </w:r>
    </w:p>
    <w:p w14:paraId="63556A37" w14:textId="77777777" w:rsidR="004E7E7D" w:rsidRPr="00F413F3" w:rsidRDefault="004E7E7D" w:rsidP="004E7E7D">
      <w:pPr>
        <w:widowControl w:val="0"/>
        <w:tabs>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p>
    <w:p w14:paraId="5ED898B2" w14:textId="77777777" w:rsidR="003626F4" w:rsidRPr="00CD789B" w:rsidRDefault="005A30D7" w:rsidP="004E7E7D">
      <w:pPr>
        <w:widowControl w:val="0"/>
        <w:tabs>
          <w:tab w:val="left" w:pos="410"/>
        </w:tabs>
        <w:autoSpaceDE w:val="0"/>
        <w:autoSpaceDN w:val="0"/>
        <w:spacing w:after="0" w:line="247" w:lineRule="auto"/>
        <w:ind w:right="1072"/>
        <w:jc w:val="both"/>
        <w:rPr>
          <w:rFonts w:ascii="Times New Roman" w:eastAsia="Times New Roman" w:hAnsi="Times New Roman" w:cs="Times New Roman"/>
          <w:kern w:val="0"/>
          <w:sz w:val="22"/>
          <w:szCs w:val="22"/>
          <w:lang w:val="en-US"/>
          <w14:ligatures w14:val="none"/>
        </w:rPr>
      </w:pPr>
      <w:r w:rsidRPr="00F413F3">
        <w:rPr>
          <w:rFonts w:ascii="Times New Roman" w:eastAsia="Times New Roman" w:hAnsi="Times New Roman" w:cs="Times New Roman"/>
          <w:kern w:val="0"/>
          <w:sz w:val="22"/>
          <w:szCs w:val="22"/>
          <w14:ligatures w14:val="none"/>
        </w:rPr>
        <w:t>20.</w:t>
      </w:r>
      <w:r w:rsidRPr="00F413F3">
        <w:rPr>
          <w:rFonts w:ascii="Times New Roman" w:eastAsia="Times New Roman" w:hAnsi="Times New Roman" w:cs="Times New Roman"/>
          <w:kern w:val="0"/>
          <w:sz w:val="22"/>
          <w:szCs w:val="22"/>
          <w14:ligatures w14:val="none"/>
        </w:rPr>
        <w:tab/>
        <w:t>Q. Shambour, M. Al-Zyoud, and O. Almomani, “Quantum-Inspired Hybrid Metaheuristic Feature Selection with SHAP for Optimized and Explainable Spam Detection,” Symmetry, vol. 17, no. 10, p. 1716, Oct. 2025, doi: 10.3390/sym17101716.</w:t>
      </w:r>
    </w:p>
    <w:p w14:paraId="3666C0E7" w14:textId="77777777" w:rsidR="00E6406A" w:rsidRPr="00CD789B" w:rsidRDefault="00E6406A">
      <w:pPr>
        <w:rPr>
          <w:rFonts w:ascii="Times New Roman" w:hAnsi="Times New Roman" w:cs="Times New Roman"/>
        </w:rPr>
      </w:pPr>
    </w:p>
    <w:sectPr w:rsidR="00E6406A" w:rsidRPr="00CD789B" w:rsidSect="003626F4">
      <w:pgSz w:w="12240" w:h="15840"/>
      <w:pgMar w:top="1300" w:right="1800" w:bottom="1180" w:left="1800" w:header="0" w:footer="999"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1"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2"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3" w:author="Profesorov feedback" w:initials="K1" w:date="2026-09-12T16:35:14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4" w:author="Profesorov feedback" w:initials="K1" w:date="2026-09-12T16:35:15Z">
    <w:p>
      <w:pPr>
        <w:pStyle w:val="CommentText"/>
      </w:pPr>
      <w:r>
        <w:rPr>
          <w:rStyle w:val="CommentReference"/>
        </w:rPr>
        <w:annotationRef/>
      </w:r>
      <w:r>
        <w:t>KOMENTAR 1 (profesor, doslovno): „Prva hipoteza govori o značajnom poboljšanju, a zaključak tvrdi da su sve tri makro metrike kod oba optimizovana modela bolje; međutim, ponovljeni CV model ima makro-preciznost 0,2061 naspram 0,2933 kod baznog modela. Možda napisati da je prva hipoteza delimično potvrđena, precizno navesti koje metrike jesu, a koje nisu poboljšane, i izbaciti „značajno“ ako nema statističkog testa. Još bolje bi bilo dati intervale pouzdanosti ili rezultate preko više nezavisnih ponavljanja.“</w:t>
      </w:r>
    </w:p>
  </w:comment>
  <w:comment w:id="5"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6"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7"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8"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9" w:author="Profesorov feedback" w:initials="K2" w:date="2026-09-12T16:35:15Z">
    <w:p>
      <w:pPr>
        <w:pStyle w:val="CommentText"/>
      </w:pPr>
      <w:r>
        <w:rPr>
          <w:rStyle w:val="CommentReference"/>
        </w:rPr>
        <w:annotationRef/>
      </w:r>
      <w:r>
        <w:t>KOMENTAR 2 (profesor, doslovno): „Konačna evaluacija na jednom test skupu od samo 29 studenata je preslaba za jače zaključke. Sa osam klasa neke klase u test skupu imaju samo dva ili tri predstavnika, pa jedna jedina pogrešna predikcija drastično menja precision, recall i F1. To vidite i sami. Dodatno, metodološki tok treba napisati potpuno nedvosmisleno: prvo train/test podela, a zatim PSO i sve odluke o hiperparametrima isključivo na trening skupu; trenutni opis prvo predstavlja CV/PSO, a tek kasnije train/test podelu, iako kasnija diskusija govori o 116 trening primera. Razmisliti da se ponovi ceo eksperiment preko, recimo, 10–20 različitih spoljašnjih stratifikovanih podela ili primeniti nested/repeated CV i izvestiti srednju vrednost ± standardnu devijaciju ili interval pouzdanosti.“</w:t>
      </w:r>
    </w:p>
  </w:comment>
  <w:comment w:id="10"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1"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2" w:author="Profesorov feedback" w:initials="K3" w:date="2026-09-12T16:35:15Z">
    <w:p>
      <w:pPr>
        <w:pStyle w:val="CommentText"/>
      </w:pPr>
      <w:r>
        <w:rPr>
          <w:rStyle w:val="CommentReference"/>
        </w:rPr>
        <w:annotationRef/>
      </w:r>
      <w:r>
        <w:t>KOMENTAR 3 (profesor, doslovno): „Poređenje sa baznim modelom ne omogućava da se utvrdi šta je zapravo donelo poboljšanje. Optimizovani pristup istovremeno uvodi balansirane težine klasa, PSO hiperparametre i ensemble od pet modela sa soft voting-om, dok je baseline podrazumevani CatBoost bez balansiranja. Tako se ne zna da li rezultat dolazi od PSO-a, class weights-a ili ensemble-a. Predlažem da napravite malu ablation tabelu: default CatBoost; CatBoost + class weights; CatBoost + class weights + PSO; CatBoost + class weights + PSO + ensemble. Ako se rešite da radite master rad onda bi čak jedan ili dva dodatna standardna modela, npr. Random Forest ili Logistic Regression, značajno ojačala eksperimentalni deo.“</w:t>
      </w:r>
    </w:p>
  </w:comment>
  <w:comment w:id="13"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4"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5"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6"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 w:id="17" w:author="Profesorov feedback" w:initials="K4" w:date="2026-09-12T16:35:15Z">
    <w:p>
      <w:pPr>
        <w:pStyle w:val="CommentText"/>
      </w:pPr>
      <w:r>
        <w:rPr>
          <w:rStyle w:val="CommentReference"/>
        </w:rPr>
        <w:annotationRef/>
      </w:r>
      <w:r>
        <w:t>KOMENTAR 4 (profesor, doslovno): „SHAP analiza ne objašnjava potpuno isti model koji se koristi za konačne predikcije. Konačni rezultat dobija se soft voting-om pet nezavisnih CatBoost modela, ali se SHAP računa samo za prvi od tih pet modela zato što je uzet kao „reprezentativan“. To je metodološki problem: objašnjava se jedan član ansambla, a ne finalni prediktor. Pored toga, tvrdnja da je model „robustniji“ ili „interpretabilno bogatiji“ zato što koristi svih 31 obeležje nije nužno opravdana — korišćenje većeg broja obeležja može značiti i korišćenje šuma. Rad trenutno zaključuje da je ponovljeni CV model robusniji upravo na osnovu takvog argumenta. Možda bi trebalo agregirati SHAP vrednosti preko svih pet modela ili raditi interpretaciju modela koji se zasebno evaluira kao finalni model; „robustniji“ koristiti samo ako je to pokazano stabilnošću rezultata kroz više eksperimenata.“</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60857" w14:textId="77777777" w:rsidR="002814D0" w:rsidRDefault="002814D0" w:rsidP="00CA4FD4">
      <w:pPr>
        <w:spacing w:after="0" w:line="240" w:lineRule="auto"/>
      </w:pPr>
      <w:r>
        <w:separator/>
      </w:r>
    </w:p>
  </w:endnote>
  <w:endnote w:type="continuationSeparator" w:id="0">
    <w:p w14:paraId="6848543D" w14:textId="77777777" w:rsidR="002814D0" w:rsidRDefault="002814D0" w:rsidP="00CA4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91CAD" w14:textId="77777777" w:rsidR="003626F4" w:rsidRDefault="003626F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F5FE74A" wp14:editId="0D38DBCD">
              <wp:simplePos x="0" y="0"/>
              <wp:positionH relativeFrom="page">
                <wp:posOffset>6420103</wp:posOffset>
              </wp:positionH>
              <wp:positionV relativeFrom="page">
                <wp:posOffset>9284300</wp:posOffset>
              </wp:positionV>
              <wp:extent cx="207010"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84150"/>
                      </a:xfrm>
                      <a:prstGeom prst="rect">
                        <a:avLst/>
                      </a:prstGeom>
                    </wps:spPr>
                    <wps:txbx>
                      <w:txbxContent>
                        <w:p w14:paraId="4168DAEE" w14:textId="77777777" w:rsidR="003626F4" w:rsidRDefault="003626F4">
                          <w:pPr>
                            <w:pStyle w:val="BodyText"/>
                            <w:spacing w:before="1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F5FE74A" id="_x0000_t202" coordsize="21600,21600" o:spt="202" path="m,l,21600r21600,l21600,xe">
              <v:stroke joinstyle="miter"/>
              <v:path gradientshapeok="t" o:connecttype="rect"/>
            </v:shapetype>
            <v:shape id="Textbox 3" o:spid="_x0000_s1026" type="#_x0000_t202" style="position:absolute;margin-left:505.5pt;margin-top:731.05pt;width:16.3pt;height:14.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" filled="f" stroked="f">
              <v:textbox inset="0,0,0,0">
                <w:txbxContent>
                  <w:p w14:paraId="4168DAEE" w14:textId="77777777" w:rsidR="003626F4" w:rsidRDefault="003626F4">
                    <w:pPr>
                      <w:pStyle w:val="BodyText"/>
                      <w:spacing w:before="1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1041D" w14:textId="77777777" w:rsidR="002814D0" w:rsidRDefault="002814D0" w:rsidP="00CA4FD4">
      <w:pPr>
        <w:spacing w:after="0" w:line="240" w:lineRule="auto"/>
      </w:pPr>
      <w:r>
        <w:separator/>
      </w:r>
    </w:p>
  </w:footnote>
  <w:footnote w:type="continuationSeparator" w:id="0">
    <w:p w14:paraId="191BF793" w14:textId="77777777" w:rsidR="002814D0" w:rsidRDefault="002814D0" w:rsidP="00CA4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52D90"/>
    <w:multiLevelType w:val="hybridMultilevel"/>
    <w:tmpl w:val="4D10B670"/>
    <w:lvl w:ilvl="0" w:tplc="0C000001">
      <w:start w:val="1"/>
      <w:numFmt w:val="bullet"/>
      <w:lvlText w:val=""/>
      <w:lvlJc w:val="left"/>
      <w:pPr>
        <w:ind w:left="1130" w:hanging="360"/>
      </w:pPr>
      <w:rPr>
        <w:rFonts w:ascii="Symbol" w:hAnsi="Symbol" w:hint="default"/>
      </w:rPr>
    </w:lvl>
    <w:lvl w:ilvl="1" w:tplc="0C000003" w:tentative="1">
      <w:start w:val="1"/>
      <w:numFmt w:val="bullet"/>
      <w:lvlText w:val="o"/>
      <w:lvlJc w:val="left"/>
      <w:pPr>
        <w:ind w:left="1850" w:hanging="360"/>
      </w:pPr>
      <w:rPr>
        <w:rFonts w:ascii="Courier New" w:hAnsi="Courier New" w:cs="Courier New" w:hint="default"/>
      </w:rPr>
    </w:lvl>
    <w:lvl w:ilvl="2" w:tplc="0C000005" w:tentative="1">
      <w:start w:val="1"/>
      <w:numFmt w:val="bullet"/>
      <w:lvlText w:val=""/>
      <w:lvlJc w:val="left"/>
      <w:pPr>
        <w:ind w:left="2570" w:hanging="360"/>
      </w:pPr>
      <w:rPr>
        <w:rFonts w:ascii="Wingdings" w:hAnsi="Wingdings" w:hint="default"/>
      </w:rPr>
    </w:lvl>
    <w:lvl w:ilvl="3" w:tplc="0C000001" w:tentative="1">
      <w:start w:val="1"/>
      <w:numFmt w:val="bullet"/>
      <w:lvlText w:val=""/>
      <w:lvlJc w:val="left"/>
      <w:pPr>
        <w:ind w:left="3290" w:hanging="360"/>
      </w:pPr>
      <w:rPr>
        <w:rFonts w:ascii="Symbol" w:hAnsi="Symbol" w:hint="default"/>
      </w:rPr>
    </w:lvl>
    <w:lvl w:ilvl="4" w:tplc="0C000003" w:tentative="1">
      <w:start w:val="1"/>
      <w:numFmt w:val="bullet"/>
      <w:lvlText w:val="o"/>
      <w:lvlJc w:val="left"/>
      <w:pPr>
        <w:ind w:left="4010" w:hanging="360"/>
      </w:pPr>
      <w:rPr>
        <w:rFonts w:ascii="Courier New" w:hAnsi="Courier New" w:cs="Courier New" w:hint="default"/>
      </w:rPr>
    </w:lvl>
    <w:lvl w:ilvl="5" w:tplc="0C000005" w:tentative="1">
      <w:start w:val="1"/>
      <w:numFmt w:val="bullet"/>
      <w:lvlText w:val=""/>
      <w:lvlJc w:val="left"/>
      <w:pPr>
        <w:ind w:left="4730" w:hanging="360"/>
      </w:pPr>
      <w:rPr>
        <w:rFonts w:ascii="Wingdings" w:hAnsi="Wingdings" w:hint="default"/>
      </w:rPr>
    </w:lvl>
    <w:lvl w:ilvl="6" w:tplc="0C000001" w:tentative="1">
      <w:start w:val="1"/>
      <w:numFmt w:val="bullet"/>
      <w:lvlText w:val=""/>
      <w:lvlJc w:val="left"/>
      <w:pPr>
        <w:ind w:left="5450" w:hanging="360"/>
      </w:pPr>
      <w:rPr>
        <w:rFonts w:ascii="Symbol" w:hAnsi="Symbol" w:hint="default"/>
      </w:rPr>
    </w:lvl>
    <w:lvl w:ilvl="7" w:tplc="0C000003" w:tentative="1">
      <w:start w:val="1"/>
      <w:numFmt w:val="bullet"/>
      <w:lvlText w:val="o"/>
      <w:lvlJc w:val="left"/>
      <w:pPr>
        <w:ind w:left="6170" w:hanging="360"/>
      </w:pPr>
      <w:rPr>
        <w:rFonts w:ascii="Courier New" w:hAnsi="Courier New" w:cs="Courier New" w:hint="default"/>
      </w:rPr>
    </w:lvl>
    <w:lvl w:ilvl="8" w:tplc="0C000005" w:tentative="1">
      <w:start w:val="1"/>
      <w:numFmt w:val="bullet"/>
      <w:lvlText w:val=""/>
      <w:lvlJc w:val="left"/>
      <w:pPr>
        <w:ind w:left="6890" w:hanging="360"/>
      </w:pPr>
      <w:rPr>
        <w:rFonts w:ascii="Wingdings" w:hAnsi="Wingdings" w:hint="default"/>
      </w:rPr>
    </w:lvl>
  </w:abstractNum>
  <w:abstractNum w:abstractNumId="1" w15:restartNumberingAfterBreak="0">
    <w:nsid w:val="15756C88"/>
    <w:multiLevelType w:val="hybridMultilevel"/>
    <w:tmpl w:val="C390FAFA"/>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2" w15:restartNumberingAfterBreak="0">
    <w:nsid w:val="26D744B8"/>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3" w15:restartNumberingAfterBreak="0">
    <w:nsid w:val="2BA4681E"/>
    <w:multiLevelType w:val="hybridMultilevel"/>
    <w:tmpl w:val="2E609B2E"/>
    <w:lvl w:ilvl="0" w:tplc="9E3C12BE">
      <w:start w:val="1"/>
      <w:numFmt w:val="decimal"/>
      <w:lvlText w:val="%1."/>
      <w:lvlJc w:val="left"/>
      <w:pPr>
        <w:ind w:left="410" w:hanging="339"/>
      </w:pPr>
      <w:rPr>
        <w:rFonts w:ascii="Times New Roman" w:eastAsia="Times New Roman" w:hAnsi="Times New Roman" w:cs="Times New Roman" w:hint="default"/>
        <w:b w:val="0"/>
        <w:bCs w:val="0"/>
        <w:i w:val="0"/>
        <w:iCs w:val="0"/>
        <w:spacing w:val="0"/>
        <w:w w:val="102"/>
        <w:sz w:val="22"/>
        <w:szCs w:val="22"/>
        <w:lang w:eastAsia="en-US" w:bidi="ar-SA"/>
      </w:rPr>
    </w:lvl>
    <w:lvl w:ilvl="1" w:tplc="6672B190">
      <w:numFmt w:val="bullet"/>
      <w:lvlText w:val="•"/>
      <w:lvlJc w:val="left"/>
      <w:pPr>
        <w:ind w:left="1242" w:hanging="339"/>
      </w:pPr>
      <w:rPr>
        <w:rFonts w:hint="default"/>
        <w:lang w:eastAsia="en-US" w:bidi="ar-SA"/>
      </w:rPr>
    </w:lvl>
    <w:lvl w:ilvl="2" w:tplc="64C42EC6">
      <w:numFmt w:val="bullet"/>
      <w:lvlText w:val="•"/>
      <w:lvlJc w:val="left"/>
      <w:pPr>
        <w:ind w:left="2064" w:hanging="339"/>
      </w:pPr>
      <w:rPr>
        <w:rFonts w:hint="default"/>
        <w:lang w:eastAsia="en-US" w:bidi="ar-SA"/>
      </w:rPr>
    </w:lvl>
    <w:lvl w:ilvl="3" w:tplc="C5B6496E">
      <w:numFmt w:val="bullet"/>
      <w:lvlText w:val="•"/>
      <w:lvlJc w:val="left"/>
      <w:pPr>
        <w:ind w:left="2886" w:hanging="339"/>
      </w:pPr>
      <w:rPr>
        <w:rFonts w:hint="default"/>
        <w:lang w:eastAsia="en-US" w:bidi="ar-SA"/>
      </w:rPr>
    </w:lvl>
    <w:lvl w:ilvl="4" w:tplc="6FBCE2D0">
      <w:numFmt w:val="bullet"/>
      <w:lvlText w:val="•"/>
      <w:lvlJc w:val="left"/>
      <w:pPr>
        <w:ind w:left="3708" w:hanging="339"/>
      </w:pPr>
      <w:rPr>
        <w:rFonts w:hint="default"/>
        <w:lang w:eastAsia="en-US" w:bidi="ar-SA"/>
      </w:rPr>
    </w:lvl>
    <w:lvl w:ilvl="5" w:tplc="E2EE6084">
      <w:numFmt w:val="bullet"/>
      <w:lvlText w:val="•"/>
      <w:lvlJc w:val="left"/>
      <w:pPr>
        <w:ind w:left="4530" w:hanging="339"/>
      </w:pPr>
      <w:rPr>
        <w:rFonts w:hint="default"/>
        <w:lang w:eastAsia="en-US" w:bidi="ar-SA"/>
      </w:rPr>
    </w:lvl>
    <w:lvl w:ilvl="6" w:tplc="29DE930E">
      <w:numFmt w:val="bullet"/>
      <w:lvlText w:val="•"/>
      <w:lvlJc w:val="left"/>
      <w:pPr>
        <w:ind w:left="5352" w:hanging="339"/>
      </w:pPr>
      <w:rPr>
        <w:rFonts w:hint="default"/>
        <w:lang w:eastAsia="en-US" w:bidi="ar-SA"/>
      </w:rPr>
    </w:lvl>
    <w:lvl w:ilvl="7" w:tplc="FB3CDB96">
      <w:numFmt w:val="bullet"/>
      <w:lvlText w:val="•"/>
      <w:lvlJc w:val="left"/>
      <w:pPr>
        <w:ind w:left="6174" w:hanging="339"/>
      </w:pPr>
      <w:rPr>
        <w:rFonts w:hint="default"/>
        <w:lang w:eastAsia="en-US" w:bidi="ar-SA"/>
      </w:rPr>
    </w:lvl>
    <w:lvl w:ilvl="8" w:tplc="C9C64360">
      <w:numFmt w:val="bullet"/>
      <w:lvlText w:val="•"/>
      <w:lvlJc w:val="left"/>
      <w:pPr>
        <w:ind w:left="6996" w:hanging="339"/>
      </w:pPr>
      <w:rPr>
        <w:rFonts w:hint="default"/>
        <w:lang w:eastAsia="en-US" w:bidi="ar-SA"/>
      </w:rPr>
    </w:lvl>
  </w:abstractNum>
  <w:abstractNum w:abstractNumId="4" w15:restartNumberingAfterBreak="0">
    <w:nsid w:val="2BEB1BDA"/>
    <w:multiLevelType w:val="hybridMultilevel"/>
    <w:tmpl w:val="4750474C"/>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5" w15:restartNumberingAfterBreak="0">
    <w:nsid w:val="2CED4BA0"/>
    <w:multiLevelType w:val="multilevel"/>
    <w:tmpl w:val="F674699E"/>
    <w:lvl w:ilvl="0">
      <w:start w:val="3"/>
      <w:numFmt w:val="decimal"/>
      <w:lvlText w:val="%1"/>
      <w:lvlJc w:val="left"/>
      <w:pPr>
        <w:ind w:left="1189" w:hanging="462"/>
      </w:pPr>
      <w:rPr>
        <w:rFonts w:hint="default"/>
        <w:lang w:eastAsia="en-US" w:bidi="ar-SA"/>
      </w:rPr>
    </w:lvl>
    <w:lvl w:ilvl="1">
      <w:start w:val="1"/>
      <w:numFmt w:val="decimal"/>
      <w:lvlText w:val="%1.%2."/>
      <w:lvlJc w:val="left"/>
      <w:pPr>
        <w:ind w:left="1189" w:hanging="462"/>
      </w:pPr>
      <w:rPr>
        <w:rFonts w:ascii="Times New Roman" w:eastAsia="Times New Roman" w:hAnsi="Times New Roman" w:cs="Times New Roman" w:hint="default"/>
        <w:b w:val="0"/>
        <w:bCs w:val="0"/>
        <w:i w:val="0"/>
        <w:iCs w:val="0"/>
        <w:spacing w:val="0"/>
        <w:w w:val="101"/>
        <w:sz w:val="26"/>
        <w:szCs w:val="26"/>
        <w:lang w:eastAsia="en-US" w:bidi="ar-SA"/>
      </w:rPr>
    </w:lvl>
    <w:lvl w:ilvl="2">
      <w:numFmt w:val="bullet"/>
      <w:lvlText w:val="•"/>
      <w:lvlJc w:val="left"/>
      <w:pPr>
        <w:ind w:left="2672" w:hanging="462"/>
      </w:pPr>
      <w:rPr>
        <w:rFonts w:hint="default"/>
        <w:lang w:eastAsia="en-US" w:bidi="ar-SA"/>
      </w:rPr>
    </w:lvl>
    <w:lvl w:ilvl="3">
      <w:numFmt w:val="bullet"/>
      <w:lvlText w:val="•"/>
      <w:lvlJc w:val="left"/>
      <w:pPr>
        <w:ind w:left="3418" w:hanging="462"/>
      </w:pPr>
      <w:rPr>
        <w:rFonts w:hint="default"/>
        <w:lang w:eastAsia="en-US" w:bidi="ar-SA"/>
      </w:rPr>
    </w:lvl>
    <w:lvl w:ilvl="4">
      <w:numFmt w:val="bullet"/>
      <w:lvlText w:val="•"/>
      <w:lvlJc w:val="left"/>
      <w:pPr>
        <w:ind w:left="4164" w:hanging="462"/>
      </w:pPr>
      <w:rPr>
        <w:rFonts w:hint="default"/>
        <w:lang w:eastAsia="en-US" w:bidi="ar-SA"/>
      </w:rPr>
    </w:lvl>
    <w:lvl w:ilvl="5">
      <w:numFmt w:val="bullet"/>
      <w:lvlText w:val="•"/>
      <w:lvlJc w:val="left"/>
      <w:pPr>
        <w:ind w:left="4910" w:hanging="462"/>
      </w:pPr>
      <w:rPr>
        <w:rFonts w:hint="default"/>
        <w:lang w:eastAsia="en-US" w:bidi="ar-SA"/>
      </w:rPr>
    </w:lvl>
    <w:lvl w:ilvl="6">
      <w:numFmt w:val="bullet"/>
      <w:lvlText w:val="•"/>
      <w:lvlJc w:val="left"/>
      <w:pPr>
        <w:ind w:left="5656" w:hanging="462"/>
      </w:pPr>
      <w:rPr>
        <w:rFonts w:hint="default"/>
        <w:lang w:eastAsia="en-US" w:bidi="ar-SA"/>
      </w:rPr>
    </w:lvl>
    <w:lvl w:ilvl="7">
      <w:numFmt w:val="bullet"/>
      <w:lvlText w:val="•"/>
      <w:lvlJc w:val="left"/>
      <w:pPr>
        <w:ind w:left="6402" w:hanging="462"/>
      </w:pPr>
      <w:rPr>
        <w:rFonts w:hint="default"/>
        <w:lang w:eastAsia="en-US" w:bidi="ar-SA"/>
      </w:rPr>
    </w:lvl>
    <w:lvl w:ilvl="8">
      <w:numFmt w:val="bullet"/>
      <w:lvlText w:val="•"/>
      <w:lvlJc w:val="left"/>
      <w:pPr>
        <w:ind w:left="7148" w:hanging="462"/>
      </w:pPr>
      <w:rPr>
        <w:rFonts w:hint="default"/>
        <w:lang w:eastAsia="en-US" w:bidi="ar-SA"/>
      </w:rPr>
    </w:lvl>
  </w:abstractNum>
  <w:abstractNum w:abstractNumId="6" w15:restartNumberingAfterBreak="0">
    <w:nsid w:val="3D911C6B"/>
    <w:multiLevelType w:val="hybridMultilevel"/>
    <w:tmpl w:val="CA441E94"/>
    <w:lvl w:ilvl="0" w:tplc="0C000001">
      <w:start w:val="1"/>
      <w:numFmt w:val="bullet"/>
      <w:lvlText w:val=""/>
      <w:lvlJc w:val="left"/>
      <w:pPr>
        <w:ind w:left="792" w:hanging="360"/>
      </w:pPr>
      <w:rPr>
        <w:rFonts w:ascii="Symbol" w:hAnsi="Symbol" w:hint="default"/>
      </w:rPr>
    </w:lvl>
    <w:lvl w:ilvl="1" w:tplc="0C000003" w:tentative="1">
      <w:start w:val="1"/>
      <w:numFmt w:val="bullet"/>
      <w:lvlText w:val="o"/>
      <w:lvlJc w:val="left"/>
      <w:pPr>
        <w:ind w:left="1512" w:hanging="360"/>
      </w:pPr>
      <w:rPr>
        <w:rFonts w:ascii="Courier New" w:hAnsi="Courier New" w:cs="Courier New" w:hint="default"/>
      </w:rPr>
    </w:lvl>
    <w:lvl w:ilvl="2" w:tplc="0C000005" w:tentative="1">
      <w:start w:val="1"/>
      <w:numFmt w:val="bullet"/>
      <w:lvlText w:val=""/>
      <w:lvlJc w:val="left"/>
      <w:pPr>
        <w:ind w:left="2232" w:hanging="360"/>
      </w:pPr>
      <w:rPr>
        <w:rFonts w:ascii="Wingdings" w:hAnsi="Wingdings" w:hint="default"/>
      </w:rPr>
    </w:lvl>
    <w:lvl w:ilvl="3" w:tplc="0C000001" w:tentative="1">
      <w:start w:val="1"/>
      <w:numFmt w:val="bullet"/>
      <w:lvlText w:val=""/>
      <w:lvlJc w:val="left"/>
      <w:pPr>
        <w:ind w:left="2952" w:hanging="360"/>
      </w:pPr>
      <w:rPr>
        <w:rFonts w:ascii="Symbol" w:hAnsi="Symbol" w:hint="default"/>
      </w:rPr>
    </w:lvl>
    <w:lvl w:ilvl="4" w:tplc="0C000003" w:tentative="1">
      <w:start w:val="1"/>
      <w:numFmt w:val="bullet"/>
      <w:lvlText w:val="o"/>
      <w:lvlJc w:val="left"/>
      <w:pPr>
        <w:ind w:left="3672" w:hanging="360"/>
      </w:pPr>
      <w:rPr>
        <w:rFonts w:ascii="Courier New" w:hAnsi="Courier New" w:cs="Courier New" w:hint="default"/>
      </w:rPr>
    </w:lvl>
    <w:lvl w:ilvl="5" w:tplc="0C000005" w:tentative="1">
      <w:start w:val="1"/>
      <w:numFmt w:val="bullet"/>
      <w:lvlText w:val=""/>
      <w:lvlJc w:val="left"/>
      <w:pPr>
        <w:ind w:left="4392" w:hanging="360"/>
      </w:pPr>
      <w:rPr>
        <w:rFonts w:ascii="Wingdings" w:hAnsi="Wingdings" w:hint="default"/>
      </w:rPr>
    </w:lvl>
    <w:lvl w:ilvl="6" w:tplc="0C000001" w:tentative="1">
      <w:start w:val="1"/>
      <w:numFmt w:val="bullet"/>
      <w:lvlText w:val=""/>
      <w:lvlJc w:val="left"/>
      <w:pPr>
        <w:ind w:left="5112" w:hanging="360"/>
      </w:pPr>
      <w:rPr>
        <w:rFonts w:ascii="Symbol" w:hAnsi="Symbol" w:hint="default"/>
      </w:rPr>
    </w:lvl>
    <w:lvl w:ilvl="7" w:tplc="0C000003" w:tentative="1">
      <w:start w:val="1"/>
      <w:numFmt w:val="bullet"/>
      <w:lvlText w:val="o"/>
      <w:lvlJc w:val="left"/>
      <w:pPr>
        <w:ind w:left="5832" w:hanging="360"/>
      </w:pPr>
      <w:rPr>
        <w:rFonts w:ascii="Courier New" w:hAnsi="Courier New" w:cs="Courier New" w:hint="default"/>
      </w:rPr>
    </w:lvl>
    <w:lvl w:ilvl="8" w:tplc="0C000005" w:tentative="1">
      <w:start w:val="1"/>
      <w:numFmt w:val="bullet"/>
      <w:lvlText w:val=""/>
      <w:lvlJc w:val="left"/>
      <w:pPr>
        <w:ind w:left="6552" w:hanging="360"/>
      </w:pPr>
      <w:rPr>
        <w:rFonts w:ascii="Wingdings" w:hAnsi="Wingdings" w:hint="default"/>
      </w:rPr>
    </w:lvl>
  </w:abstractNum>
  <w:abstractNum w:abstractNumId="7" w15:restartNumberingAfterBreak="0">
    <w:nsid w:val="54865CD6"/>
    <w:multiLevelType w:val="multilevel"/>
    <w:tmpl w:val="72324572"/>
    <w:lvl w:ilvl="0">
      <w:start w:val="1"/>
      <w:numFmt w:val="decimal"/>
      <w:lvlText w:val="%1."/>
      <w:lvlJc w:val="left"/>
      <w:pPr>
        <w:ind w:left="326" w:hanging="255"/>
      </w:pPr>
      <w:rPr>
        <w:rFonts w:ascii="Times New Roman" w:eastAsia="Times New Roman" w:hAnsi="Times New Roman" w:cs="Times New Roman" w:hint="default"/>
        <w:b w:val="0"/>
        <w:bCs w:val="0"/>
        <w:i w:val="0"/>
        <w:iCs w:val="0"/>
        <w:spacing w:val="0"/>
        <w:w w:val="101"/>
        <w:sz w:val="26"/>
        <w:szCs w:val="26"/>
        <w:lang w:eastAsia="en-US" w:bidi="ar-SA"/>
      </w:rPr>
    </w:lvl>
    <w:lvl w:ilvl="1">
      <w:start w:val="1"/>
      <w:numFmt w:val="decimal"/>
      <w:lvlText w:val="%1.%2."/>
      <w:lvlJc w:val="left"/>
      <w:pPr>
        <w:ind w:left="1209" w:hanging="462"/>
      </w:pPr>
      <w:rPr>
        <w:rFonts w:ascii="Times New Roman" w:eastAsia="Times New Roman" w:hAnsi="Times New Roman" w:cs="Times New Roman" w:hint="default"/>
        <w:b w:val="0"/>
        <w:bCs w:val="0"/>
        <w:i w:val="0"/>
        <w:iCs w:val="0"/>
        <w:spacing w:val="0"/>
        <w:w w:val="101"/>
        <w:sz w:val="26"/>
        <w:szCs w:val="26"/>
        <w:lang w:eastAsia="en-US" w:bidi="ar-SA"/>
      </w:rPr>
    </w:lvl>
    <w:lvl w:ilvl="2">
      <w:numFmt w:val="bullet"/>
      <w:lvlText w:val="•"/>
      <w:lvlJc w:val="left"/>
      <w:pPr>
        <w:ind w:left="1220" w:hanging="462"/>
      </w:pPr>
      <w:rPr>
        <w:rFonts w:hint="default"/>
        <w:lang w:eastAsia="en-US" w:bidi="ar-SA"/>
      </w:rPr>
    </w:lvl>
    <w:lvl w:ilvl="3">
      <w:numFmt w:val="bullet"/>
      <w:lvlText w:val="•"/>
      <w:lvlJc w:val="left"/>
      <w:pPr>
        <w:ind w:left="2147" w:hanging="462"/>
      </w:pPr>
      <w:rPr>
        <w:rFonts w:hint="default"/>
        <w:lang w:eastAsia="en-US" w:bidi="ar-SA"/>
      </w:rPr>
    </w:lvl>
    <w:lvl w:ilvl="4">
      <w:numFmt w:val="bullet"/>
      <w:lvlText w:val="•"/>
      <w:lvlJc w:val="left"/>
      <w:pPr>
        <w:ind w:left="3075" w:hanging="462"/>
      </w:pPr>
      <w:rPr>
        <w:rFonts w:hint="default"/>
        <w:lang w:eastAsia="en-US" w:bidi="ar-SA"/>
      </w:rPr>
    </w:lvl>
    <w:lvl w:ilvl="5">
      <w:numFmt w:val="bullet"/>
      <w:lvlText w:val="•"/>
      <w:lvlJc w:val="left"/>
      <w:pPr>
        <w:ind w:left="4002" w:hanging="462"/>
      </w:pPr>
      <w:rPr>
        <w:rFonts w:hint="default"/>
        <w:lang w:eastAsia="en-US" w:bidi="ar-SA"/>
      </w:rPr>
    </w:lvl>
    <w:lvl w:ilvl="6">
      <w:numFmt w:val="bullet"/>
      <w:lvlText w:val="•"/>
      <w:lvlJc w:val="left"/>
      <w:pPr>
        <w:ind w:left="4930" w:hanging="462"/>
      </w:pPr>
      <w:rPr>
        <w:rFonts w:hint="default"/>
        <w:lang w:eastAsia="en-US" w:bidi="ar-SA"/>
      </w:rPr>
    </w:lvl>
    <w:lvl w:ilvl="7">
      <w:numFmt w:val="bullet"/>
      <w:lvlText w:val="•"/>
      <w:lvlJc w:val="left"/>
      <w:pPr>
        <w:ind w:left="5857" w:hanging="462"/>
      </w:pPr>
      <w:rPr>
        <w:rFonts w:hint="default"/>
        <w:lang w:eastAsia="en-US" w:bidi="ar-SA"/>
      </w:rPr>
    </w:lvl>
    <w:lvl w:ilvl="8">
      <w:numFmt w:val="bullet"/>
      <w:lvlText w:val="•"/>
      <w:lvlJc w:val="left"/>
      <w:pPr>
        <w:ind w:left="6785" w:hanging="462"/>
      </w:pPr>
      <w:rPr>
        <w:rFonts w:hint="default"/>
        <w:lang w:eastAsia="en-US" w:bidi="ar-SA"/>
      </w:rPr>
    </w:lvl>
  </w:abstractNum>
  <w:abstractNum w:abstractNumId="8" w15:restartNumberingAfterBreak="0">
    <w:nsid w:val="56B06D8D"/>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9" w15:restartNumberingAfterBreak="0">
    <w:nsid w:val="5C9F013A"/>
    <w:multiLevelType w:val="multilevel"/>
    <w:tmpl w:val="59AA522E"/>
    <w:lvl w:ilvl="0">
      <w:start w:val="1"/>
      <w:numFmt w:val="decimal"/>
      <w:lvlText w:val="%1."/>
      <w:lvlJc w:val="left"/>
      <w:pPr>
        <w:ind w:left="748" w:hanging="339"/>
      </w:pPr>
      <w:rPr>
        <w:rFonts w:ascii="Times New Roman" w:eastAsia="Times New Roman" w:hAnsi="Times New Roman" w:cs="Times New Roman" w:hint="default"/>
        <w:b/>
        <w:bCs/>
        <w:i w:val="0"/>
        <w:iCs w:val="0"/>
        <w:spacing w:val="0"/>
        <w:w w:val="101"/>
        <w:sz w:val="37"/>
        <w:szCs w:val="37"/>
        <w:lang w:eastAsia="en-US" w:bidi="ar-SA"/>
      </w:rPr>
    </w:lvl>
    <w:lvl w:ilvl="1">
      <w:start w:val="1"/>
      <w:numFmt w:val="decimal"/>
      <w:lvlText w:val="%1.%2."/>
      <w:lvlJc w:val="left"/>
      <w:pPr>
        <w:ind w:left="1087" w:hanging="677"/>
      </w:pPr>
      <w:rPr>
        <w:rFonts w:hint="default"/>
        <w:spacing w:val="0"/>
        <w:w w:val="102"/>
        <w:lang w:eastAsia="en-US" w:bidi="ar-SA"/>
      </w:rPr>
    </w:lvl>
    <w:lvl w:ilvl="2">
      <w:numFmt w:val="bullet"/>
      <w:lvlText w:val=""/>
      <w:lvlJc w:val="left"/>
      <w:pPr>
        <w:ind w:left="748" w:hanging="677"/>
      </w:pPr>
      <w:rPr>
        <w:rFonts w:ascii="Symbol" w:eastAsia="Symbol" w:hAnsi="Symbol" w:cs="Symbol" w:hint="default"/>
        <w:b w:val="0"/>
        <w:bCs w:val="0"/>
        <w:i w:val="0"/>
        <w:iCs w:val="0"/>
        <w:spacing w:val="0"/>
        <w:w w:val="102"/>
        <w:sz w:val="22"/>
        <w:szCs w:val="22"/>
        <w:lang w:eastAsia="en-US" w:bidi="ar-SA"/>
      </w:rPr>
    </w:lvl>
    <w:lvl w:ilvl="3">
      <w:numFmt w:val="bullet"/>
      <w:lvlText w:val="•"/>
      <w:lvlJc w:val="left"/>
      <w:pPr>
        <w:ind w:left="2760" w:hanging="677"/>
      </w:pPr>
      <w:rPr>
        <w:rFonts w:hint="default"/>
        <w:lang w:eastAsia="en-US" w:bidi="ar-SA"/>
      </w:rPr>
    </w:lvl>
    <w:lvl w:ilvl="4">
      <w:numFmt w:val="bullet"/>
      <w:lvlText w:val="•"/>
      <w:lvlJc w:val="left"/>
      <w:pPr>
        <w:ind w:left="3600" w:hanging="677"/>
      </w:pPr>
      <w:rPr>
        <w:rFonts w:hint="default"/>
        <w:lang w:eastAsia="en-US" w:bidi="ar-SA"/>
      </w:rPr>
    </w:lvl>
    <w:lvl w:ilvl="5">
      <w:numFmt w:val="bullet"/>
      <w:lvlText w:val="•"/>
      <w:lvlJc w:val="left"/>
      <w:pPr>
        <w:ind w:left="4440" w:hanging="677"/>
      </w:pPr>
      <w:rPr>
        <w:rFonts w:hint="default"/>
        <w:lang w:eastAsia="en-US" w:bidi="ar-SA"/>
      </w:rPr>
    </w:lvl>
    <w:lvl w:ilvl="6">
      <w:numFmt w:val="bullet"/>
      <w:lvlText w:val="•"/>
      <w:lvlJc w:val="left"/>
      <w:pPr>
        <w:ind w:left="5280" w:hanging="677"/>
      </w:pPr>
      <w:rPr>
        <w:rFonts w:hint="default"/>
        <w:lang w:eastAsia="en-US" w:bidi="ar-SA"/>
      </w:rPr>
    </w:lvl>
    <w:lvl w:ilvl="7">
      <w:numFmt w:val="bullet"/>
      <w:lvlText w:val="•"/>
      <w:lvlJc w:val="left"/>
      <w:pPr>
        <w:ind w:left="6120" w:hanging="677"/>
      </w:pPr>
      <w:rPr>
        <w:rFonts w:hint="default"/>
        <w:lang w:eastAsia="en-US" w:bidi="ar-SA"/>
      </w:rPr>
    </w:lvl>
    <w:lvl w:ilvl="8">
      <w:numFmt w:val="bullet"/>
      <w:lvlText w:val="•"/>
      <w:lvlJc w:val="left"/>
      <w:pPr>
        <w:ind w:left="6960" w:hanging="677"/>
      </w:pPr>
      <w:rPr>
        <w:rFonts w:hint="default"/>
        <w:lang w:eastAsia="en-US" w:bidi="ar-SA"/>
      </w:rPr>
    </w:lvl>
  </w:abstractNum>
  <w:abstractNum w:abstractNumId="10" w15:restartNumberingAfterBreak="0">
    <w:nsid w:val="6B6257FA"/>
    <w:multiLevelType w:val="hybridMultilevel"/>
    <w:tmpl w:val="8C8E995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45992889">
    <w:abstractNumId w:val="3"/>
  </w:num>
  <w:num w:numId="2" w16cid:durableId="296185043">
    <w:abstractNumId w:val="9"/>
  </w:num>
  <w:num w:numId="3" w16cid:durableId="2108960090">
    <w:abstractNumId w:val="5"/>
  </w:num>
  <w:num w:numId="4" w16cid:durableId="580791711">
    <w:abstractNumId w:val="7"/>
  </w:num>
  <w:num w:numId="5" w16cid:durableId="426581854">
    <w:abstractNumId w:val="0"/>
  </w:num>
  <w:num w:numId="6" w16cid:durableId="612833767">
    <w:abstractNumId w:val="10"/>
  </w:num>
  <w:num w:numId="7" w16cid:durableId="424350966">
    <w:abstractNumId w:val="2"/>
  </w:num>
  <w:num w:numId="8" w16cid:durableId="376702836">
    <w:abstractNumId w:val="4"/>
  </w:num>
  <w:num w:numId="9" w16cid:durableId="1268349116">
    <w:abstractNumId w:val="1"/>
  </w:num>
  <w:num w:numId="10" w16cid:durableId="934049514">
    <w:abstractNumId w:val="6"/>
  </w:num>
  <w:num w:numId="11" w16cid:durableId="782144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06A"/>
    <w:rsid w:val="00023B74"/>
    <w:rsid w:val="00064F54"/>
    <w:rsid w:val="00077B7C"/>
    <w:rsid w:val="000845CC"/>
    <w:rsid w:val="000851CA"/>
    <w:rsid w:val="00111D59"/>
    <w:rsid w:val="00125A61"/>
    <w:rsid w:val="00166995"/>
    <w:rsid w:val="001A1BF4"/>
    <w:rsid w:val="001A35D9"/>
    <w:rsid w:val="001F7615"/>
    <w:rsid w:val="00235C77"/>
    <w:rsid w:val="002814D0"/>
    <w:rsid w:val="00287358"/>
    <w:rsid w:val="002A08F9"/>
    <w:rsid w:val="00311DCE"/>
    <w:rsid w:val="00341167"/>
    <w:rsid w:val="003577D6"/>
    <w:rsid w:val="003626F4"/>
    <w:rsid w:val="00442960"/>
    <w:rsid w:val="004473CF"/>
    <w:rsid w:val="004730E3"/>
    <w:rsid w:val="004E7E7D"/>
    <w:rsid w:val="005221AF"/>
    <w:rsid w:val="005A30D7"/>
    <w:rsid w:val="006021AD"/>
    <w:rsid w:val="00604A54"/>
    <w:rsid w:val="006263CD"/>
    <w:rsid w:val="006865B7"/>
    <w:rsid w:val="006C1E15"/>
    <w:rsid w:val="006C268B"/>
    <w:rsid w:val="006D289E"/>
    <w:rsid w:val="006D60B9"/>
    <w:rsid w:val="006E68C3"/>
    <w:rsid w:val="0072397A"/>
    <w:rsid w:val="007713A7"/>
    <w:rsid w:val="007F5E17"/>
    <w:rsid w:val="008768F4"/>
    <w:rsid w:val="0097031A"/>
    <w:rsid w:val="00985BF2"/>
    <w:rsid w:val="00A46744"/>
    <w:rsid w:val="00A83878"/>
    <w:rsid w:val="00A87CA3"/>
    <w:rsid w:val="00AA4FC7"/>
    <w:rsid w:val="00B67EB2"/>
    <w:rsid w:val="00B96EBA"/>
    <w:rsid w:val="00BC1A3B"/>
    <w:rsid w:val="00C514C7"/>
    <w:rsid w:val="00CA4FD4"/>
    <w:rsid w:val="00CD789B"/>
    <w:rsid w:val="00D047A1"/>
    <w:rsid w:val="00D216FB"/>
    <w:rsid w:val="00D4733D"/>
    <w:rsid w:val="00D52D17"/>
    <w:rsid w:val="00DB598E"/>
    <w:rsid w:val="00DF1389"/>
    <w:rsid w:val="00E022F5"/>
    <w:rsid w:val="00E6406A"/>
    <w:rsid w:val="00E65DAF"/>
    <w:rsid w:val="00EA3F34"/>
    <w:rsid w:val="00EF6A8B"/>
    <w:rsid w:val="00F01A4B"/>
    <w:rsid w:val="00F1591B"/>
    <w:rsid w:val="00F413F3"/>
    <w:rsid w:val="00F63955"/>
    <w:rsid w:val="00F911F2"/>
    <w:rsid w:val="00FA1A38"/>
    <w:rsid w:val="00FB7D9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E4A1C"/>
  <w15:chartTrackingRefBased/>
  <w15:docId w15:val="{549F2FC5-980E-4A2C-B040-2C18F73FE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0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40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40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0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40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40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0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0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0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0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40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40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0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40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40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0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0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06A"/>
    <w:rPr>
      <w:rFonts w:eastAsiaTheme="majorEastAsia" w:cstheme="majorBidi"/>
      <w:color w:val="272727" w:themeColor="text1" w:themeTint="D8"/>
    </w:rPr>
  </w:style>
  <w:style w:type="paragraph" w:styleId="Title">
    <w:name w:val="Title"/>
    <w:basedOn w:val="Normal"/>
    <w:next w:val="Normal"/>
    <w:link w:val="TitleChar"/>
    <w:uiPriority w:val="10"/>
    <w:qFormat/>
    <w:rsid w:val="00E640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0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0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0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06A"/>
    <w:pPr>
      <w:spacing w:before="160"/>
      <w:jc w:val="center"/>
    </w:pPr>
    <w:rPr>
      <w:i/>
      <w:iCs/>
      <w:color w:val="404040" w:themeColor="text1" w:themeTint="BF"/>
    </w:rPr>
  </w:style>
  <w:style w:type="character" w:customStyle="1" w:styleId="QuoteChar">
    <w:name w:val="Quote Char"/>
    <w:basedOn w:val="DefaultParagraphFont"/>
    <w:link w:val="Quote"/>
    <w:uiPriority w:val="29"/>
    <w:rsid w:val="00E6406A"/>
    <w:rPr>
      <w:i/>
      <w:iCs/>
      <w:color w:val="404040" w:themeColor="text1" w:themeTint="BF"/>
    </w:rPr>
  </w:style>
  <w:style w:type="paragraph" w:styleId="ListParagraph">
    <w:name w:val="List Paragraph"/>
    <w:basedOn w:val="Normal"/>
    <w:uiPriority w:val="1"/>
    <w:qFormat/>
    <w:rsid w:val="00E6406A"/>
    <w:pPr>
      <w:ind w:left="720"/>
      <w:contextualSpacing/>
    </w:pPr>
  </w:style>
  <w:style w:type="character" w:styleId="IntenseEmphasis">
    <w:name w:val="Intense Emphasis"/>
    <w:basedOn w:val="DefaultParagraphFont"/>
    <w:uiPriority w:val="21"/>
    <w:qFormat/>
    <w:rsid w:val="00E6406A"/>
    <w:rPr>
      <w:i/>
      <w:iCs/>
      <w:color w:val="0F4761" w:themeColor="accent1" w:themeShade="BF"/>
    </w:rPr>
  </w:style>
  <w:style w:type="paragraph" w:styleId="IntenseQuote">
    <w:name w:val="Intense Quote"/>
    <w:basedOn w:val="Normal"/>
    <w:next w:val="Normal"/>
    <w:link w:val="IntenseQuoteChar"/>
    <w:uiPriority w:val="30"/>
    <w:qFormat/>
    <w:rsid w:val="00E640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06A"/>
    <w:rPr>
      <w:i/>
      <w:iCs/>
      <w:color w:val="0F4761" w:themeColor="accent1" w:themeShade="BF"/>
    </w:rPr>
  </w:style>
  <w:style w:type="character" w:styleId="IntenseReference">
    <w:name w:val="Intense Reference"/>
    <w:basedOn w:val="DefaultParagraphFont"/>
    <w:uiPriority w:val="32"/>
    <w:qFormat/>
    <w:rsid w:val="00E6406A"/>
    <w:rPr>
      <w:b/>
      <w:bCs/>
      <w:smallCaps/>
      <w:color w:val="0F4761" w:themeColor="accent1" w:themeShade="BF"/>
      <w:spacing w:val="5"/>
    </w:rPr>
  </w:style>
  <w:style w:type="numbering" w:customStyle="1" w:styleId="NoList1">
    <w:name w:val="No List1"/>
    <w:next w:val="NoList"/>
    <w:uiPriority w:val="99"/>
    <w:semiHidden/>
    <w:unhideWhenUsed/>
    <w:rsid w:val="003626F4"/>
  </w:style>
  <w:style w:type="paragraph" w:styleId="TOC1">
    <w:name w:val="toc 1"/>
    <w:basedOn w:val="Normal"/>
    <w:uiPriority w:val="39"/>
    <w:qFormat/>
    <w:rsid w:val="003626F4"/>
    <w:pPr>
      <w:widowControl w:val="0"/>
      <w:autoSpaceDE w:val="0"/>
      <w:autoSpaceDN w:val="0"/>
      <w:spacing w:before="6" w:after="0" w:line="240" w:lineRule="auto"/>
      <w:ind w:left="334" w:hanging="262"/>
    </w:pPr>
    <w:rPr>
      <w:rFonts w:ascii="Times New Roman" w:eastAsia="Times New Roman" w:hAnsi="Times New Roman" w:cs="Times New Roman"/>
      <w:kern w:val="0"/>
      <w:sz w:val="26"/>
      <w:szCs w:val="26"/>
      <w14:ligatures w14:val="none"/>
    </w:rPr>
  </w:style>
  <w:style w:type="paragraph" w:styleId="TOC2">
    <w:name w:val="toc 2"/>
    <w:basedOn w:val="Normal"/>
    <w:uiPriority w:val="39"/>
    <w:qFormat/>
    <w:rsid w:val="003626F4"/>
    <w:pPr>
      <w:widowControl w:val="0"/>
      <w:autoSpaceDE w:val="0"/>
      <w:autoSpaceDN w:val="0"/>
      <w:spacing w:before="3" w:after="0" w:line="240" w:lineRule="auto"/>
      <w:ind w:left="1208" w:hanging="460"/>
    </w:pPr>
    <w:rPr>
      <w:rFonts w:ascii="Times New Roman" w:eastAsia="Times New Roman" w:hAnsi="Times New Roman" w:cs="Times New Roman"/>
      <w:kern w:val="0"/>
      <w:sz w:val="26"/>
      <w:szCs w:val="26"/>
      <w14:ligatures w14:val="none"/>
    </w:rPr>
  </w:style>
  <w:style w:type="paragraph" w:styleId="TOC3">
    <w:name w:val="toc 3"/>
    <w:basedOn w:val="Normal"/>
    <w:uiPriority w:val="39"/>
    <w:qFormat/>
    <w:rsid w:val="003626F4"/>
    <w:pPr>
      <w:widowControl w:val="0"/>
      <w:autoSpaceDE w:val="0"/>
      <w:autoSpaceDN w:val="0"/>
      <w:spacing w:before="3" w:after="0" w:line="240" w:lineRule="auto"/>
      <w:ind w:left="1209" w:hanging="460"/>
    </w:pPr>
    <w:rPr>
      <w:rFonts w:ascii="Times New Roman" w:eastAsia="Times New Roman" w:hAnsi="Times New Roman" w:cs="Times New Roman"/>
      <w:b/>
      <w:bCs/>
      <w:i/>
      <w:iCs/>
      <w:kern w:val="0"/>
      <w:sz w:val="22"/>
      <w:szCs w:val="22"/>
      <w14:ligatures w14:val="none"/>
    </w:rPr>
  </w:style>
  <w:style w:type="paragraph" w:styleId="BodyText">
    <w:name w:val="Body Text"/>
    <w:basedOn w:val="Normal"/>
    <w:link w:val="BodyTextChar"/>
    <w:uiPriority w:val="1"/>
    <w:qFormat/>
    <w:rsid w:val="003626F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character" w:customStyle="1" w:styleId="BodyTextChar">
    <w:name w:val="Body Text Char"/>
    <w:basedOn w:val="DefaultParagraphFont"/>
    <w:link w:val="BodyText"/>
    <w:uiPriority w:val="1"/>
    <w:rsid w:val="003626F4"/>
    <w:rPr>
      <w:rFonts w:ascii="Times New Roman" w:eastAsia="Times New Roman" w:hAnsi="Times New Roman" w:cs="Times New Roman"/>
      <w:kern w:val="0"/>
      <w:sz w:val="22"/>
      <w:szCs w:val="22"/>
      <w14:ligatures w14:val="none"/>
    </w:rPr>
  </w:style>
  <w:style w:type="paragraph" w:customStyle="1" w:styleId="TableParagraph">
    <w:name w:val="Table Paragraph"/>
    <w:basedOn w:val="Normal"/>
    <w:uiPriority w:val="1"/>
    <w:qFormat/>
    <w:rsid w:val="003626F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TOCHeading">
    <w:name w:val="TOC Heading"/>
    <w:basedOn w:val="Heading1"/>
    <w:next w:val="Normal"/>
    <w:uiPriority w:val="39"/>
    <w:unhideWhenUsed/>
    <w:qFormat/>
    <w:rsid w:val="002A08F9"/>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2A08F9"/>
    <w:rPr>
      <w:color w:val="467886" w:themeColor="hyperlink"/>
      <w:u w:val="single"/>
    </w:rPr>
  </w:style>
  <w:style w:type="table" w:styleId="TableGrid">
    <w:name w:val="Table Grid"/>
    <w:basedOn w:val="TableNormal"/>
    <w:uiPriority w:val="59"/>
    <w:rsid w:val="00235C77"/>
    <w:pPr>
      <w:spacing w:after="0" w:line="260" w:lineRule="atLeast"/>
      <w:jc w:val="both"/>
    </w:pPr>
    <w:rPr>
      <w:rFonts w:ascii="Palatino Linotype" w:eastAsia="SimSun" w:hAnsi="Palatino Linotype" w:cs="Times New Roman"/>
      <w:color w:val="000000"/>
      <w:kern w:val="0"/>
      <w:sz w:val="20"/>
      <w:szCs w:val="20"/>
      <w:lang w:val="en-US"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4F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4FD4"/>
  </w:style>
  <w:style w:type="paragraph" w:styleId="Footer">
    <w:name w:val="footer"/>
    <w:basedOn w:val="Normal"/>
    <w:link w:val="FooterChar"/>
    <w:uiPriority w:val="99"/>
    <w:unhideWhenUsed/>
    <w:rsid w:val="00CA4F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4FD4"/>
  </w:style>
  <w:style w:type="paragraph" w:customStyle="1" w:styleId="MDPI31text">
    <w:name w:val="MDPI_3.1_text"/>
    <w:qFormat/>
    <w:rsid w:val="00CA4FD4"/>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35textbeforelist">
    <w:name w:val="MDPI_3.5_text_before_list"/>
    <w:qFormat/>
    <w:rsid w:val="00CA4FD4"/>
    <w:pPr>
      <w:adjustRightInd w:val="0"/>
      <w:snapToGrid w:val="0"/>
      <w:spacing w:after="0" w:line="280" w:lineRule="atLeast"/>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41tablecaption">
    <w:name w:val="MDPI_4.1_table_caption"/>
    <w:qFormat/>
    <w:rsid w:val="00CA4FD4"/>
    <w:pPr>
      <w:adjustRightInd w:val="0"/>
      <w:snapToGrid w:val="0"/>
      <w:spacing w:before="240" w:after="120" w:line="280" w:lineRule="atLeast"/>
      <w:ind w:left="2608"/>
      <w:jc w:val="both"/>
    </w:pPr>
    <w:rPr>
      <w:rFonts w:ascii="Palatino Linotype" w:eastAsia="Times New Roman" w:hAnsi="Palatino Linotype" w:cs="Cordia New"/>
      <w:color w:val="000000"/>
      <w:kern w:val="0"/>
      <w:sz w:val="18"/>
      <w:szCs w:val="22"/>
      <w:lang w:val="en-US" w:eastAsia="de-DE" w:bidi="en-US"/>
      <w14:ligatures w14:val="none"/>
    </w:rPr>
  </w:style>
  <w:style w:type="paragraph" w:customStyle="1" w:styleId="MDPI43tablefooter">
    <w:name w:val="MDPI_4.3_table_footer"/>
    <w:next w:val="MDPI31text"/>
    <w:qFormat/>
    <w:rsid w:val="00CA4FD4"/>
    <w:pPr>
      <w:adjustRightInd w:val="0"/>
      <w:snapToGrid w:val="0"/>
      <w:spacing w:after="0" w:line="280" w:lineRule="atLeast"/>
      <w:ind w:left="2608"/>
      <w:jc w:val="both"/>
    </w:pPr>
    <w:rPr>
      <w:rFonts w:ascii="Palatino Linotype" w:eastAsia="Times New Roman" w:hAnsi="Palatino Linotype" w:cs="Cordia New"/>
      <w:color w:val="000000"/>
      <w:kern w:val="0"/>
      <w:sz w:val="18"/>
      <w:szCs w:val="22"/>
      <w:lang w:val="en-US" w:eastAsia="de-DE" w:bidi="en-US"/>
      <w14:ligatures w14:val="none"/>
    </w:rPr>
  </w:style>
  <w:style w:type="paragraph" w:customStyle="1" w:styleId="MDPI51figurecaption">
    <w:name w:val="MDPI_5.1_figure_caption"/>
    <w:qFormat/>
    <w:rsid w:val="00CA4FD4"/>
    <w:pPr>
      <w:adjustRightInd w:val="0"/>
      <w:snapToGrid w:val="0"/>
      <w:spacing w:before="120" w:after="240" w:line="280" w:lineRule="atLeast"/>
      <w:ind w:left="2608"/>
      <w:jc w:val="both"/>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23heading3">
    <w:name w:val="MDPI_2.3_heading3"/>
    <w:qFormat/>
    <w:rsid w:val="00CA4FD4"/>
    <w:pPr>
      <w:adjustRightInd w:val="0"/>
      <w:snapToGrid w:val="0"/>
      <w:spacing w:before="60" w:after="60" w:line="280" w:lineRule="atLeast"/>
      <w:ind w:left="2608"/>
      <w:outlineLvl w:val="2"/>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32textnoindent">
    <w:name w:val="MDPI_3.2_text_no_indent"/>
    <w:basedOn w:val="Normal"/>
    <w:qFormat/>
    <w:rsid w:val="00CA4FD4"/>
    <w:pPr>
      <w:adjustRightInd w:val="0"/>
      <w:snapToGrid w:val="0"/>
      <w:spacing w:after="0" w:line="280" w:lineRule="atLeast"/>
      <w:ind w:left="2608"/>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semiHidden/>
    <w:unhideWhenUsed/>
    <w:rsid w:val="005A3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comments" Target="comments.xml"/><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31</Pages>
  <Words>11308</Words>
  <Characters>64462</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Katarina Milojković</dc:creator>
  <cp:keywords/>
  <dc:description/>
  <cp:lastModifiedBy>Katarina Milojković</cp:lastModifiedBy>
  <cp:revision>28</cp:revision>
  <dcterms:created xsi:type="dcterms:W3CDTF">2026-08-21T13:13:00Z</dcterms:created>
  <dcterms:modified xsi:type="dcterms:W3CDTF">2026-09-12T09:20:00Z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f04fe2e2-afd7-479a-a6be-ec01caa908cd</vt:lpwstr>
  </property>
</Properties>
</file>