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color w:val="6B6B6B"/>
          <w:spacing w:val="60"/>
          <w:sz w:val="18"/>
          <w:szCs w:val="18"/>
        </w:rPr>
        <w:t xml:space="preserve">ПАСПОРТ ПРОЕКТА · ВЕРСИЯ 2.0 · КОНФИДЕНЦИАЛЬНО</w:t>
      </w:r>
    </w:p>
    <w:p>
      <w:pPr>
        <w:spacing w:after="80" w:before="200"/>
      </w:pPr>
      <w:r>
        <w:rPr>
          <w:rFonts w:ascii="Arial" w:cs="Arial" w:eastAsia="Arial" w:hAnsi="Arial"/>
          <w:b/>
          <w:bCs/>
          <w:color w:val="1A1A1A"/>
          <w:sz w:val="96"/>
          <w:szCs w:val="96"/>
        </w:rPr>
        <w:t xml:space="preserve">COMPASS</w:t>
      </w:r>
    </w:p>
    <w:p>
      <w:pPr>
        <w:spacing w:after="480" w:before="0"/>
      </w:pPr>
      <w:r>
        <w:rPr>
          <w:rFonts w:ascii="Arial" w:cs="Arial" w:eastAsia="Arial" w:hAnsi="Arial"/>
          <w:i/>
          <w:iCs/>
          <w:color w:val="D96B27"/>
          <w:sz w:val="28"/>
          <w:szCs w:val="28"/>
        </w:rPr>
        <w:t xml:space="preserve">Система координат жизни</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140"/>
            </w:tcMar>
          </w:tcPr>
          <w:p>
            <w:r>
              <w:rPr>
                <w:rFonts w:ascii="Arial" w:cs="Arial" w:eastAsia="Arial" w:hAnsi="Arial"/>
                <w:color w:val="6B6B6B"/>
                <w:spacing w:val="40"/>
                <w:sz w:val="18"/>
                <w:szCs w:val="18"/>
              </w:rPr>
              <w:t xml:space="preserve">СТАТУС</w:t>
            </w:r>
          </w:p>
        </w:tc>
        <w:tc>
          <w:tcPr>
            <w:tcW w:type="dxa" w:w="65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A1A1A"/>
                <w:sz w:val="22"/>
                <w:szCs w:val="22"/>
              </w:rPr>
              <w:t xml:space="preserve">Архитектурный черновик</w:t>
            </w:r>
          </w:p>
        </w:tc>
      </w:tr>
      <w:tr>
        <w:tc>
          <w:tcPr>
            <w:tcW w:type="dxa" w:w="2800"/>
            <w:tcBorders>
              <w:top w:val="none" w:color="FFFFFF" w:sz="0"/>
              <w:left w:val="none" w:color="FFFFFF" w:sz="0"/>
              <w:bottom w:val="none" w:color="FFFFFF" w:sz="0"/>
              <w:right w:val="none" w:color="FFFFFF" w:sz="0"/>
            </w:tcBorders>
            <w:tcMar>
              <w:top w:type="dxa" w:w="80"/>
              <w:left w:type="dxa" w:w="0"/>
              <w:bottom w:type="dxa" w:w="80"/>
              <w:right w:type="dxa" w:w="140"/>
            </w:tcMar>
          </w:tcPr>
          <w:p>
            <w:r>
              <w:rPr>
                <w:rFonts w:ascii="Arial" w:cs="Arial" w:eastAsia="Arial" w:hAnsi="Arial"/>
                <w:color w:val="6B6B6B"/>
                <w:spacing w:val="40"/>
                <w:sz w:val="18"/>
                <w:szCs w:val="18"/>
              </w:rPr>
              <w:t xml:space="preserve">ВЕРСИЯ</w:t>
            </w:r>
          </w:p>
        </w:tc>
        <w:tc>
          <w:tcPr>
            <w:tcW w:type="dxa" w:w="65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A1A1A"/>
                <w:sz w:val="22"/>
                <w:szCs w:val="22"/>
              </w:rPr>
              <w:t xml:space="preserve">v2.0 · Дата: 24.04.2026</w:t>
            </w:r>
          </w:p>
        </w:tc>
      </w:tr>
      <w:tr>
        <w:tc>
          <w:tcPr>
            <w:tcW w:type="dxa" w:w="2800"/>
            <w:tcBorders>
              <w:top w:val="none" w:color="FFFFFF" w:sz="0"/>
              <w:left w:val="none" w:color="FFFFFF" w:sz="0"/>
              <w:bottom w:val="none" w:color="FFFFFF" w:sz="0"/>
              <w:right w:val="none" w:color="FFFFFF" w:sz="0"/>
            </w:tcBorders>
            <w:tcMar>
              <w:top w:type="dxa" w:w="80"/>
              <w:left w:type="dxa" w:w="0"/>
              <w:bottom w:type="dxa" w:w="80"/>
              <w:right w:type="dxa" w:w="140"/>
            </w:tcMar>
          </w:tcPr>
          <w:p>
            <w:r>
              <w:rPr>
                <w:rFonts w:ascii="Arial" w:cs="Arial" w:eastAsia="Arial" w:hAnsi="Arial"/>
                <w:color w:val="6B6B6B"/>
                <w:spacing w:val="40"/>
                <w:sz w:val="18"/>
                <w:szCs w:val="18"/>
              </w:rPr>
              <w:t xml:space="preserve">ОСНОВАТЕЛЬ ПРОЕКТА</w:t>
            </w:r>
          </w:p>
        </w:tc>
        <w:tc>
          <w:tcPr>
            <w:tcW w:type="dxa" w:w="65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A1A1A"/>
                <w:sz w:val="22"/>
                <w:szCs w:val="22"/>
              </w:rPr>
              <w:t xml:space="preserve">Тим Витер</w:t>
            </w:r>
          </w:p>
        </w:tc>
      </w:tr>
      <w:tr>
        <w:tc>
          <w:tcPr>
            <w:tcW w:type="dxa" w:w="2800"/>
            <w:tcBorders>
              <w:top w:val="none" w:color="FFFFFF" w:sz="0"/>
              <w:left w:val="none" w:color="FFFFFF" w:sz="0"/>
              <w:bottom w:val="none" w:color="FFFFFF" w:sz="0"/>
              <w:right w:val="none" w:color="FFFFFF" w:sz="0"/>
            </w:tcBorders>
            <w:tcMar>
              <w:top w:type="dxa" w:w="80"/>
              <w:left w:type="dxa" w:w="0"/>
              <w:bottom w:type="dxa" w:w="80"/>
              <w:right w:type="dxa" w:w="140"/>
            </w:tcMar>
          </w:tcPr>
          <w:p>
            <w:r>
              <w:rPr>
                <w:rFonts w:ascii="Arial" w:cs="Arial" w:eastAsia="Arial" w:hAnsi="Arial"/>
                <w:color w:val="6B6B6B"/>
                <w:spacing w:val="40"/>
                <w:sz w:val="18"/>
                <w:szCs w:val="18"/>
              </w:rPr>
              <w:t xml:space="preserve">АРТ-ДИРЕКТОР</w:t>
            </w:r>
          </w:p>
        </w:tc>
        <w:tc>
          <w:tcPr>
            <w:tcW w:type="dxa" w:w="65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A1A1A"/>
                <w:sz w:val="22"/>
                <w:szCs w:val="22"/>
              </w:rPr>
              <w:t xml:space="preserve">Катерина Арт</w:t>
            </w:r>
          </w:p>
        </w:tc>
      </w:tr>
      <w:tr>
        <w:tc>
          <w:tcPr>
            <w:tcW w:type="dxa" w:w="2800"/>
            <w:tcBorders>
              <w:top w:val="none" w:color="FFFFFF" w:sz="0"/>
              <w:left w:val="none" w:color="FFFFFF" w:sz="0"/>
              <w:bottom w:val="none" w:color="FFFFFF" w:sz="0"/>
              <w:right w:val="none" w:color="FFFFFF" w:sz="0"/>
            </w:tcBorders>
            <w:tcMar>
              <w:top w:type="dxa" w:w="80"/>
              <w:left w:type="dxa" w:w="0"/>
              <w:bottom w:type="dxa" w:w="80"/>
              <w:right w:type="dxa" w:w="140"/>
            </w:tcMar>
          </w:tcPr>
          <w:p>
            <w:r>
              <w:rPr>
                <w:rFonts w:ascii="Arial" w:cs="Arial" w:eastAsia="Arial" w:hAnsi="Arial"/>
                <w:color w:val="6B6B6B"/>
                <w:spacing w:val="40"/>
                <w:sz w:val="18"/>
                <w:szCs w:val="18"/>
              </w:rPr>
              <w:t xml:space="preserve">ГОРИЗОНТ</w:t>
            </w:r>
          </w:p>
        </w:tc>
        <w:tc>
          <w:tcPr>
            <w:tcW w:type="dxa" w:w="65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A1A1A"/>
                <w:sz w:val="22"/>
                <w:szCs w:val="22"/>
              </w:rPr>
              <w:t xml:space="preserve">Внутреннее стратегическое проектирование</w:t>
            </w:r>
          </w:p>
        </w:tc>
      </w:tr>
      <w:tr>
        <w:tc>
          <w:tcPr>
            <w:tcW w:type="dxa" w:w="2800"/>
            <w:tcBorders>
              <w:top w:val="none" w:color="FFFFFF" w:sz="0"/>
              <w:left w:val="none" w:color="FFFFFF" w:sz="0"/>
              <w:bottom w:val="none" w:color="FFFFFF" w:sz="0"/>
              <w:right w:val="none" w:color="FFFFFF" w:sz="0"/>
            </w:tcBorders>
            <w:tcMar>
              <w:top w:type="dxa" w:w="80"/>
              <w:left w:type="dxa" w:w="0"/>
              <w:bottom w:type="dxa" w:w="80"/>
              <w:right w:type="dxa" w:w="140"/>
            </w:tcMar>
          </w:tcPr>
          <w:p>
            <w:r>
              <w:rPr>
                <w:rFonts w:ascii="Arial" w:cs="Arial" w:eastAsia="Arial" w:hAnsi="Arial"/>
                <w:color w:val="6B6B6B"/>
                <w:spacing w:val="40"/>
                <w:sz w:val="18"/>
                <w:szCs w:val="18"/>
              </w:rPr>
              <w:t xml:space="preserve">ФАЗА</w:t>
            </w:r>
          </w:p>
        </w:tc>
        <w:tc>
          <w:tcPr>
            <w:tcW w:type="dxa" w:w="65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A1A1A"/>
                <w:sz w:val="22"/>
                <w:szCs w:val="22"/>
              </w:rPr>
              <w:t xml:space="preserve">0 — Формирование ДНК бренда</w:t>
            </w:r>
          </w:p>
        </w:tc>
      </w:tr>
      <w:tr>
        <w:tc>
          <w:tcPr>
            <w:tcW w:type="dxa" w:w="2800"/>
            <w:tcBorders>
              <w:top w:val="none" w:color="FFFFFF" w:sz="0"/>
              <w:left w:val="none" w:color="FFFFFF" w:sz="0"/>
              <w:bottom w:val="none" w:color="FFFFFF" w:sz="0"/>
              <w:right w:val="none" w:color="FFFFFF" w:sz="0"/>
            </w:tcBorders>
            <w:tcMar>
              <w:top w:type="dxa" w:w="80"/>
              <w:left w:type="dxa" w:w="0"/>
              <w:bottom w:type="dxa" w:w="80"/>
              <w:right w:type="dxa" w:w="140"/>
            </w:tcMar>
          </w:tcPr>
          <w:p>
            <w:r>
              <w:rPr>
                <w:rFonts w:ascii="Arial" w:cs="Arial" w:eastAsia="Arial" w:hAnsi="Arial"/>
                <w:color w:val="6B6B6B"/>
                <w:spacing w:val="40"/>
                <w:sz w:val="18"/>
                <w:szCs w:val="18"/>
              </w:rPr>
              <w:t xml:space="preserve">ИСТОЧНИК</w:t>
            </w:r>
          </w:p>
        </w:tc>
        <w:tc>
          <w:tcPr>
            <w:tcW w:type="dxa" w:w="65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A1A1A"/>
                <w:sz w:val="22"/>
                <w:szCs w:val="22"/>
              </w:rPr>
              <w:t xml:space="preserve">Транскрибация совещаний 1 и 2</w:t>
            </w:r>
          </w:p>
        </w:tc>
      </w:tr>
    </w:tbl>
    <w:p>
      <w:pPr>
        <w:spacing w:after="0" w:before="480"/>
      </w:pPr>
      <w:r>
        <w:t xml:space="preserve"/>
      </w:r>
    </w:p>
    <w:p>
      <w:pPr>
        <w:pBdr>
          <w:left w:val="single" w:color="D96B27" w:sz="18" w:space="12"/>
        </w:pBdr>
        <w:spacing w:after="60" w:before="200" w:line="320"/>
        <w:ind w:left="360"/>
      </w:pPr>
      <w:r>
        <w:rPr>
          <w:rFonts w:ascii="Arial" w:cs="Arial" w:eastAsia="Arial" w:hAnsi="Arial"/>
          <w:i/>
          <w:iCs/>
          <w:color w:val="1A1A1A"/>
          <w:sz w:val="22"/>
          <w:szCs w:val="22"/>
        </w:rPr>
        <w:t xml:space="preserve">«Компас — это по-любому дорога. Дорога — это направление. По факту мы людей всех направляем.»</w:t>
      </w:r>
    </w:p>
    <w:p>
      <w:pPr>
        <w:spacing w:after="200" w:before="0"/>
        <w:ind w:left="360"/>
      </w:pPr>
      <w:r>
        <w:rPr>
          <w:rFonts w:ascii="Arial" w:cs="Arial" w:eastAsia="Arial" w:hAnsi="Arial"/>
          <w:color w:val="6B6B6B"/>
          <w:sz w:val="20"/>
          <w:szCs w:val="20"/>
        </w:rPr>
        <w:t xml:space="preserve">— Тим Витер, совещание COMPASS</w:t>
      </w:r>
    </w:p>
    <w:p>
      <w:r>
        <w:br w:type="page"/>
      </w:r>
    </w:p>
    <w:p>
      <w:pPr>
        <w:pStyle w:val="Heading1"/>
        <w:spacing w:after="200" w:before="480"/>
      </w:pPr>
      <w:r>
        <w:rPr>
          <w:rFonts w:ascii="Arial" w:cs="Arial" w:eastAsia="Arial" w:hAnsi="Arial"/>
          <w:b/>
          <w:bCs/>
          <w:color w:val="1A1A1A"/>
          <w:sz w:val="36"/>
          <w:szCs w:val="36"/>
        </w:rPr>
        <w:t xml:space="preserve">EXECUTIVE SUMMARY</w:t>
      </w:r>
    </w:p>
    <w:p>
      <w:pPr>
        <w:spacing w:after="80" w:before="80" w:line="320"/>
        <w:jc w:val="left"/>
      </w:pPr>
      <w:r>
        <w:rPr>
          <w:rFonts w:ascii="Arial" w:cs="Arial" w:eastAsia="Arial" w:hAnsi="Arial"/>
          <w:b w:val="false"/>
          <w:bCs w:val="false"/>
          <w:i w:val="false"/>
          <w:iCs w:val="false"/>
          <w:color w:val="1A1A1A"/>
          <w:sz w:val="22"/>
          <w:szCs w:val="22"/>
        </w:rPr>
        <w:t xml:space="preserve">COMPASS — синтез высокой моды, передовых текстильных технологий и глубокого историко-патриотического контекста. Продукт создаётся не как одежда — как носитель смысловой системы. Бренд работает с идентичностью, а не с гардеробом.</w:t>
      </w:r>
    </w:p>
    <w:p>
      <w:pPr>
        <w:pStyle w:val="Heading3"/>
        <w:spacing w:after="120" w:before="240"/>
      </w:pPr>
      <w:r>
        <w:rPr>
          <w:rFonts w:ascii="Arial" w:cs="Arial" w:eastAsia="Arial" w:hAnsi="Arial"/>
          <w:b/>
          <w:bCs/>
          <w:color w:val="D96B27"/>
          <w:sz w:val="24"/>
          <w:szCs w:val="24"/>
        </w:rPr>
        <w:t xml:space="preserve">Что это</w:t>
      </w:r>
    </w:p>
    <w:p>
      <w:pPr>
        <w:pStyle w:val="ListParagraph"/>
        <w:numPr>
          <w:ilvl w:val="0"/>
          <w:numId w:val="2"/>
        </w:numPr>
        <w:spacing w:after="40" w:before="40" w:line="300"/>
      </w:pPr>
      <w:r>
        <w:rPr>
          <w:rFonts w:ascii="Arial" w:cs="Arial" w:eastAsia="Arial" w:hAnsi="Arial"/>
          <w:color w:val="1A1A1A"/>
          <w:sz w:val="22"/>
          <w:szCs w:val="22"/>
        </w:rPr>
        <w:t xml:space="preserve">Премиальный текстильный бренд с собственной идеологией из 15 постулатов</w:t>
      </w:r>
    </w:p>
    <w:p>
      <w:pPr>
        <w:pStyle w:val="ListParagraph"/>
        <w:numPr>
          <w:ilvl w:val="0"/>
          <w:numId w:val="2"/>
        </w:numPr>
        <w:spacing w:after="40" w:before="40" w:line="300"/>
      </w:pPr>
      <w:r>
        <w:rPr>
          <w:rFonts w:ascii="Arial" w:cs="Arial" w:eastAsia="Arial" w:hAnsi="Arial"/>
          <w:color w:val="1A1A1A"/>
          <w:sz w:val="22"/>
          <w:szCs w:val="22"/>
        </w:rPr>
        <w:t xml:space="preserve">Флагман: Шарф-Свиток — двусторонний принт, упаковка-тубус, каталог-свиток внутри</w:t>
      </w:r>
    </w:p>
    <w:p>
      <w:pPr>
        <w:pStyle w:val="ListParagraph"/>
        <w:numPr>
          <w:ilvl w:val="0"/>
          <w:numId w:val="2"/>
        </w:numPr>
        <w:spacing w:after="40" w:before="40" w:line="300"/>
      </w:pPr>
      <w:r>
        <w:rPr>
          <w:rFonts w:ascii="Arial" w:cs="Arial" w:eastAsia="Arial" w:hAnsi="Arial"/>
          <w:color w:val="1A1A1A"/>
          <w:sz w:val="22"/>
          <w:szCs w:val="22"/>
        </w:rPr>
        <w:t xml:space="preserve">Параллельная B2G-линия: технологичный шарф-полотенце из микрофибры (Армия, Роскосмос, спорт)</w:t>
      </w:r>
    </w:p>
    <w:p>
      <w:pPr>
        <w:pStyle w:val="Heading3"/>
        <w:spacing w:after="120" w:before="240"/>
      </w:pPr>
      <w:r>
        <w:rPr>
          <w:rFonts w:ascii="Arial" w:cs="Arial" w:eastAsia="Arial" w:hAnsi="Arial"/>
          <w:b/>
          <w:bCs/>
          <w:color w:val="D96B27"/>
          <w:sz w:val="24"/>
          <w:szCs w:val="24"/>
        </w:rPr>
        <w:t xml:space="preserve">Для кого</w:t>
      </w:r>
    </w:p>
    <w:p>
      <w:pPr>
        <w:pStyle w:val="ListParagraph"/>
        <w:numPr>
          <w:ilvl w:val="0"/>
          <w:numId w:val="2"/>
        </w:numPr>
        <w:spacing w:after="40" w:before="40" w:line="300"/>
      </w:pPr>
      <w:r>
        <w:rPr>
          <w:rFonts w:ascii="Arial" w:cs="Arial" w:eastAsia="Arial" w:hAnsi="Arial"/>
          <w:color w:val="1A1A1A"/>
          <w:sz w:val="22"/>
          <w:szCs w:val="22"/>
        </w:rPr>
        <w:t xml:space="preserve">Высшие чины и госслужащие, военные пенсионеры, действующие военнослужащие, спортсмены, женщины и патриотическая аудитория</w:t>
      </w:r>
    </w:p>
    <w:p>
      <w:pPr>
        <w:pStyle w:val="ListParagraph"/>
        <w:numPr>
          <w:ilvl w:val="0"/>
          <w:numId w:val="2"/>
        </w:numPr>
        <w:spacing w:after="40" w:before="40" w:line="300"/>
      </w:pPr>
      <w:r>
        <w:rPr>
          <w:rFonts w:ascii="Arial" w:cs="Arial" w:eastAsia="Arial" w:hAnsi="Arial"/>
          <w:color w:val="1A1A1A"/>
          <w:sz w:val="22"/>
          <w:szCs w:val="22"/>
        </w:rPr>
        <w:t xml:space="preserve">Единый смысловой стержень — принадлежность к историческому нарративу России</w:t>
      </w:r>
    </w:p>
    <w:p>
      <w:pPr>
        <w:pStyle w:val="Heading3"/>
        <w:spacing w:after="120" w:before="240"/>
      </w:pPr>
      <w:r>
        <w:rPr>
          <w:rFonts w:ascii="Arial" w:cs="Arial" w:eastAsia="Arial" w:hAnsi="Arial"/>
          <w:b/>
          <w:bCs/>
          <w:color w:val="D96B27"/>
          <w:sz w:val="24"/>
          <w:szCs w:val="24"/>
        </w:rPr>
        <w:t xml:space="preserve">Зачем</w:t>
      </w:r>
    </w:p>
    <w:p>
      <w:pPr>
        <w:pStyle w:val="ListParagraph"/>
        <w:numPr>
          <w:ilvl w:val="0"/>
          <w:numId w:val="2"/>
        </w:numPr>
        <w:spacing w:after="40" w:before="40" w:line="300"/>
      </w:pPr>
      <w:r>
        <w:rPr>
          <w:rFonts w:ascii="Arial" w:cs="Arial" w:eastAsia="Arial" w:hAnsi="Arial"/>
          <w:color w:val="1A1A1A"/>
          <w:sz w:val="22"/>
          <w:szCs w:val="22"/>
        </w:rPr>
        <w:t xml:space="preserve">Возродить дух патриотизма без агрессии — через смысл, а не через лозунг</w:t>
      </w:r>
    </w:p>
    <w:p>
      <w:pPr>
        <w:pStyle w:val="ListParagraph"/>
        <w:numPr>
          <w:ilvl w:val="0"/>
          <w:numId w:val="2"/>
        </w:numPr>
        <w:spacing w:after="40" w:before="40" w:line="300"/>
      </w:pPr>
      <w:r>
        <w:rPr>
          <w:rFonts w:ascii="Arial" w:cs="Arial" w:eastAsia="Arial" w:hAnsi="Arial"/>
          <w:color w:val="1A1A1A"/>
          <w:sz w:val="22"/>
          <w:szCs w:val="22"/>
        </w:rPr>
        <w:t xml:space="preserve">Дать человеку «состояние полководца» — эмоциональный якорь покупки</w:t>
      </w:r>
    </w:p>
    <w:p>
      <w:pPr>
        <w:pStyle w:val="ListParagraph"/>
        <w:numPr>
          <w:ilvl w:val="0"/>
          <w:numId w:val="2"/>
        </w:numPr>
        <w:spacing w:after="40" w:before="40" w:line="300"/>
      </w:pPr>
      <w:r>
        <w:rPr>
          <w:rFonts w:ascii="Arial" w:cs="Arial" w:eastAsia="Arial" w:hAnsi="Arial"/>
          <w:color w:val="1A1A1A"/>
          <w:sz w:val="22"/>
          <w:szCs w:val="22"/>
        </w:rPr>
        <w:t xml:space="preserve">Построить международную маточную структуру с национальной душой</w:t>
      </w:r>
    </w:p>
    <w:p>
      <w:pPr>
        <w:pStyle w:val="Heading3"/>
        <w:spacing w:after="120" w:before="240"/>
      </w:pPr>
      <w:r>
        <w:rPr>
          <w:rFonts w:ascii="Arial" w:cs="Arial" w:eastAsia="Arial" w:hAnsi="Arial"/>
          <w:b/>
          <w:bCs/>
          <w:color w:val="D96B27"/>
          <w:sz w:val="24"/>
          <w:szCs w:val="24"/>
        </w:rPr>
        <w:t xml:space="preserve">Референс</w:t>
      </w:r>
    </w:p>
    <w:p>
      <w:pPr>
        <w:spacing w:after="80" w:before="80" w:line="320"/>
        <w:jc w:val="left"/>
      </w:pPr>
      <w:r>
        <w:rPr>
          <w:rFonts w:ascii="Arial" w:cs="Arial" w:eastAsia="Arial" w:hAnsi="Arial"/>
          <w:b w:val="false"/>
          <w:bCs w:val="false"/>
          <w:i w:val="false"/>
          <w:iCs w:val="false"/>
          <w:color w:val="1A1A1A"/>
          <w:sz w:val="22"/>
          <w:szCs w:val="22"/>
        </w:rPr>
        <w:t xml:space="preserve">Stone Island (Массимо Ости, 1982, Италия): простой символ-компас + технологичность + культовый статус. Капитализация — €401 млн, материнская компания — Moncler. COMPASS идёт дальше: не технологичность как ценность, а смысловая система как ценность.</w:t>
      </w:r>
    </w:p>
    <w:p>
      <w:pPr>
        <w:pBdr>
          <w:bottom w:val="single" w:color="D96B27" w:sz="8" w:space="4"/>
        </w:pBdr>
        <w:spacing w:after="200" w:before="200"/>
      </w:pPr>
      <w:r>
        <w:t xml:space="preserve"/>
      </w:r>
    </w:p>
    <w:p>
      <w:pPr>
        <w:pStyle w:val="Heading1"/>
        <w:spacing w:after="200" w:before="480"/>
      </w:pPr>
      <w:r>
        <w:rPr>
          <w:rFonts w:ascii="Arial" w:cs="Arial" w:eastAsia="Arial" w:hAnsi="Arial"/>
          <w:b/>
          <w:bCs/>
          <w:color w:val="1A1A1A"/>
          <w:sz w:val="36"/>
          <w:szCs w:val="36"/>
        </w:rPr>
        <w:t xml:space="preserve">1. СТРАТЕГИЧЕСКАЯ РАМКА</w:t>
      </w:r>
    </w:p>
    <w:p>
      <w:pPr>
        <w:pStyle w:val="Heading2"/>
        <w:spacing w:after="160" w:before="320"/>
      </w:pPr>
      <w:r>
        <w:rPr>
          <w:rFonts w:ascii="Arial" w:cs="Arial" w:eastAsia="Arial" w:hAnsi="Arial"/>
          <w:b/>
          <w:bCs/>
          <w:color w:val="1A1A1A"/>
          <w:sz w:val="28"/>
          <w:szCs w:val="28"/>
        </w:rPr>
        <w:t xml:space="preserve">Формула ценности</w:t>
      </w:r>
    </w:p>
    <w:p>
      <w:pPr>
        <w:spacing w:after="80" w:before="80" w:line="320"/>
        <w:jc w:val="left"/>
      </w:pPr>
      <w:r>
        <w:rPr>
          <w:rFonts w:ascii="Arial" w:cs="Arial" w:eastAsia="Arial" w:hAnsi="Arial"/>
          <w:b w:val="false"/>
          <w:bCs w:val="false"/>
          <w:i w:val="false"/>
          <w:iCs w:val="false"/>
          <w:color w:val="1A1A1A"/>
          <w:sz w:val="22"/>
          <w:szCs w:val="22"/>
        </w:rPr>
        <w:t xml:space="preserve">В основе стратегии — максимизация субъективной значимости продукта (по модели Алекса Хормози) через три механизма:</w:t>
      </w:r>
    </w:p>
    <w:p>
      <w:pPr>
        <w:pStyle w:val="ListParagraph"/>
        <w:numPr>
          <w:ilvl w:val="0"/>
          <w:numId w:val="2"/>
        </w:numPr>
        <w:spacing w:after="40" w:before="40" w:line="300"/>
      </w:pPr>
      <w:r>
        <w:rPr>
          <w:rFonts w:ascii="Arial" w:cs="Arial" w:eastAsia="Arial" w:hAnsi="Arial"/>
          <w:b/>
          <w:bCs/>
          <w:color w:val="1A1A1A"/>
          <w:sz w:val="22"/>
          <w:szCs w:val="22"/>
        </w:rPr>
        <w:t xml:space="preserve">Приобщение к великой истории — </w:t>
      </w:r>
      <w:r>
        <w:rPr>
          <w:rFonts w:ascii="Arial" w:cs="Arial" w:eastAsia="Arial" w:hAnsi="Arial"/>
          <w:color w:val="1A1A1A"/>
          <w:sz w:val="22"/>
          <w:szCs w:val="22"/>
        </w:rPr>
        <w:t xml:space="preserve">человек становится частью нарратива, большего, чем он сам</w:t>
      </w:r>
    </w:p>
    <w:p>
      <w:pPr>
        <w:pStyle w:val="ListParagraph"/>
        <w:numPr>
          <w:ilvl w:val="0"/>
          <w:numId w:val="2"/>
        </w:numPr>
        <w:spacing w:after="40" w:before="40" w:line="300"/>
      </w:pPr>
      <w:r>
        <w:rPr>
          <w:rFonts w:ascii="Arial" w:cs="Arial" w:eastAsia="Arial" w:hAnsi="Arial"/>
          <w:b/>
          <w:bCs/>
          <w:color w:val="1A1A1A"/>
          <w:sz w:val="22"/>
          <w:szCs w:val="22"/>
        </w:rPr>
        <w:t xml:space="preserve">«Состояние полководца» — </w:t>
      </w:r>
      <w:r>
        <w:rPr>
          <w:rFonts w:ascii="Arial" w:cs="Arial" w:eastAsia="Arial" w:hAnsi="Arial"/>
          <w:color w:val="1A1A1A"/>
          <w:sz w:val="22"/>
          <w:szCs w:val="22"/>
        </w:rPr>
        <w:t xml:space="preserve">эмоциональный якорь покупки: разворачивая шарф, ты разворачиваешь послание</w:t>
      </w:r>
    </w:p>
    <w:p>
      <w:pPr>
        <w:pStyle w:val="ListParagraph"/>
        <w:numPr>
          <w:ilvl w:val="0"/>
          <w:numId w:val="2"/>
        </w:numPr>
        <w:spacing w:after="40" w:before="40" w:line="300"/>
      </w:pPr>
      <w:r>
        <w:rPr>
          <w:rFonts w:ascii="Arial" w:cs="Arial" w:eastAsia="Arial" w:hAnsi="Arial"/>
          <w:b/>
          <w:bCs/>
          <w:color w:val="1A1A1A"/>
          <w:sz w:val="22"/>
          <w:szCs w:val="22"/>
        </w:rPr>
        <w:t xml:space="preserve">Принадлежность к структуре — </w:t>
      </w:r>
      <w:r>
        <w:rPr>
          <w:rFonts w:ascii="Arial" w:cs="Arial" w:eastAsia="Arial" w:hAnsi="Arial"/>
          <w:color w:val="1A1A1A"/>
          <w:sz w:val="22"/>
          <w:szCs w:val="22"/>
        </w:rPr>
        <w:t xml:space="preserve">не просто бренд, а система координат жизни</w:t>
      </w:r>
    </w:p>
    <w:p>
      <w:pPr>
        <w:pStyle w:val="Heading2"/>
        <w:spacing w:after="160" w:before="320"/>
      </w:pPr>
      <w:r>
        <w:rPr>
          <w:rFonts w:ascii="Arial" w:cs="Arial" w:eastAsia="Arial" w:hAnsi="Arial"/>
          <w:b/>
          <w:bCs/>
          <w:color w:val="1A1A1A"/>
          <w:sz w:val="28"/>
          <w:szCs w:val="28"/>
        </w:rPr>
        <w:t xml:space="preserve">Позиционирование</w:t>
      </w:r>
    </w:p>
    <w:p>
      <w:pPr>
        <w:pStyle w:val="ListParagraph"/>
        <w:numPr>
          <w:ilvl w:val="0"/>
          <w:numId w:val="2"/>
        </w:numPr>
        <w:spacing w:after="40" w:before="40" w:line="300"/>
      </w:pPr>
      <w:r>
        <w:rPr>
          <w:rFonts w:ascii="Arial" w:cs="Arial" w:eastAsia="Arial" w:hAnsi="Arial"/>
          <w:b/>
          <w:bCs/>
          <w:color w:val="1A1A1A"/>
          <w:sz w:val="22"/>
          <w:szCs w:val="22"/>
        </w:rPr>
        <w:t xml:space="preserve">Не патриотический сувенир — </w:t>
      </w:r>
      <w:r>
        <w:rPr>
          <w:rFonts w:ascii="Arial" w:cs="Arial" w:eastAsia="Arial" w:hAnsi="Arial"/>
          <w:color w:val="1A1A1A"/>
          <w:sz w:val="22"/>
          <w:szCs w:val="22"/>
        </w:rPr>
        <w:t xml:space="preserve">интеллектуальный культурный объект</w:t>
      </w:r>
    </w:p>
    <w:p>
      <w:pPr>
        <w:pStyle w:val="ListParagraph"/>
        <w:numPr>
          <w:ilvl w:val="0"/>
          <w:numId w:val="2"/>
        </w:numPr>
        <w:spacing w:after="40" w:before="40" w:line="300"/>
      </w:pPr>
      <w:r>
        <w:rPr>
          <w:rFonts w:ascii="Arial" w:cs="Arial" w:eastAsia="Arial" w:hAnsi="Arial"/>
          <w:b/>
          <w:bCs/>
          <w:color w:val="1A1A1A"/>
          <w:sz w:val="22"/>
          <w:szCs w:val="22"/>
        </w:rPr>
        <w:t xml:space="preserve">Не военный атрибут — </w:t>
      </w:r>
      <w:r>
        <w:rPr>
          <w:rFonts w:ascii="Arial" w:cs="Arial" w:eastAsia="Arial" w:hAnsi="Arial"/>
          <w:color w:val="1A1A1A"/>
          <w:sz w:val="22"/>
          <w:szCs w:val="22"/>
        </w:rPr>
        <w:t xml:space="preserve">философская система в материальной форме</w:t>
      </w:r>
    </w:p>
    <w:p>
      <w:pPr>
        <w:pStyle w:val="ListParagraph"/>
        <w:numPr>
          <w:ilvl w:val="0"/>
          <w:numId w:val="2"/>
        </w:numPr>
        <w:spacing w:after="40" w:before="40" w:line="300"/>
      </w:pPr>
      <w:r>
        <w:rPr>
          <w:rFonts w:ascii="Arial" w:cs="Arial" w:eastAsia="Arial" w:hAnsi="Arial"/>
          <w:b/>
          <w:bCs/>
          <w:color w:val="1A1A1A"/>
          <w:sz w:val="22"/>
          <w:szCs w:val="22"/>
        </w:rPr>
        <w:t xml:space="preserve">Не локальный бренд — </w:t>
      </w:r>
      <w:r>
        <w:rPr>
          <w:rFonts w:ascii="Arial" w:cs="Arial" w:eastAsia="Arial" w:hAnsi="Arial"/>
          <w:color w:val="1A1A1A"/>
          <w:sz w:val="22"/>
          <w:szCs w:val="22"/>
        </w:rPr>
        <w:t xml:space="preserve">международная маточная структура с национальной душой</w:t>
      </w:r>
    </w:p>
    <w:p>
      <w:pPr>
        <w:pStyle w:val="Heading2"/>
        <w:spacing w:after="160" w:before="320"/>
      </w:pPr>
      <w:r>
        <w:rPr>
          <w:rFonts w:ascii="Arial" w:cs="Arial" w:eastAsia="Arial" w:hAnsi="Arial"/>
          <w:b/>
          <w:bCs/>
          <w:color w:val="1A1A1A"/>
          <w:sz w:val="28"/>
          <w:szCs w:val="28"/>
        </w:rPr>
        <w:t xml:space="preserve">Принцип разгрузки</w:t>
      </w:r>
    </w:p>
    <w:p>
      <w:pPr>
        <w:spacing w:after="80" w:before="80" w:line="320"/>
        <w:jc w:val="left"/>
      </w:pPr>
      <w:r>
        <w:rPr>
          <w:rFonts w:ascii="Arial" w:cs="Arial" w:eastAsia="Arial" w:hAnsi="Arial"/>
          <w:b w:val="false"/>
          <w:bCs w:val="false"/>
          <w:i w:val="false"/>
          <w:iCs w:val="false"/>
          <w:color w:val="1A1A1A"/>
          <w:sz w:val="22"/>
          <w:szCs w:val="22"/>
        </w:rPr>
        <w:t xml:space="preserve">Ситуация в стране и в мире напряжена. Поэтому продукт работает как разгрузка, а не как нагнетание. Визуал — не про оружие, а про человека и смысл. Военная техника (МиГ-31, инверсионные следы) трансформируется в абстрактный паттерн, а не подаётся прямо.</w:t>
      </w:r>
    </w:p>
    <w:p>
      <w:pPr>
        <w:pBdr>
          <w:bottom w:val="single" w:color="D96B27" w:sz="8" w:space="4"/>
        </w:pBdr>
        <w:spacing w:after="200" w:before="200"/>
      </w:pPr>
      <w:r>
        <w:t xml:space="preserve"/>
      </w:r>
    </w:p>
    <w:p>
      <w:pPr>
        <w:pStyle w:val="Heading1"/>
        <w:spacing w:after="200" w:before="480"/>
      </w:pPr>
      <w:r>
        <w:rPr>
          <w:rFonts w:ascii="Arial" w:cs="Arial" w:eastAsia="Arial" w:hAnsi="Arial"/>
          <w:b/>
          <w:bCs/>
          <w:color w:val="1A1A1A"/>
          <w:sz w:val="36"/>
          <w:szCs w:val="36"/>
        </w:rPr>
        <w:t xml:space="preserve">2. 15 ПОСТУЛАТОВ</w:t>
      </w:r>
    </w:p>
    <w:p>
      <w:pPr>
        <w:spacing w:after="80" w:before="80" w:line="320"/>
        <w:jc w:val="left"/>
      </w:pPr>
      <w:r>
        <w:rPr>
          <w:rFonts w:ascii="Arial" w:cs="Arial" w:eastAsia="Arial" w:hAnsi="Arial"/>
          <w:b w:val="false"/>
          <w:bCs w:val="false"/>
          <w:i w:val="false"/>
          <w:iCs w:val="false"/>
          <w:color w:val="1A1A1A"/>
          <w:sz w:val="22"/>
          <w:szCs w:val="22"/>
        </w:rPr>
        <w:t xml:space="preserve">Идеологический фундамент бренда. Каждый постулат — существительное, а не прилагательное: максимум смысловой плотности, минимум интерпретации. Переход от прилагательных к существительным — решение совещания. Изначально планировалось 10 постулатов; в ходе совещания состав расширен до 15 для полноты картины мира.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700"/>
        <w:gridCol w:w="5940"/>
      </w:tblGrid>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w:t>
            </w:r>
          </w:p>
        </w:tc>
        <w:tc>
          <w:tcPr>
            <w:tcW w:type="dxa" w:w="27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ПОСТУЛАТ</w:t>
            </w:r>
          </w:p>
        </w:tc>
        <w:tc>
          <w:tcPr>
            <w:tcW w:type="dxa" w:w="594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СМЫСЛОВАЯ НАГРУЗКА</w:t>
            </w:r>
          </w:p>
        </w:tc>
      </w:tr>
      <w:tr>
        <w:tc>
          <w:tcPr>
            <w:tcW w:type="dxa" w:w="72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1</w:t>
            </w:r>
          </w:p>
        </w:tc>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D96B27"/>
                <w:sz w:val="20"/>
                <w:szCs w:val="20"/>
              </w:rPr>
              <w:t xml:space="preserve">ЧЕЛОВЕК</w:t>
            </w:r>
          </w:p>
        </w:tc>
        <w:tc>
          <w:tcPr>
            <w:tcW w:type="dxa" w:w="59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Мера всех вещей, субъект воли. Продукт обращён к личности — не к массе.</w:t>
            </w:r>
          </w:p>
        </w:tc>
      </w:tr>
      <w:tr>
        <w:tc>
          <w:tcPr>
            <w:tcW w:type="dxa" w:w="72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2</w:t>
            </w:r>
          </w:p>
        </w:tc>
        <w:tc>
          <w:tcPr>
            <w:tcW w:type="dxa" w:w="270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bCs/>
                <w:color w:val="D96B27"/>
                <w:sz w:val="20"/>
                <w:szCs w:val="20"/>
              </w:rPr>
              <w:t xml:space="preserve">МИР</w:t>
            </w:r>
          </w:p>
        </w:tc>
        <w:tc>
          <w:tcPr>
            <w:tcW w:type="dxa" w:w="594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Баланс сил и внутренняя гармония. Люди хотят мирной обстановки — внутри и снаружи.</w:t>
            </w:r>
          </w:p>
        </w:tc>
      </w:tr>
      <w:tr>
        <w:tc>
          <w:tcPr>
            <w:tcW w:type="dxa" w:w="72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3</w:t>
            </w:r>
          </w:p>
        </w:tc>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D96B27"/>
                <w:sz w:val="20"/>
                <w:szCs w:val="20"/>
              </w:rPr>
              <w:t xml:space="preserve">СВОБОДА</w:t>
            </w:r>
          </w:p>
        </w:tc>
        <w:tc>
          <w:tcPr>
            <w:tcW w:type="dxa" w:w="59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Ответственность за выбор пути. Свобода — не привилегия, а осознанный выбор.</w:t>
            </w:r>
          </w:p>
        </w:tc>
      </w:tr>
      <w:tr>
        <w:tc>
          <w:tcPr>
            <w:tcW w:type="dxa" w:w="72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4</w:t>
            </w:r>
          </w:p>
        </w:tc>
        <w:tc>
          <w:tcPr>
            <w:tcW w:type="dxa" w:w="270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bCs/>
                <w:color w:val="D96B27"/>
                <w:sz w:val="20"/>
                <w:szCs w:val="20"/>
              </w:rPr>
              <w:t xml:space="preserve">РАЗВИТИЕ</w:t>
            </w:r>
          </w:p>
        </w:tc>
        <w:tc>
          <w:tcPr>
            <w:tcW w:type="dxa" w:w="594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Непрерывный прогресс духа и материи. Движение вперёд как базовая потребность.</w:t>
            </w:r>
          </w:p>
        </w:tc>
      </w:tr>
      <w:tr>
        <w:tc>
          <w:tcPr>
            <w:tcW w:type="dxa" w:w="72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5</w:t>
            </w:r>
          </w:p>
        </w:tc>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D96B27"/>
                <w:sz w:val="20"/>
                <w:szCs w:val="20"/>
              </w:rPr>
              <w:t xml:space="preserve">СЕМЬЯ</w:t>
            </w:r>
          </w:p>
        </w:tc>
        <w:tc>
          <w:tcPr>
            <w:tcW w:type="dxa" w:w="59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Корни, дающие силу для роста. Целостность человека начинается здесь.</w:t>
            </w:r>
          </w:p>
        </w:tc>
      </w:tr>
      <w:tr>
        <w:tc>
          <w:tcPr>
            <w:tcW w:type="dxa" w:w="72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6</w:t>
            </w:r>
          </w:p>
        </w:tc>
        <w:tc>
          <w:tcPr>
            <w:tcW w:type="dxa" w:w="270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bCs/>
                <w:color w:val="D96B27"/>
                <w:sz w:val="20"/>
                <w:szCs w:val="20"/>
              </w:rPr>
              <w:t xml:space="preserve">МУЖЧИНА / ЖЕНЩИНА</w:t>
            </w:r>
          </w:p>
        </w:tc>
        <w:tc>
          <w:tcPr>
            <w:tcW w:type="dxa" w:w="594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Сакральный баланс созидания. Культурный код, который общество начинает забывать.</w:t>
            </w:r>
          </w:p>
        </w:tc>
      </w:tr>
      <w:tr>
        <w:tc>
          <w:tcPr>
            <w:tcW w:type="dxa" w:w="72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7</w:t>
            </w:r>
          </w:p>
        </w:tc>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D96B27"/>
                <w:sz w:val="20"/>
                <w:szCs w:val="20"/>
              </w:rPr>
              <w:t xml:space="preserve">ДЕТИ</w:t>
            </w:r>
          </w:p>
        </w:tc>
        <w:tc>
          <w:tcPr>
            <w:tcW w:type="dxa" w:w="59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Чистота помыслов и наследие. Не «ребёнок» — именно Дети. Будущее бренда — через детей.</w:t>
            </w:r>
          </w:p>
        </w:tc>
      </w:tr>
      <w:tr>
        <w:tc>
          <w:tcPr>
            <w:tcW w:type="dxa" w:w="72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8</w:t>
            </w:r>
          </w:p>
        </w:tc>
        <w:tc>
          <w:tcPr>
            <w:tcW w:type="dxa" w:w="270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bCs/>
                <w:color w:val="D96B27"/>
                <w:sz w:val="20"/>
                <w:szCs w:val="20"/>
              </w:rPr>
              <w:t xml:space="preserve">РОССИЯ</w:t>
            </w:r>
          </w:p>
        </w:tc>
        <w:tc>
          <w:tcPr>
            <w:tcW w:type="dxa" w:w="594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Географическая и духовная Родина. Патриотизм без агрессии — через принадлежность.</w:t>
            </w:r>
          </w:p>
        </w:tc>
      </w:tr>
      <w:tr>
        <w:tc>
          <w:tcPr>
            <w:tcW w:type="dxa" w:w="72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9</w:t>
            </w:r>
          </w:p>
        </w:tc>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D96B27"/>
                <w:sz w:val="20"/>
                <w:szCs w:val="20"/>
              </w:rPr>
              <w:t xml:space="preserve">ИМПЕРИЯ</w:t>
            </w:r>
          </w:p>
        </w:tc>
        <w:tc>
          <w:tcPr>
            <w:tcW w:type="dxa" w:w="59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Масштаб влияния и величие структуры. Правители: Пётр I, Екатерина II, Николай II и др. Визуал сильнее флага и герба.</w:t>
            </w:r>
          </w:p>
        </w:tc>
      </w:tr>
      <w:tr>
        <w:tc>
          <w:tcPr>
            <w:tcW w:type="dxa" w:w="72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10</w:t>
            </w:r>
          </w:p>
        </w:tc>
        <w:tc>
          <w:tcPr>
            <w:tcW w:type="dxa" w:w="270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bCs/>
                <w:color w:val="D96B27"/>
                <w:sz w:val="20"/>
                <w:szCs w:val="20"/>
              </w:rPr>
              <w:t xml:space="preserve">ИСТОРИЯ</w:t>
            </w:r>
          </w:p>
        </w:tc>
        <w:tc>
          <w:tcPr>
            <w:tcW w:type="dxa" w:w="594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Фундамент, на котором строится будущее. Опора на прошлое как источник силы.</w:t>
            </w:r>
          </w:p>
        </w:tc>
      </w:tr>
      <w:tr>
        <w:tc>
          <w:tcPr>
            <w:tcW w:type="dxa" w:w="72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11</w:t>
            </w:r>
          </w:p>
        </w:tc>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D96B27"/>
                <w:sz w:val="20"/>
                <w:szCs w:val="20"/>
              </w:rPr>
              <w:t xml:space="preserve">НАРОД</w:t>
            </w:r>
          </w:p>
        </w:tc>
        <w:tc>
          <w:tcPr>
            <w:tcW w:type="dxa" w:w="59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Коллективный разум и соборность. Не аудитория — субъект.</w:t>
            </w:r>
          </w:p>
        </w:tc>
      </w:tr>
      <w:tr>
        <w:tc>
          <w:tcPr>
            <w:tcW w:type="dxa" w:w="72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12</w:t>
            </w:r>
          </w:p>
        </w:tc>
        <w:tc>
          <w:tcPr>
            <w:tcW w:type="dxa" w:w="270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bCs/>
                <w:color w:val="D96B27"/>
                <w:sz w:val="20"/>
                <w:szCs w:val="20"/>
              </w:rPr>
              <w:t xml:space="preserve">ПОКОЛЕНИЕ</w:t>
            </w:r>
          </w:p>
        </w:tc>
        <w:tc>
          <w:tcPr>
            <w:tcW w:type="dxa" w:w="594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Связь времён и передача опыта. Бренд работает через поколения.</w:t>
            </w:r>
          </w:p>
        </w:tc>
      </w:tr>
      <w:tr>
        <w:tc>
          <w:tcPr>
            <w:tcW w:type="dxa" w:w="72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13</w:t>
            </w:r>
          </w:p>
        </w:tc>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D96B27"/>
                <w:sz w:val="20"/>
                <w:szCs w:val="20"/>
              </w:rPr>
              <w:t xml:space="preserve">ЭПОХА</w:t>
            </w:r>
          </w:p>
        </w:tc>
        <w:tc>
          <w:tcPr>
            <w:tcW w:type="dxa" w:w="59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Вызов времени, на который мы отвечаем. Бренд возникает сейчас — не случайно.</w:t>
            </w:r>
          </w:p>
        </w:tc>
      </w:tr>
      <w:tr>
        <w:tc>
          <w:tcPr>
            <w:tcW w:type="dxa" w:w="72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14</w:t>
            </w:r>
          </w:p>
        </w:tc>
        <w:tc>
          <w:tcPr>
            <w:tcW w:type="dxa" w:w="270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bCs/>
                <w:color w:val="D96B27"/>
                <w:sz w:val="20"/>
                <w:szCs w:val="20"/>
              </w:rPr>
              <w:t xml:space="preserve">ТВОРЧЕСТВО</w:t>
            </w:r>
          </w:p>
        </w:tc>
        <w:tc>
          <w:tcPr>
            <w:tcW w:type="dxa" w:w="5940"/>
            <w:tcBorders>
              <w:top w:val="single" w:color="CCCCCC" w:sz="4"/>
              <w:left w:val="single" w:color="CCCCCC" w:sz="4"/>
              <w:bottom w:val="single" w:color="CCCCCC" w:sz="4"/>
              <w:right w:val="single" w:color="CCCCCC" w:sz="4"/>
            </w:tcBorders>
            <w:shd w:fill="FAFAF8" w:val="clear"/>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Способность менять реальность. Каллиграфия, паттерн, форма — как акт творения.</w:t>
            </w:r>
          </w:p>
        </w:tc>
      </w:tr>
      <w:tr>
        <w:tc>
          <w:tcPr>
            <w:tcW w:type="dxa" w:w="72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15</w:t>
            </w:r>
          </w:p>
        </w:tc>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D96B27"/>
                <w:sz w:val="20"/>
                <w:szCs w:val="20"/>
              </w:rPr>
              <w:t xml:space="preserve">ЗЕМЛЯ</w:t>
            </w:r>
          </w:p>
        </w:tc>
        <w:tc>
          <w:tcPr>
            <w:tcW w:type="dxa" w:w="59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Общий дом и материальная основа. Первичная точка координат — откуда мы.</w:t>
            </w:r>
          </w:p>
        </w:tc>
      </w:tr>
    </w:tbl>
    <w:p>
      <w:pPr>
        <w:pStyle w:val="Heading2"/>
        <w:spacing w:after="160" w:before="320"/>
      </w:pPr>
      <w:r>
        <w:rPr>
          <w:rFonts w:ascii="Arial" w:cs="Arial" w:eastAsia="Arial" w:hAnsi="Arial"/>
          <w:b/>
          <w:bCs/>
          <w:color w:val="1A1A1A"/>
          <w:sz w:val="28"/>
          <w:szCs w:val="28"/>
        </w:rPr>
        <w:t xml:space="preserve">Структурные уровни постулатов</w:t>
      </w:r>
    </w:p>
    <w:p>
      <w:pPr>
        <w:spacing w:after="80" w:before="80" w:line="320"/>
        <w:jc w:val="left"/>
      </w:pPr>
      <w:r>
        <w:rPr>
          <w:rFonts w:ascii="Arial" w:cs="Arial" w:eastAsia="Arial" w:hAnsi="Arial"/>
          <w:b w:val="false"/>
          <w:bCs w:val="false"/>
          <w:i w:val="false"/>
          <w:iCs w:val="false"/>
          <w:color w:val="1A1A1A"/>
          <w:sz w:val="22"/>
          <w:szCs w:val="22"/>
        </w:rPr>
        <w:t xml:space="preserve">Структура постулатов — это не список. Это карта мироздания, считываемая в любом порядке.</w:t>
      </w:r>
    </w:p>
    <w:p>
      <w:pPr>
        <w:pStyle w:val="Heading3"/>
        <w:spacing w:after="120" w:before="240"/>
      </w:pPr>
      <w:r>
        <w:rPr>
          <w:rFonts w:ascii="Arial" w:cs="Arial" w:eastAsia="Arial" w:hAnsi="Arial"/>
          <w:b/>
          <w:bCs/>
          <w:color w:val="D96B27"/>
          <w:sz w:val="24"/>
          <w:szCs w:val="24"/>
        </w:rPr>
        <w:t xml:space="preserve">Личностный</w:t>
      </w:r>
    </w:p>
    <w:p>
      <w:pPr>
        <w:spacing w:after="80" w:before="80" w:line="320"/>
        <w:jc w:val="left"/>
      </w:pPr>
      <w:r>
        <w:rPr>
          <w:rFonts w:ascii="Arial" w:cs="Arial" w:eastAsia="Arial" w:hAnsi="Arial"/>
          <w:b w:val="false"/>
          <w:bCs w:val="false"/>
          <w:i w:val="false"/>
          <w:iCs w:val="false"/>
          <w:color w:val="1A1A1A"/>
          <w:sz w:val="22"/>
          <w:szCs w:val="22"/>
        </w:rPr>
        <w:t xml:space="preserve">Человек → Мир → Свобода → Развитие → Семья → Мужчина/Женщина → Дети</w:t>
      </w:r>
    </w:p>
    <w:p>
      <w:pPr>
        <w:pStyle w:val="Heading3"/>
        <w:spacing w:after="120" w:before="240"/>
      </w:pPr>
      <w:r>
        <w:rPr>
          <w:rFonts w:ascii="Arial" w:cs="Arial" w:eastAsia="Arial" w:hAnsi="Arial"/>
          <w:b/>
          <w:bCs/>
          <w:color w:val="D96B27"/>
          <w:sz w:val="24"/>
          <w:szCs w:val="24"/>
        </w:rPr>
        <w:t xml:space="preserve">Национальный</w:t>
      </w:r>
    </w:p>
    <w:p>
      <w:pPr>
        <w:spacing w:after="80" w:before="80" w:line="320"/>
        <w:jc w:val="left"/>
      </w:pPr>
      <w:r>
        <w:rPr>
          <w:rFonts w:ascii="Arial" w:cs="Arial" w:eastAsia="Arial" w:hAnsi="Arial"/>
          <w:b w:val="false"/>
          <w:bCs w:val="false"/>
          <w:i w:val="false"/>
          <w:iCs w:val="false"/>
          <w:color w:val="1A1A1A"/>
          <w:sz w:val="22"/>
          <w:szCs w:val="22"/>
        </w:rPr>
        <w:t xml:space="preserve">Россия → Империя → История</w:t>
      </w:r>
    </w:p>
    <w:p>
      <w:pPr>
        <w:pStyle w:val="Heading3"/>
        <w:spacing w:after="120" w:before="240"/>
      </w:pPr>
      <w:r>
        <w:rPr>
          <w:rFonts w:ascii="Arial" w:cs="Arial" w:eastAsia="Arial" w:hAnsi="Arial"/>
          <w:b/>
          <w:bCs/>
          <w:color w:val="D96B27"/>
          <w:sz w:val="24"/>
          <w:szCs w:val="24"/>
        </w:rPr>
        <w:t xml:space="preserve">Временной</w:t>
      </w:r>
    </w:p>
    <w:p>
      <w:pPr>
        <w:spacing w:after="80" w:before="80" w:line="320"/>
        <w:jc w:val="left"/>
      </w:pPr>
      <w:r>
        <w:rPr>
          <w:rFonts w:ascii="Arial" w:cs="Arial" w:eastAsia="Arial" w:hAnsi="Arial"/>
          <w:b w:val="false"/>
          <w:bCs w:val="false"/>
          <w:i w:val="false"/>
          <w:iCs w:val="false"/>
          <w:color w:val="1A1A1A"/>
          <w:sz w:val="22"/>
          <w:szCs w:val="22"/>
        </w:rPr>
        <w:t xml:space="preserve">Народ → Поколение → Эпоха</w:t>
      </w:r>
    </w:p>
    <w:p>
      <w:pPr>
        <w:pStyle w:val="Heading3"/>
        <w:spacing w:after="120" w:before="240"/>
      </w:pPr>
      <w:r>
        <w:rPr>
          <w:rFonts w:ascii="Arial" w:cs="Arial" w:eastAsia="Arial" w:hAnsi="Arial"/>
          <w:b/>
          <w:bCs/>
          <w:color w:val="D96B27"/>
          <w:sz w:val="24"/>
          <w:szCs w:val="24"/>
        </w:rPr>
        <w:t xml:space="preserve">Созидательный</w:t>
      </w:r>
    </w:p>
    <w:p>
      <w:pPr>
        <w:spacing w:after="80" w:before="80" w:line="320"/>
        <w:jc w:val="left"/>
      </w:pPr>
      <w:r>
        <w:rPr>
          <w:rFonts w:ascii="Arial" w:cs="Arial" w:eastAsia="Arial" w:hAnsi="Arial"/>
          <w:b w:val="false"/>
          <w:bCs w:val="false"/>
          <w:i w:val="false"/>
          <w:iCs w:val="false"/>
          <w:color w:val="1A1A1A"/>
          <w:sz w:val="22"/>
          <w:szCs w:val="22"/>
        </w:rPr>
        <w:t xml:space="preserve">Творчество → Земля</w:t>
      </w:r>
    </w:p>
    <w:p>
      <w:pPr>
        <w:pBdr>
          <w:bottom w:val="single" w:color="D96B27" w:sz="8" w:space="4"/>
        </w:pBdr>
        <w:spacing w:after="200" w:before="200"/>
      </w:pPr>
      <w:r>
        <w:t xml:space="preserve"/>
      </w:r>
    </w:p>
    <w:p>
      <w:pPr>
        <w:pStyle w:val="Heading1"/>
        <w:spacing w:after="200" w:before="480"/>
      </w:pPr>
      <w:r>
        <w:rPr>
          <w:rFonts w:ascii="Arial" w:cs="Arial" w:eastAsia="Arial" w:hAnsi="Arial"/>
          <w:b/>
          <w:bCs/>
          <w:color w:val="1A1A1A"/>
          <w:sz w:val="36"/>
          <w:szCs w:val="36"/>
        </w:rPr>
        <w:t xml:space="preserve">3. ВИЗУАЛЬНЫЙ КОД И ДНК БРЕНДА</w:t>
      </w:r>
    </w:p>
    <w:p>
      <w:pPr>
        <w:pStyle w:val="Heading2"/>
        <w:spacing w:after="160" w:before="320"/>
      </w:pPr>
      <w:r>
        <w:rPr>
          <w:rFonts w:ascii="Arial" w:cs="Arial" w:eastAsia="Arial" w:hAnsi="Arial"/>
          <w:b/>
          <w:bCs/>
          <w:color w:val="1A1A1A"/>
          <w:sz w:val="28"/>
          <w:szCs w:val="28"/>
        </w:rPr>
        <w:t xml:space="preserve">Символика</w:t>
      </w:r>
    </w:p>
    <w:p>
      <w:pPr>
        <w:pStyle w:val="ListParagraph"/>
        <w:numPr>
          <w:ilvl w:val="0"/>
          <w:numId w:val="2"/>
        </w:numPr>
        <w:spacing w:after="40" w:before="40" w:line="300"/>
      </w:pPr>
      <w:r>
        <w:rPr>
          <w:rFonts w:ascii="Arial" w:cs="Arial" w:eastAsia="Arial" w:hAnsi="Arial"/>
          <w:b/>
          <w:bCs/>
          <w:color w:val="1A1A1A"/>
          <w:sz w:val="22"/>
          <w:szCs w:val="22"/>
        </w:rPr>
        <w:t xml:space="preserve">Компас — </w:t>
      </w:r>
      <w:r>
        <w:rPr>
          <w:rFonts w:ascii="Arial" w:cs="Arial" w:eastAsia="Arial" w:hAnsi="Arial"/>
          <w:color w:val="1A1A1A"/>
          <w:sz w:val="22"/>
          <w:szCs w:val="22"/>
        </w:rPr>
        <w:t xml:space="preserve">навигация, направление пути, визионерство. Простой, масштабируемый, вписывается в любой носитель (шеврон, флаг, этикетка, принт). Разрабатывается с нуля — 10–20 ручных эскизов (Тим Витер). Не аналог Stone Island — собственный.</w:t>
      </w:r>
    </w:p>
    <w:p>
      <w:pPr>
        <w:pStyle w:val="ListParagraph"/>
        <w:numPr>
          <w:ilvl w:val="0"/>
          <w:numId w:val="2"/>
        </w:numPr>
        <w:spacing w:after="40" w:before="40" w:line="300"/>
      </w:pPr>
      <w:r>
        <w:rPr>
          <w:rFonts w:ascii="Arial" w:cs="Arial" w:eastAsia="Arial" w:hAnsi="Arial"/>
          <w:b/>
          <w:bCs/>
          <w:color w:val="1A1A1A"/>
          <w:sz w:val="22"/>
          <w:szCs w:val="22"/>
        </w:rPr>
        <w:t xml:space="preserve">Звезда — </w:t>
      </w:r>
      <w:r>
        <w:rPr>
          <w:rFonts w:ascii="Arial" w:cs="Arial" w:eastAsia="Arial" w:hAnsi="Arial"/>
          <w:color w:val="1A1A1A"/>
          <w:sz w:val="22"/>
          <w:szCs w:val="22"/>
        </w:rPr>
        <w:t xml:space="preserve">цель, принадлежность к высшему порядку, ориентир. Пара к Компасу.</w:t>
      </w:r>
    </w:p>
    <w:p>
      <w:pPr>
        <w:pStyle w:val="ListParagraph"/>
        <w:numPr>
          <w:ilvl w:val="0"/>
          <w:numId w:val="2"/>
        </w:numPr>
        <w:spacing w:after="40" w:before="40" w:line="300"/>
      </w:pPr>
      <w:r>
        <w:rPr>
          <w:rFonts w:ascii="Arial" w:cs="Arial" w:eastAsia="Arial" w:hAnsi="Arial"/>
          <w:b/>
          <w:bCs/>
          <w:color w:val="1A1A1A"/>
          <w:sz w:val="22"/>
          <w:szCs w:val="22"/>
        </w:rPr>
        <w:t xml:space="preserve">ДНК-спираль — </w:t>
      </w:r>
      <w:r>
        <w:rPr>
          <w:rFonts w:ascii="Arial" w:cs="Arial" w:eastAsia="Arial" w:hAnsi="Arial"/>
          <w:color w:val="1A1A1A"/>
          <w:sz w:val="22"/>
          <w:szCs w:val="22"/>
        </w:rPr>
        <w:t xml:space="preserve">паттерновый элемент. Архетип природной структуры. Используется в логомании.</w:t>
      </w:r>
    </w:p>
    <w:p>
      <w:pPr>
        <w:pStyle w:val="ListParagraph"/>
        <w:numPr>
          <w:ilvl w:val="0"/>
          <w:numId w:val="2"/>
        </w:numPr>
        <w:spacing w:after="40" w:before="40" w:line="300"/>
      </w:pPr>
      <w:r>
        <w:rPr>
          <w:rFonts w:ascii="Arial" w:cs="Arial" w:eastAsia="Arial" w:hAnsi="Arial"/>
          <w:b/>
          <w:bCs/>
          <w:color w:val="1A1A1A"/>
          <w:sz w:val="22"/>
          <w:szCs w:val="22"/>
        </w:rPr>
        <w:t xml:space="preserve">Шлейф МиГ-31 — </w:t>
      </w:r>
      <w:r>
        <w:rPr>
          <w:rFonts w:ascii="Arial" w:cs="Arial" w:eastAsia="Arial" w:hAnsi="Arial"/>
          <w:color w:val="1A1A1A"/>
          <w:sz w:val="22"/>
          <w:szCs w:val="22"/>
        </w:rPr>
        <w:t xml:space="preserve">инверсионный след. Основа паттерна. Трансформация военного образа в абстракцию.</w:t>
      </w:r>
    </w:p>
    <w:p>
      <w:pPr>
        <w:pStyle w:val="ListParagraph"/>
        <w:numPr>
          <w:ilvl w:val="0"/>
          <w:numId w:val="2"/>
        </w:numPr>
        <w:spacing w:after="40" w:before="40" w:line="300"/>
      </w:pPr>
      <w:r>
        <w:rPr>
          <w:rFonts w:ascii="Arial" w:cs="Arial" w:eastAsia="Arial" w:hAnsi="Arial"/>
          <w:b/>
          <w:bCs/>
          <w:color w:val="1A1A1A"/>
          <w:sz w:val="22"/>
          <w:szCs w:val="22"/>
        </w:rPr>
        <w:t xml:space="preserve">Волны — </w:t>
      </w:r>
      <w:r>
        <w:rPr>
          <w:rFonts w:ascii="Arial" w:cs="Arial" w:eastAsia="Arial" w:hAnsi="Arial"/>
          <w:color w:val="1A1A1A"/>
          <w:sz w:val="22"/>
          <w:szCs w:val="22"/>
        </w:rPr>
        <w:t xml:space="preserve">паттерновый элемент. Легко зацикливаются. Отсылка к Георгиевской ленте через трансформацию.</w:t>
      </w:r>
    </w:p>
    <w:p>
      <w:pPr>
        <w:pStyle w:val="Heading2"/>
        <w:spacing w:after="160" w:before="320"/>
      </w:pPr>
      <w:r>
        <w:rPr>
          <w:rFonts w:ascii="Arial" w:cs="Arial" w:eastAsia="Arial" w:hAnsi="Arial"/>
          <w:b/>
          <w:bCs/>
          <w:color w:val="1A1A1A"/>
          <w:sz w:val="28"/>
          <w:szCs w:val="28"/>
        </w:rPr>
        <w:t xml:space="preserve">Цветовая палитра</w:t>
      </w:r>
    </w:p>
    <w:p>
      <w:pPr>
        <w:spacing w:after="80" w:before="80" w:line="320"/>
        <w:jc w:val="left"/>
      </w:pPr>
      <w:r>
        <w:rPr>
          <w:rFonts w:ascii="Arial" w:cs="Arial" w:eastAsia="Arial" w:hAnsi="Arial"/>
          <w:b w:val="false"/>
          <w:bCs w:val="false"/>
          <w:i w:val="false"/>
          <w:iCs w:val="false"/>
          <w:color w:val="1A1A1A"/>
          <w:sz w:val="22"/>
          <w:szCs w:val="22"/>
        </w:rPr>
        <w:t xml:space="preserve">10 цветовых секторов зафиксированы Тимом Витером в рабочем совещании 24.04.2026. Каждый цвет несёт смысловую нагрузку и соответствует одному из постулатов бренда. Фирменная пара — оранжевый + чёрный.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400"/>
        <w:gridCol w:w="3840"/>
      </w:tblGrid>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w:t>
            </w:r>
          </w:p>
        </w:tc>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ЦВЕТ</w:t>
            </w:r>
          </w:p>
        </w:tc>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РОЛЬ</w:t>
            </w:r>
          </w:p>
        </w:tc>
        <w:tc>
          <w:tcPr>
            <w:tcW w:type="dxa" w:w="384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СМЫСЛОВАЯ НАГРУЗКА</w:t>
            </w:r>
          </w:p>
        </w:tc>
      </w:tr>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01</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СЕРЫЙ / ЧЁРНЫЙ</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Строгость · Технологичность</w:t>
            </w:r>
          </w:p>
        </w:tc>
        <w:tc>
          <w:tcPr>
            <w:tcW w:type="dxa" w:w="38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Стабильность. Сила без слов. Базовый фон бренда.</w:t>
            </w:r>
          </w:p>
        </w:tc>
      </w:tr>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02</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D96B27"/>
                <w:sz w:val="20"/>
                <w:szCs w:val="20"/>
              </w:rPr>
              <w:t xml:space="preserve">ЛИМОН / ОРАНЖЕВЫЙ ★</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Энергия · Аскеза · Кшатрийский дух</w:t>
            </w:r>
          </w:p>
        </w:tc>
        <w:tc>
          <w:tcPr>
            <w:tcW w:type="dxa" w:w="38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ФИРМЕННЫЙ. Боевой, но аскетичный. Радость, тепло, творчество, жизненная сила. Пара с чёрным — ключевой визуальный ряд бренда. Применяется как акцент: логотип, артефакты, надписи на ткани.</w:t>
            </w:r>
          </w:p>
        </w:tc>
      </w:tr>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03</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РОЗОВЫЙ</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Управление энергией</w:t>
            </w:r>
          </w:p>
        </w:tc>
        <w:tc>
          <w:tcPr>
            <w:tcW w:type="dxa" w:w="38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Мягкая сила. Тонкое управление. Внутренний баланс.</w:t>
            </w:r>
          </w:p>
        </w:tc>
      </w:tr>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04</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ПУРПУРНЫЙ</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Сочувствие · Лидерство</w:t>
            </w:r>
          </w:p>
        </w:tc>
        <w:tc>
          <w:tcPr>
            <w:tcW w:type="dxa" w:w="38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Харизма с эмпатией. Осознанное влияние. Достоинство.</w:t>
            </w:r>
          </w:p>
        </w:tc>
      </w:tr>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05</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ФИОЛЕТОВЫЙ</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Радостное принятие</w:t>
            </w:r>
          </w:p>
        </w:tc>
        <w:tc>
          <w:tcPr>
            <w:tcW w:type="dxa" w:w="38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Принятие реальности. Внутренний покой. Духовная зрелость.</w:t>
            </w:r>
          </w:p>
        </w:tc>
      </w:tr>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06</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ЗЕЛЁНЫЙ — ЛЮБОВЬ</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Любовь · Жизнь</w:t>
            </w:r>
          </w:p>
        </w:tc>
        <w:tc>
          <w:tcPr>
            <w:tcW w:type="dxa" w:w="38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Постулат «Семья». Рост. Природная сила. Связь поколений.</w:t>
            </w:r>
          </w:p>
        </w:tc>
      </w:tr>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07</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ЗЕЛЁНЫЙ — ЦЕЛИТЕЛЬСТВО</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Целительство · Восстановление</w:t>
            </w:r>
          </w:p>
        </w:tc>
        <w:tc>
          <w:tcPr>
            <w:tcW w:type="dxa" w:w="38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Восстановление духа. Постулат «Земля». Исцеление через возвращение к корням.</w:t>
            </w:r>
          </w:p>
        </w:tc>
      </w:tr>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08</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ГОЛУБОЙ</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Интеллект · Ясность</w:t>
            </w:r>
          </w:p>
        </w:tc>
        <w:tc>
          <w:tcPr>
            <w:tcW w:type="dxa" w:w="38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Сбалансированное использование интеллекта. Постулат «Развитие». Чистота мышления.</w:t>
            </w:r>
          </w:p>
        </w:tc>
      </w:tr>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09</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МОРСКАЯ ВОЛНА</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Мудрость · Глубина</w:t>
            </w:r>
          </w:p>
        </w:tc>
        <w:tc>
          <w:tcPr>
            <w:tcW w:type="dxa" w:w="38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Постулат «История». Опыт поколений. Безмолвное знание.</w:t>
            </w:r>
          </w:p>
        </w:tc>
      </w:tr>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10</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БЕЛЫЙ</w:t>
            </w:r>
          </w:p>
        </w:tc>
        <w:tc>
          <w:tcPr>
            <w:tcW w:type="dxa" w:w="24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Баланс · Идеал всех качеств</w:t>
            </w:r>
          </w:p>
        </w:tc>
        <w:tc>
          <w:tcPr>
            <w:tcW w:type="dxa" w:w="38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Чистота помыслов. Постулат «Мир». Точка равновесия всей системы.</w:t>
            </w:r>
          </w:p>
        </w:tc>
      </w:tr>
    </w:tbl>
    <w:p>
      <w:pPr>
        <w:pStyle w:val="Heading3"/>
        <w:spacing w:after="120" w:before="240"/>
      </w:pPr>
      <w:r>
        <w:rPr>
          <w:rFonts w:ascii="Arial" w:cs="Arial" w:eastAsia="Arial" w:hAnsi="Arial"/>
          <w:b/>
          <w:bCs/>
          <w:color w:val="D96B27"/>
          <w:sz w:val="24"/>
          <w:szCs w:val="24"/>
        </w:rPr>
        <w:t xml:space="preserve">Стратегия применения цвета</w:t>
      </w:r>
    </w:p>
    <w:p>
      <w:pPr>
        <w:spacing w:after="80" w:before="80" w:line="320"/>
        <w:jc w:val="left"/>
      </w:pPr>
      <w:r>
        <w:rPr>
          <w:rFonts w:ascii="Arial" w:cs="Arial" w:eastAsia="Arial" w:hAnsi="Arial"/>
          <w:b w:val="false"/>
          <w:bCs w:val="false"/>
          <w:i w:val="false"/>
          <w:iCs w:val="false"/>
          <w:color w:val="1A1A1A"/>
          <w:sz w:val="22"/>
          <w:szCs w:val="22"/>
        </w:rPr>
        <w:t xml:space="preserve">Аудитория выбирает цвет самостоятельно — каждый сектор обращается к своему типу личности. Фирменная пара оранжевый + чёрный обязательна во всех изделиях (логотип, артефакты, надписи). Оранжевый в чистом виде — сложный для ношения цвет силы; применяется как акцент, а не основа изделия.</w:t>
      </w:r>
    </w:p>
    <w:p>
      <w:pPr>
        <w:spacing w:after="80" w:before="80" w:line="320"/>
        <w:jc w:val="left"/>
      </w:pPr>
      <w:r>
        <w:rPr>
          <w:rFonts w:ascii="Arial" w:cs="Arial" w:eastAsia="Arial" w:hAnsi="Arial"/>
          <w:b w:val="false"/>
          <w:bCs w:val="false"/>
          <w:i w:val="false"/>
          <w:iCs w:val="false"/>
          <w:color w:val="1A1A1A"/>
          <w:sz w:val="22"/>
          <w:szCs w:val="22"/>
        </w:rPr>
        <w:t xml:space="preserve">Учёт российской аудитории: люди не любят выделяться и тяготеют к сдержанным цветам. Поэтому интенсивные цвета используются точечно — через логотип, надписи, артефакты — а не как основной фон изделия.</w:t>
      </w:r>
    </w:p>
    <w:p>
      <w:pPr>
        <w:pStyle w:val="Heading2"/>
        <w:spacing w:after="160" w:before="320"/>
      </w:pPr>
      <w:r>
        <w:rPr>
          <w:rFonts w:ascii="Arial" w:cs="Arial" w:eastAsia="Arial" w:hAnsi="Arial"/>
          <w:b/>
          <w:bCs/>
          <w:color w:val="1A1A1A"/>
          <w:sz w:val="28"/>
          <w:szCs w:val="28"/>
        </w:rPr>
        <w:t xml:space="preserve">Типографика</w:t>
      </w:r>
    </w:p>
    <w:p>
      <w:pPr>
        <w:spacing w:after="80" w:before="80" w:line="320"/>
        <w:jc w:val="left"/>
      </w:pPr>
      <w:r>
        <w:rPr>
          <w:rFonts w:ascii="Arial" w:cs="Arial" w:eastAsia="Arial" w:hAnsi="Arial"/>
          <w:b w:val="false"/>
          <w:bCs w:val="false"/>
          <w:i w:val="false"/>
          <w:iCs w:val="false"/>
          <w:color w:val="1A1A1A"/>
          <w:sz w:val="22"/>
          <w:szCs w:val="22"/>
        </w:rPr>
        <w:t xml:space="preserve">Собственная кириллица — не заимствованная (не Рубчинский). Разрабатывается с нуля.</w:t>
      </w:r>
    </w:p>
    <w:p>
      <w:pPr>
        <w:pStyle w:val="ListParagraph"/>
        <w:numPr>
          <w:ilvl w:val="0"/>
          <w:numId w:val="2"/>
        </w:numPr>
        <w:spacing w:after="40" w:before="40" w:line="300"/>
      </w:pPr>
      <w:r>
        <w:rPr>
          <w:rFonts w:ascii="Arial" w:cs="Arial" w:eastAsia="Arial" w:hAnsi="Arial"/>
          <w:b/>
          <w:bCs/>
          <w:color w:val="1A1A1A"/>
          <w:sz w:val="22"/>
          <w:szCs w:val="22"/>
        </w:rPr>
        <w:t xml:space="preserve">Корень — </w:t>
      </w:r>
      <w:r>
        <w:rPr>
          <w:rFonts w:ascii="Arial" w:cs="Arial" w:eastAsia="Arial" w:hAnsi="Arial"/>
          <w:color w:val="1A1A1A"/>
          <w:sz w:val="22"/>
          <w:szCs w:val="22"/>
        </w:rPr>
        <w:t xml:space="preserve">древнерусская / архаическая кириллица, славянские графические корни</w:t>
      </w:r>
    </w:p>
    <w:p>
      <w:pPr>
        <w:pStyle w:val="ListParagraph"/>
        <w:numPr>
          <w:ilvl w:val="0"/>
          <w:numId w:val="2"/>
        </w:numPr>
        <w:spacing w:after="40" w:before="40" w:line="300"/>
      </w:pPr>
      <w:r>
        <w:rPr>
          <w:rFonts w:ascii="Arial" w:cs="Arial" w:eastAsia="Arial" w:hAnsi="Arial"/>
          <w:b/>
          <w:bCs/>
          <w:color w:val="1A1A1A"/>
          <w:sz w:val="22"/>
          <w:szCs w:val="22"/>
        </w:rPr>
        <w:t xml:space="preserve">Направление — </w:t>
      </w:r>
      <w:r>
        <w:rPr>
          <w:rFonts w:ascii="Arial" w:cs="Arial" w:eastAsia="Arial" w:hAnsi="Arial"/>
          <w:color w:val="1A1A1A"/>
          <w:sz w:val="22"/>
          <w:szCs w:val="22"/>
        </w:rPr>
        <w:t xml:space="preserve">футуристическая адаптация: читабельность + аутентичность + структурность</w:t>
      </w:r>
    </w:p>
    <w:p>
      <w:pPr>
        <w:pStyle w:val="ListParagraph"/>
        <w:numPr>
          <w:ilvl w:val="0"/>
          <w:numId w:val="2"/>
        </w:numPr>
        <w:spacing w:after="40" w:before="40" w:line="300"/>
      </w:pPr>
      <w:r>
        <w:rPr>
          <w:rFonts w:ascii="Arial" w:cs="Arial" w:eastAsia="Arial" w:hAnsi="Arial"/>
          <w:b/>
          <w:bCs/>
          <w:color w:val="1A1A1A"/>
          <w:sz w:val="22"/>
          <w:szCs w:val="22"/>
        </w:rPr>
        <w:t xml:space="preserve">Запрет — </w:t>
      </w:r>
      <w:r>
        <w:rPr>
          <w:rFonts w:ascii="Arial" w:cs="Arial" w:eastAsia="Arial" w:hAnsi="Arial"/>
          <w:color w:val="1A1A1A"/>
          <w:sz w:val="22"/>
          <w:szCs w:val="22"/>
        </w:rPr>
        <w:t xml:space="preserve">религиозные ассоциации, вычурность, нечитаемость</w:t>
      </w:r>
    </w:p>
    <w:p>
      <w:pPr>
        <w:pStyle w:val="ListParagraph"/>
        <w:numPr>
          <w:ilvl w:val="0"/>
          <w:numId w:val="2"/>
        </w:numPr>
        <w:spacing w:after="40" w:before="40" w:line="300"/>
      </w:pPr>
      <w:r>
        <w:rPr>
          <w:rFonts w:ascii="Arial" w:cs="Arial" w:eastAsia="Arial" w:hAnsi="Arial"/>
          <w:b/>
          <w:bCs/>
          <w:color w:val="1A1A1A"/>
          <w:sz w:val="22"/>
          <w:szCs w:val="22"/>
        </w:rPr>
        <w:t xml:space="preserve">Применение — </w:t>
      </w:r>
      <w:r>
        <w:rPr>
          <w:rFonts w:ascii="Arial" w:cs="Arial" w:eastAsia="Arial" w:hAnsi="Arial"/>
          <w:color w:val="1A1A1A"/>
          <w:sz w:val="22"/>
          <w:szCs w:val="22"/>
        </w:rPr>
        <w:t xml:space="preserve">надписи постулатов на шарфах (одна сторона), брендинговые элементы</w:t>
      </w:r>
    </w:p>
    <w:p>
      <w:pPr>
        <w:pStyle w:val="ListParagraph"/>
        <w:numPr>
          <w:ilvl w:val="0"/>
          <w:numId w:val="2"/>
        </w:numPr>
        <w:spacing w:after="40" w:before="40" w:line="300"/>
      </w:pPr>
      <w:r>
        <w:rPr>
          <w:rFonts w:ascii="Arial" w:cs="Arial" w:eastAsia="Arial" w:hAnsi="Arial"/>
          <w:b/>
          <w:bCs/>
          <w:color w:val="1A1A1A"/>
          <w:sz w:val="22"/>
          <w:szCs w:val="22"/>
        </w:rPr>
        <w:t xml:space="preserve">Эксперт к привлечению — </w:t>
      </w:r>
      <w:r>
        <w:rPr>
          <w:rFonts w:ascii="Arial" w:cs="Arial" w:eastAsia="Arial" w:hAnsi="Arial"/>
          <w:color w:val="1A1A1A"/>
          <w:sz w:val="22"/>
          <w:szCs w:val="22"/>
        </w:rPr>
        <w:t xml:space="preserve">Олег (историческая семантика и слова)</w:t>
      </w:r>
    </w:p>
    <w:p>
      <w:pPr>
        <w:spacing w:after="80" w:before="80" w:line="320"/>
        <w:jc w:val="left"/>
      </w:pPr>
      <w:r>
        <w:rPr>
          <w:rFonts w:ascii="Arial" w:cs="Arial" w:eastAsia="Arial" w:hAnsi="Arial"/>
          <w:b w:val="false"/>
          <w:bCs w:val="false"/>
          <w:i/>
          <w:iCs/>
          <w:color w:val="6B6B6B"/>
          <w:sz w:val="20"/>
          <w:szCs w:val="20"/>
        </w:rPr>
        <w:t xml:space="preserve">ПРИМЕЧАНИЕ. В первичной транскрипции типография обозначена термином «славяно-арийская каллиграфия». В рабочей версии паспорта термин заменён на «древнерусская / архаическая кириллица» во избежание нежелательных ассоциаций. Семантика и графический корень сохранены.</w:t>
      </w:r>
    </w:p>
    <w:p>
      <w:pPr>
        <w:pBdr>
          <w:bottom w:val="single" w:color="D96B27" w:sz="8" w:space="4"/>
        </w:pBdr>
        <w:spacing w:after="200" w:before="200"/>
      </w:pPr>
      <w:r>
        <w:t xml:space="preserve"/>
      </w:r>
    </w:p>
    <w:p>
      <w:pPr>
        <w:pStyle w:val="Heading1"/>
        <w:spacing w:after="200" w:before="480"/>
      </w:pPr>
      <w:r>
        <w:rPr>
          <w:rFonts w:ascii="Arial" w:cs="Arial" w:eastAsia="Arial" w:hAnsi="Arial"/>
          <w:b/>
          <w:bCs/>
          <w:color w:val="1A1A1A"/>
          <w:sz w:val="36"/>
          <w:szCs w:val="36"/>
        </w:rPr>
        <w:t xml:space="preserve">4. ПРОДУКТОВАЯ МАТРИЦА</w:t>
      </w:r>
    </w:p>
    <w:p>
      <w:pPr>
        <w:pStyle w:val="Heading2"/>
        <w:spacing w:after="160" w:before="320"/>
      </w:pPr>
      <w:r>
        <w:rPr>
          <w:rFonts w:ascii="Arial" w:cs="Arial" w:eastAsia="Arial" w:hAnsi="Arial"/>
          <w:b/>
          <w:bCs/>
          <w:color w:val="1A1A1A"/>
          <w:sz w:val="28"/>
          <w:szCs w:val="28"/>
        </w:rPr>
        <w:t xml:space="preserve">4.1. Шарф-Свиток · Флагман · Первая коллекция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Формат</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Двусторонний принт</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Сторона A</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Географическая карта РФ — места силы</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Сторона B</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Карта истории Российской Империи — правители и эпохи</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Каллиграфия</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Постулат бренда — собственная кириллица</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Материал</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Высококачественная шерсть + микрофибра</w:t>
            </w:r>
          </w:p>
        </w:tc>
      </w:tr>
    </w:tbl>
    <w:p>
      <w:pPr>
        <w:pStyle w:val="Heading2"/>
        <w:spacing w:after="160" w:before="320"/>
      </w:pPr>
      <w:r>
        <w:rPr>
          <w:rFonts w:ascii="Arial" w:cs="Arial" w:eastAsia="Arial" w:hAnsi="Arial"/>
          <w:b/>
          <w:bCs/>
          <w:color w:val="1A1A1A"/>
          <w:sz w:val="28"/>
          <w:szCs w:val="28"/>
        </w:rPr>
        <w:t xml:space="preserve">4.2. Шарф-Полотенце · Функциональный · B2G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Формат</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Гибридный: шарф + полотенце</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Материал</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Микрофибра (технологичная, быстросохнущая)</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Назначение</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Снабженка Армии России, спорт</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Брендинг</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Атрибутика + постулаты + символ</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Каналы</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B2G (Армия, Роскосмос), спортивные клубы</w:t>
            </w:r>
          </w:p>
        </w:tc>
      </w:tr>
    </w:tbl>
    <w:p>
      <w:pPr>
        <w:pStyle w:val="Heading2"/>
        <w:spacing w:after="160" w:before="320"/>
      </w:pPr>
      <w:r>
        <w:rPr>
          <w:rFonts w:ascii="Arial" w:cs="Arial" w:eastAsia="Arial" w:hAnsi="Arial"/>
          <w:b/>
          <w:bCs/>
          <w:color w:val="1A1A1A"/>
          <w:sz w:val="28"/>
          <w:szCs w:val="28"/>
        </w:rPr>
        <w:t xml:space="preserve">4.3. Тубус-Свиток · Упаковка как продукт внутри продукта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Формат</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Тубус под дерево / слоновую кость — открывающийся (геймификация распаковки)</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Материал</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Полимер с финишем под натуральные материалы (дерево, слоновая кость)</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Экология</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Без одноразового пластика во внешней упаковке: ноль пакетов</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Вложение</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Каталог-свиток на хлопке / льне — ценность сама по себе</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Опыт</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Разворачиваешь послание — чувствуешь себя полководцем</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Отсылка</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Послания эпохи Петра I и Екатерины II</w:t>
            </w:r>
          </w:p>
        </w:tc>
      </w:tr>
    </w:tbl>
    <w:p>
      <w:pPr>
        <w:pStyle w:val="Heading2"/>
        <w:spacing w:after="160" w:before="320"/>
      </w:pPr>
      <w:r>
        <w:rPr>
          <w:rFonts w:ascii="Arial" w:cs="Arial" w:eastAsia="Arial" w:hAnsi="Arial"/>
          <w:b/>
          <w:bCs/>
          <w:color w:val="1A1A1A"/>
          <w:sz w:val="28"/>
          <w:szCs w:val="28"/>
        </w:rPr>
        <w:t xml:space="preserve">4.4. Платок · Женская линия · Первая коллекция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Формат</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Квадратный платок — шея / голова / сумка</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Материал</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Натуральный шёлк / микрофибра премиум</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Дизайн</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Постулат бренда + орнаментальный паттерн (ДНК / волны)</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ЦА</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Женщины · Семья · Патриоты · Подарочный сегмент</w:t>
            </w:r>
          </w:p>
        </w:tc>
      </w:tr>
      <w:tr>
        <w:tc>
          <w:tcPr>
            <w:tcW w:type="dxa" w:w="24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Каналы</w:t>
            </w:r>
          </w:p>
        </w:tc>
        <w:tc>
          <w:tcPr>
            <w:tcW w:type="dxa" w:w="6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B2C · Онлайн · Подарочный набор с тубусом</w:t>
            </w:r>
          </w:p>
        </w:tc>
      </w:tr>
    </w:tbl>
    <w:p>
      <w:pPr>
        <w:pBdr>
          <w:bottom w:val="single" w:color="D96B27" w:sz="8" w:space="4"/>
        </w:pBdr>
        <w:spacing w:after="200" w:before="200"/>
      </w:pPr>
      <w:r>
        <w:t xml:space="preserve"/>
      </w:r>
    </w:p>
    <w:p>
      <w:pPr>
        <w:pStyle w:val="Heading1"/>
        <w:spacing w:after="200" w:before="480"/>
      </w:pPr>
      <w:r>
        <w:rPr>
          <w:rFonts w:ascii="Arial" w:cs="Arial" w:eastAsia="Arial" w:hAnsi="Arial"/>
          <w:b/>
          <w:bCs/>
          <w:color w:val="1A1A1A"/>
          <w:sz w:val="36"/>
          <w:szCs w:val="36"/>
        </w:rPr>
        <w:t xml:space="preserve">5. ЦЕЛЕВАЯ АУДИТОРИЯ</w:t>
      </w:r>
    </w:p>
    <w:p>
      <w:pPr>
        <w:spacing w:after="80" w:before="80" w:line="320"/>
        <w:jc w:val="left"/>
      </w:pPr>
      <w:r>
        <w:rPr>
          <w:rFonts w:ascii="Arial" w:cs="Arial" w:eastAsia="Arial" w:hAnsi="Arial"/>
          <w:b w:val="false"/>
          <w:bCs w:val="false"/>
          <w:i w:val="false"/>
          <w:iCs w:val="false"/>
          <w:color w:val="1A1A1A"/>
          <w:sz w:val="22"/>
          <w:szCs w:val="22"/>
        </w:rPr>
        <w:t xml:space="preserve">Пять чётко разграниченных сегментов. Единый смысловой стержень — принадлежность к историческому нарративу России.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3000"/>
        <w:gridCol w:w="3000"/>
      </w:tblGrid>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w:t>
            </w:r>
          </w:p>
        </w:tc>
        <w:tc>
          <w:tcPr>
            <w:tcW w:type="dxa" w:w="264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СЕГМЕНТ</w:t>
            </w:r>
          </w:p>
        </w:tc>
        <w:tc>
          <w:tcPr>
            <w:tcW w:type="dxa" w:w="30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ПРОДУКТ</w:t>
            </w:r>
          </w:p>
        </w:tc>
        <w:tc>
          <w:tcPr>
            <w:tcW w:type="dxa" w:w="300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МЕССЕДЖ</w:t>
            </w:r>
          </w:p>
        </w:tc>
      </w:tr>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01</w:t>
            </w:r>
          </w:p>
        </w:tc>
        <w:tc>
          <w:tcPr>
            <w:tcW w:type="dxa" w:w="26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Высшие чины и госслужащие</w:t>
            </w:r>
          </w:p>
        </w:tc>
        <w:tc>
          <w:tcPr>
            <w:tcW w:type="dxa" w:w="30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Шарф-свиток (Премиум) · Серия «Империя»</w:t>
            </w:r>
          </w:p>
        </w:tc>
        <w:tc>
          <w:tcPr>
            <w:tcW w:type="dxa" w:w="30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Принадлежность к высшему порядку. Полководец своей эпохи.</w:t>
            </w:r>
          </w:p>
        </w:tc>
      </w:tr>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02</w:t>
            </w:r>
          </w:p>
        </w:tc>
        <w:tc>
          <w:tcPr>
            <w:tcW w:type="dxa" w:w="26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Военные пенсионеры</w:t>
            </w:r>
          </w:p>
        </w:tc>
        <w:tc>
          <w:tcPr>
            <w:tcW w:type="dxa" w:w="30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Шарф-свиток · Серия «История» / «Поколение»</w:t>
            </w:r>
          </w:p>
        </w:tc>
        <w:tc>
          <w:tcPr>
            <w:tcW w:type="dxa" w:w="30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Твой опыт — фундамент. Ты часть великой цепи.</w:t>
            </w:r>
          </w:p>
        </w:tc>
      </w:tr>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03</w:t>
            </w:r>
          </w:p>
        </w:tc>
        <w:tc>
          <w:tcPr>
            <w:tcW w:type="dxa" w:w="26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Военнослужащие · Офицеры</w:t>
            </w:r>
          </w:p>
        </w:tc>
        <w:tc>
          <w:tcPr>
            <w:tcW w:type="dxa" w:w="30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Шарф-полотенце (микрофибра) · Тактический формат</w:t>
            </w:r>
          </w:p>
        </w:tc>
        <w:tc>
          <w:tcPr>
            <w:tcW w:type="dxa" w:w="30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Технология на службе силы. Функция + смысл + идентичность.</w:t>
            </w:r>
          </w:p>
        </w:tc>
      </w:tr>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04</w:t>
            </w:r>
          </w:p>
        </w:tc>
        <w:tc>
          <w:tcPr>
            <w:tcW w:type="dxa" w:w="26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Спортсмены</w:t>
            </w:r>
          </w:p>
        </w:tc>
        <w:tc>
          <w:tcPr>
            <w:tcW w:type="dxa" w:w="30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Шарф-полотенце (спорт) · Атрибутика с постулатами</w:t>
            </w:r>
          </w:p>
        </w:tc>
        <w:tc>
          <w:tcPr>
            <w:tcW w:type="dxa" w:w="30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Развитие. Дисциплина. Победа — это путь.</w:t>
            </w:r>
          </w:p>
        </w:tc>
      </w:tr>
      <w:tr>
        <w:tc>
          <w:tcPr>
            <w:tcW w:type="dxa" w:w="7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05</w:t>
            </w:r>
          </w:p>
        </w:tc>
        <w:tc>
          <w:tcPr>
            <w:tcW w:type="dxa" w:w="26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Женщины · Дети · Патриоты</w:t>
            </w:r>
          </w:p>
        </w:tc>
        <w:tc>
          <w:tcPr>
            <w:tcW w:type="dxa" w:w="30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Шарф-свиток (базовая) + Платок · Серии «Семья», «Дети», «Земля»</w:t>
            </w:r>
          </w:p>
        </w:tc>
        <w:tc>
          <w:tcPr>
            <w:tcW w:type="dxa" w:w="300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Корни. Дом. Смысл. Мы — одна земля.</w:t>
            </w:r>
          </w:p>
        </w:tc>
      </w:tr>
    </w:tbl>
    <w:p>
      <w:pPr>
        <w:pStyle w:val="Heading3"/>
        <w:spacing w:after="120" w:before="240"/>
      </w:pPr>
      <w:r>
        <w:rPr>
          <w:rFonts w:ascii="Arial" w:cs="Arial" w:eastAsia="Arial" w:hAnsi="Arial"/>
          <w:b/>
          <w:bCs/>
          <w:color w:val="D96B27"/>
          <w:sz w:val="24"/>
          <w:szCs w:val="24"/>
        </w:rPr>
        <w:t xml:space="preserve">Инсайты из транскрипции</w:t>
      </w:r>
    </w:p>
    <w:p>
      <w:pPr>
        <w:pStyle w:val="ListParagraph"/>
        <w:numPr>
          <w:ilvl w:val="0"/>
          <w:numId w:val="2"/>
        </w:numPr>
        <w:spacing w:after="40" w:before="40" w:line="300"/>
      </w:pPr>
      <w:r>
        <w:rPr>
          <w:rFonts w:ascii="Arial" w:cs="Arial" w:eastAsia="Arial" w:hAnsi="Arial"/>
          <w:color w:val="1A1A1A"/>
          <w:sz w:val="22"/>
          <w:szCs w:val="22"/>
        </w:rPr>
        <w:t xml:space="preserve">Ситуация в стране напряжена — продукт работает как разгрузка, а не нагнетание. Визуал — не про оружие, а про человека и смысл</w:t>
      </w:r>
    </w:p>
    <w:p>
      <w:pPr>
        <w:pStyle w:val="ListParagraph"/>
        <w:numPr>
          <w:ilvl w:val="0"/>
          <w:numId w:val="2"/>
        </w:numPr>
        <w:spacing w:after="40" w:before="40" w:line="300"/>
      </w:pPr>
      <w:r>
        <w:rPr>
          <w:rFonts w:ascii="Arial" w:cs="Arial" w:eastAsia="Arial" w:hAnsi="Arial"/>
          <w:color w:val="1A1A1A"/>
          <w:sz w:val="22"/>
          <w:szCs w:val="22"/>
        </w:rPr>
        <w:t xml:space="preserve">Армия (B2G) — точка входа через функциональный продукт (шарф-полотенце), выход — в ценностный контекст через постулаты</w:t>
      </w:r>
    </w:p>
    <w:p>
      <w:pPr>
        <w:pStyle w:val="ListParagraph"/>
        <w:numPr>
          <w:ilvl w:val="0"/>
          <w:numId w:val="2"/>
        </w:numPr>
        <w:spacing w:after="40" w:before="40" w:line="300"/>
      </w:pPr>
      <w:r>
        <w:rPr>
          <w:rFonts w:ascii="Arial" w:cs="Arial" w:eastAsia="Arial" w:hAnsi="Arial"/>
          <w:color w:val="1A1A1A"/>
          <w:sz w:val="22"/>
          <w:szCs w:val="22"/>
        </w:rPr>
        <w:t xml:space="preserve">«Вышка» (высшие чины) — ключевая аудитория для эмоции «полководца». Упаковка-свиток создана специально для этого ощущения</w:t>
      </w:r>
    </w:p>
    <w:p>
      <w:pPr>
        <w:pStyle w:val="ListParagraph"/>
        <w:numPr>
          <w:ilvl w:val="0"/>
          <w:numId w:val="2"/>
        </w:numPr>
        <w:spacing w:after="40" w:before="40" w:line="300"/>
      </w:pPr>
      <w:r>
        <w:rPr>
          <w:rFonts w:ascii="Arial" w:cs="Arial" w:eastAsia="Arial" w:hAnsi="Arial"/>
          <w:color w:val="1A1A1A"/>
          <w:sz w:val="22"/>
          <w:szCs w:val="22"/>
        </w:rPr>
        <w:t xml:space="preserve">Роскосмос упомянут отдельно — технологический и патриотический бренд одновременно. Потенциальный B2G-партнёр</w:t>
      </w:r>
    </w:p>
    <w:p>
      <w:pPr>
        <w:pStyle w:val="ListParagraph"/>
        <w:numPr>
          <w:ilvl w:val="0"/>
          <w:numId w:val="2"/>
        </w:numPr>
        <w:spacing w:after="40" w:before="40" w:line="300"/>
      </w:pPr>
      <w:r>
        <w:rPr>
          <w:rFonts w:ascii="Arial" w:cs="Arial" w:eastAsia="Arial" w:hAnsi="Arial"/>
          <w:color w:val="1A1A1A"/>
          <w:sz w:val="22"/>
          <w:szCs w:val="22"/>
        </w:rPr>
        <w:t xml:space="preserve">Поколение и эпоха — точечные слова, обращающиеся сразу к нескольким возрастным сегментам через единый нарратив</w:t>
      </w:r>
    </w:p>
    <w:p>
      <w:pPr>
        <w:pBdr>
          <w:bottom w:val="single" w:color="D96B27" w:sz="8" w:space="4"/>
        </w:pBdr>
        <w:spacing w:after="200" w:before="200"/>
      </w:pPr>
      <w:r>
        <w:t xml:space="preserve"/>
      </w:r>
    </w:p>
    <w:p>
      <w:pPr>
        <w:pStyle w:val="Heading1"/>
        <w:spacing w:after="200" w:before="480"/>
      </w:pPr>
      <w:r>
        <w:rPr>
          <w:rFonts w:ascii="Arial" w:cs="Arial" w:eastAsia="Arial" w:hAnsi="Arial"/>
          <w:b/>
          <w:bCs/>
          <w:color w:val="1A1A1A"/>
          <w:sz w:val="36"/>
          <w:szCs w:val="36"/>
        </w:rPr>
        <w:t xml:space="preserve">6. МЕССЕДЖИ И КОММУНИКАЦИЯ</w:t>
      </w:r>
    </w:p>
    <w:p>
      <w:pPr>
        <w:pBdr>
          <w:left w:val="single" w:color="D96B27" w:sz="18" w:space="12"/>
        </w:pBdr>
        <w:spacing w:after="60" w:before="200" w:line="320"/>
        <w:ind w:left="360"/>
      </w:pPr>
      <w:r>
        <w:rPr>
          <w:rFonts w:ascii="Arial" w:cs="Arial" w:eastAsia="Arial" w:hAnsi="Arial"/>
          <w:i/>
          <w:iCs/>
          <w:color w:val="1A1A1A"/>
          <w:sz w:val="22"/>
          <w:szCs w:val="22"/>
        </w:rPr>
        <w:t xml:space="preserve">«Мы не продаём шарф — мы передаём направление.»</w:t>
      </w:r>
    </w:p>
    <w:p>
      <w:pPr>
        <w:spacing w:after="200" w:before="0"/>
        <w:ind w:left="360"/>
      </w:pPr>
      <w:r>
        <w:rPr>
          <w:rFonts w:ascii="Arial" w:cs="Arial" w:eastAsia="Arial" w:hAnsi="Arial"/>
          <w:color w:val="6B6B6B"/>
          <w:sz w:val="20"/>
          <w:szCs w:val="20"/>
        </w:rPr>
        <w:t xml:space="preserve">— Ядро коммуникации</w:t>
      </w:r>
    </w:p>
    <w:p>
      <w:pPr>
        <w:pStyle w:val="Heading2"/>
        <w:spacing w:after="160" w:before="320"/>
      </w:pPr>
      <w:r>
        <w:rPr>
          <w:rFonts w:ascii="Arial" w:cs="Arial" w:eastAsia="Arial" w:hAnsi="Arial"/>
          <w:b/>
          <w:bCs/>
          <w:color w:val="1A1A1A"/>
          <w:sz w:val="28"/>
          <w:szCs w:val="28"/>
        </w:rPr>
        <w:t xml:space="preserve">Принципы коммуникации</w:t>
      </w:r>
    </w:p>
    <w:p>
      <w:pPr>
        <w:pStyle w:val="ListParagraph"/>
        <w:numPr>
          <w:ilvl w:val="0"/>
          <w:numId w:val="2"/>
        </w:numPr>
        <w:spacing w:after="40" w:before="40" w:line="300"/>
      </w:pPr>
      <w:r>
        <w:rPr>
          <w:rFonts w:ascii="Arial" w:cs="Arial" w:eastAsia="Arial" w:hAnsi="Arial"/>
          <w:b/>
          <w:bCs/>
          <w:color w:val="1A1A1A"/>
          <w:sz w:val="22"/>
          <w:szCs w:val="22"/>
        </w:rPr>
        <w:t xml:space="preserve">Говорим про людей — </w:t>
      </w:r>
      <w:r>
        <w:rPr>
          <w:rFonts w:ascii="Arial" w:cs="Arial" w:eastAsia="Arial" w:hAnsi="Arial"/>
          <w:color w:val="1A1A1A"/>
          <w:sz w:val="22"/>
          <w:szCs w:val="22"/>
        </w:rPr>
        <w:t xml:space="preserve">не про армию, не про войну, не про политику</w:t>
      </w:r>
    </w:p>
    <w:p>
      <w:pPr>
        <w:pStyle w:val="ListParagraph"/>
        <w:numPr>
          <w:ilvl w:val="0"/>
          <w:numId w:val="2"/>
        </w:numPr>
        <w:spacing w:after="40" w:before="40" w:line="300"/>
      </w:pPr>
      <w:r>
        <w:rPr>
          <w:rFonts w:ascii="Arial" w:cs="Arial" w:eastAsia="Arial" w:hAnsi="Arial"/>
          <w:b/>
          <w:bCs/>
          <w:color w:val="1A1A1A"/>
          <w:sz w:val="22"/>
          <w:szCs w:val="22"/>
        </w:rPr>
        <w:t xml:space="preserve">Разгружаем, а не накаляем — </w:t>
      </w:r>
      <w:r>
        <w:rPr>
          <w:rFonts w:ascii="Arial" w:cs="Arial" w:eastAsia="Arial" w:hAnsi="Arial"/>
          <w:color w:val="1A1A1A"/>
          <w:sz w:val="22"/>
          <w:szCs w:val="22"/>
        </w:rPr>
        <w:t xml:space="preserve">тон: достоинство, сила, спокойствие</w:t>
      </w:r>
    </w:p>
    <w:p>
      <w:pPr>
        <w:pStyle w:val="ListParagraph"/>
        <w:numPr>
          <w:ilvl w:val="0"/>
          <w:numId w:val="2"/>
        </w:numPr>
        <w:spacing w:after="40" w:before="40" w:line="300"/>
      </w:pPr>
      <w:r>
        <w:rPr>
          <w:rFonts w:ascii="Arial" w:cs="Arial" w:eastAsia="Arial" w:hAnsi="Arial"/>
          <w:b/>
          <w:bCs/>
          <w:color w:val="1A1A1A"/>
          <w:sz w:val="22"/>
          <w:szCs w:val="22"/>
        </w:rPr>
        <w:t xml:space="preserve">Существительные, а не прилагательные — </w:t>
      </w:r>
      <w:r>
        <w:rPr>
          <w:rFonts w:ascii="Arial" w:cs="Arial" w:eastAsia="Arial" w:hAnsi="Arial"/>
          <w:color w:val="1A1A1A"/>
          <w:sz w:val="22"/>
          <w:szCs w:val="22"/>
        </w:rPr>
        <w:t xml:space="preserve">Земля, Человек, Свобода</w:t>
      </w:r>
    </w:p>
    <w:p>
      <w:pPr>
        <w:pStyle w:val="ListParagraph"/>
        <w:numPr>
          <w:ilvl w:val="0"/>
          <w:numId w:val="2"/>
        </w:numPr>
        <w:spacing w:after="40" w:before="40" w:line="300"/>
      </w:pPr>
      <w:r>
        <w:rPr>
          <w:rFonts w:ascii="Arial" w:cs="Arial" w:eastAsia="Arial" w:hAnsi="Arial"/>
          <w:b/>
          <w:bCs/>
          <w:color w:val="1A1A1A"/>
          <w:sz w:val="22"/>
          <w:szCs w:val="22"/>
        </w:rPr>
        <w:t xml:space="preserve">Принадлежность, а не лозунг — </w:t>
      </w:r>
      <w:r>
        <w:rPr>
          <w:rFonts w:ascii="Arial" w:cs="Arial" w:eastAsia="Arial" w:hAnsi="Arial"/>
          <w:color w:val="1A1A1A"/>
          <w:sz w:val="22"/>
          <w:szCs w:val="22"/>
        </w:rPr>
        <w:t xml:space="preserve">носить COMPASS = осознанный выбор координат жизни</w:t>
      </w:r>
    </w:p>
    <w:p>
      <w:pPr>
        <w:pStyle w:val="ListParagraph"/>
        <w:numPr>
          <w:ilvl w:val="0"/>
          <w:numId w:val="2"/>
        </w:numPr>
        <w:spacing w:after="40" w:before="40" w:line="300"/>
      </w:pPr>
      <w:r>
        <w:rPr>
          <w:rFonts w:ascii="Arial" w:cs="Arial" w:eastAsia="Arial" w:hAnsi="Arial"/>
          <w:b/>
          <w:bCs/>
          <w:color w:val="1A1A1A"/>
          <w:sz w:val="22"/>
          <w:szCs w:val="22"/>
        </w:rPr>
        <w:t xml:space="preserve">Свобода как базовая ценность — </w:t>
      </w:r>
      <w:r>
        <w:rPr>
          <w:rFonts w:ascii="Arial" w:cs="Arial" w:eastAsia="Arial" w:hAnsi="Arial"/>
          <w:color w:val="1A1A1A"/>
          <w:sz w:val="22"/>
          <w:szCs w:val="22"/>
        </w:rPr>
        <w:t xml:space="preserve">свобода выбора, свобода слова, свобода действий, свобода мысли</w:t>
      </w:r>
    </w:p>
    <w:p>
      <w:pPr>
        <w:pStyle w:val="ListParagraph"/>
        <w:numPr>
          <w:ilvl w:val="0"/>
          <w:numId w:val="2"/>
        </w:numPr>
        <w:spacing w:after="40" w:before="40" w:line="300"/>
      </w:pPr>
      <w:r>
        <w:rPr>
          <w:rFonts w:ascii="Arial" w:cs="Arial" w:eastAsia="Arial" w:hAnsi="Arial"/>
          <w:b/>
          <w:bCs/>
          <w:color w:val="1A1A1A"/>
          <w:sz w:val="22"/>
          <w:szCs w:val="22"/>
        </w:rPr>
        <w:t xml:space="preserve">Творчество как ответ эпохе — </w:t>
      </w:r>
      <w:r>
        <w:rPr>
          <w:rFonts w:ascii="Arial" w:cs="Arial" w:eastAsia="Arial" w:hAnsi="Arial"/>
          <w:color w:val="1A1A1A"/>
          <w:sz w:val="22"/>
          <w:szCs w:val="22"/>
        </w:rPr>
        <w:t xml:space="preserve">СССР строил, сегодня страна разучилась создавать. Бренд возрождает желание творить и созидать</w:t>
      </w:r>
    </w:p>
    <w:p>
      <w:pPr>
        <w:pStyle w:val="Heading2"/>
        <w:spacing w:after="160" w:before="320"/>
      </w:pPr>
      <w:r>
        <w:rPr>
          <w:rFonts w:ascii="Arial" w:cs="Arial" w:eastAsia="Arial" w:hAnsi="Arial"/>
          <w:b/>
          <w:bCs/>
          <w:color w:val="1A1A1A"/>
          <w:sz w:val="28"/>
          <w:szCs w:val="28"/>
        </w:rPr>
        <w:t xml:space="preserve">Трансформация Георгиевской ленты</w:t>
      </w:r>
    </w:p>
    <w:p>
      <w:pPr>
        <w:spacing w:after="80" w:before="80" w:line="320"/>
        <w:jc w:val="left"/>
      </w:pPr>
      <w:r>
        <w:rPr>
          <w:rFonts w:ascii="Arial" w:cs="Arial" w:eastAsia="Arial" w:hAnsi="Arial"/>
          <w:b w:val="false"/>
          <w:bCs w:val="false"/>
          <w:i w:val="false"/>
          <w:iCs w:val="false"/>
          <w:color w:val="1A1A1A"/>
          <w:sz w:val="22"/>
          <w:szCs w:val="22"/>
        </w:rPr>
        <w:t xml:space="preserve">В чистом виде — не используется. Трансформация:</w:t>
      </w:r>
    </w:p>
    <w:p>
      <w:pPr>
        <w:pStyle w:val="ListParagraph"/>
        <w:numPr>
          <w:ilvl w:val="0"/>
          <w:numId w:val="2"/>
        </w:numPr>
        <w:spacing w:after="40" w:before="40" w:line="300"/>
      </w:pPr>
      <w:r>
        <w:rPr>
          <w:rFonts w:ascii="Arial" w:cs="Arial" w:eastAsia="Arial" w:hAnsi="Arial"/>
          <w:b/>
          <w:bCs/>
          <w:color w:val="1A1A1A"/>
          <w:sz w:val="22"/>
          <w:szCs w:val="22"/>
        </w:rPr>
        <w:t xml:space="preserve">Цвет — </w:t>
      </w:r>
      <w:r>
        <w:rPr>
          <w:rFonts w:ascii="Arial" w:cs="Arial" w:eastAsia="Arial" w:hAnsi="Arial"/>
          <w:color w:val="1A1A1A"/>
          <w:sz w:val="22"/>
          <w:szCs w:val="22"/>
        </w:rPr>
        <w:t xml:space="preserve">оранжевый + чёрный сохраняется как узнаваемый код</w:t>
      </w:r>
    </w:p>
    <w:p>
      <w:pPr>
        <w:pStyle w:val="ListParagraph"/>
        <w:numPr>
          <w:ilvl w:val="0"/>
          <w:numId w:val="2"/>
        </w:numPr>
        <w:spacing w:after="40" w:before="40" w:line="300"/>
      </w:pPr>
      <w:r>
        <w:rPr>
          <w:rFonts w:ascii="Arial" w:cs="Arial" w:eastAsia="Arial" w:hAnsi="Arial"/>
          <w:b/>
          <w:bCs/>
          <w:color w:val="1A1A1A"/>
          <w:sz w:val="22"/>
          <w:szCs w:val="22"/>
        </w:rPr>
        <w:t xml:space="preserve">Форма — </w:t>
      </w:r>
      <w:r>
        <w:rPr>
          <w:rFonts w:ascii="Arial" w:cs="Arial" w:eastAsia="Arial" w:hAnsi="Arial"/>
          <w:color w:val="1A1A1A"/>
          <w:sz w:val="22"/>
          <w:szCs w:val="22"/>
        </w:rPr>
        <w:t xml:space="preserve">переосмысляется в волновой паттерн / абстракцию</w:t>
      </w:r>
    </w:p>
    <w:p>
      <w:pPr>
        <w:pStyle w:val="ListParagraph"/>
        <w:numPr>
          <w:ilvl w:val="0"/>
          <w:numId w:val="2"/>
        </w:numPr>
        <w:spacing w:after="40" w:before="40" w:line="300"/>
      </w:pPr>
      <w:r>
        <w:rPr>
          <w:rFonts w:ascii="Arial" w:cs="Arial" w:eastAsia="Arial" w:hAnsi="Arial"/>
          <w:b/>
          <w:bCs/>
          <w:color w:val="1A1A1A"/>
          <w:sz w:val="22"/>
          <w:szCs w:val="22"/>
        </w:rPr>
        <w:t xml:space="preserve">Значение — </w:t>
      </w:r>
      <w:r>
        <w:rPr>
          <w:rFonts w:ascii="Arial" w:cs="Arial" w:eastAsia="Arial" w:hAnsi="Arial"/>
          <w:color w:val="1A1A1A"/>
          <w:sz w:val="22"/>
          <w:szCs w:val="22"/>
        </w:rPr>
        <w:t xml:space="preserve">патриотизм через смысл, не через символ</w:t>
      </w:r>
    </w:p>
    <w:p>
      <w:pPr>
        <w:pStyle w:val="Heading2"/>
        <w:spacing w:after="160" w:before="320"/>
      </w:pPr>
      <w:r>
        <w:rPr>
          <w:rFonts w:ascii="Arial" w:cs="Arial" w:eastAsia="Arial" w:hAnsi="Arial"/>
          <w:b/>
          <w:bCs/>
          <w:color w:val="1A1A1A"/>
          <w:sz w:val="28"/>
          <w:szCs w:val="28"/>
        </w:rPr>
        <w:t xml:space="preserve">Voice of Tone</w:t>
      </w:r>
    </w:p>
    <w:p>
      <w:pPr>
        <w:pStyle w:val="ListParagraph"/>
        <w:numPr>
          <w:ilvl w:val="0"/>
          <w:numId w:val="2"/>
        </w:numPr>
        <w:spacing w:after="40" w:before="40" w:line="300"/>
      </w:pPr>
      <w:r>
        <w:rPr>
          <w:rFonts w:ascii="Arial" w:cs="Arial" w:eastAsia="Arial" w:hAnsi="Arial"/>
          <w:color w:val="1A1A1A"/>
          <w:sz w:val="22"/>
          <w:szCs w:val="22"/>
        </w:rPr>
        <w:t xml:space="preserve">Достоинство без пафоса</w:t>
      </w:r>
    </w:p>
    <w:p>
      <w:pPr>
        <w:pStyle w:val="ListParagraph"/>
        <w:numPr>
          <w:ilvl w:val="0"/>
          <w:numId w:val="2"/>
        </w:numPr>
        <w:spacing w:after="40" w:before="40" w:line="300"/>
      </w:pPr>
      <w:r>
        <w:rPr>
          <w:rFonts w:ascii="Arial" w:cs="Arial" w:eastAsia="Arial" w:hAnsi="Arial"/>
          <w:color w:val="1A1A1A"/>
          <w:sz w:val="22"/>
          <w:szCs w:val="22"/>
        </w:rPr>
        <w:t xml:space="preserve">Историческая укоренённость без архаики</w:t>
      </w:r>
    </w:p>
    <w:p>
      <w:pPr>
        <w:pStyle w:val="ListParagraph"/>
        <w:numPr>
          <w:ilvl w:val="0"/>
          <w:numId w:val="2"/>
        </w:numPr>
        <w:spacing w:after="40" w:before="40" w:line="300"/>
      </w:pPr>
      <w:r>
        <w:rPr>
          <w:rFonts w:ascii="Arial" w:cs="Arial" w:eastAsia="Arial" w:hAnsi="Arial"/>
          <w:color w:val="1A1A1A"/>
          <w:sz w:val="22"/>
          <w:szCs w:val="22"/>
        </w:rPr>
        <w:t xml:space="preserve">Мужская сила без агрессии</w:t>
      </w:r>
    </w:p>
    <w:p>
      <w:pPr>
        <w:pStyle w:val="ListParagraph"/>
        <w:numPr>
          <w:ilvl w:val="0"/>
          <w:numId w:val="2"/>
        </w:numPr>
        <w:spacing w:after="40" w:before="40" w:line="300"/>
      </w:pPr>
      <w:r>
        <w:rPr>
          <w:rFonts w:ascii="Arial" w:cs="Arial" w:eastAsia="Arial" w:hAnsi="Arial"/>
          <w:color w:val="1A1A1A"/>
          <w:sz w:val="22"/>
          <w:szCs w:val="22"/>
        </w:rPr>
        <w:t xml:space="preserve">Глобальное мышление с национальной душой</w:t>
      </w:r>
    </w:p>
    <w:p>
      <w:pPr>
        <w:pBdr>
          <w:bottom w:val="single" w:color="D96B27" w:sz="8" w:space="4"/>
        </w:pBdr>
        <w:spacing w:after="200" w:before="200"/>
      </w:pPr>
      <w:r>
        <w:t xml:space="preserve"/>
      </w:r>
    </w:p>
    <w:p>
      <w:pPr>
        <w:pStyle w:val="Heading1"/>
        <w:spacing w:after="200" w:before="480"/>
      </w:pPr>
      <w:r>
        <w:rPr>
          <w:rFonts w:ascii="Arial" w:cs="Arial" w:eastAsia="Arial" w:hAnsi="Arial"/>
          <w:b/>
          <w:bCs/>
          <w:color w:val="1A1A1A"/>
          <w:sz w:val="36"/>
          <w:szCs w:val="36"/>
        </w:rPr>
        <w:t xml:space="preserve">7. БИЗНЕС-АРХИТЕКТУРА</w:t>
      </w:r>
    </w:p>
    <w:p>
      <w:pPr>
        <w:spacing w:after="80" w:before="80" w:line="320"/>
        <w:jc w:val="left"/>
      </w:pPr>
      <w:r>
        <w:rPr>
          <w:rFonts w:ascii="Arial" w:cs="Arial" w:eastAsia="Arial" w:hAnsi="Arial"/>
          <w:b w:val="false"/>
          <w:bCs w:val="false"/>
          <w:i/>
          <w:iCs/>
          <w:color w:val="6B6B6B"/>
          <w:sz w:val="22"/>
          <w:szCs w:val="22"/>
        </w:rPr>
        <w:t xml:space="preserve">Раздел в стадии формирования. Блоки [DATA UNAVAILABLE] — задачи следующего этапа.</w:t>
      </w:r>
    </w:p>
    <w:p>
      <w:pPr>
        <w:pStyle w:val="Heading2"/>
        <w:spacing w:after="160" w:before="320"/>
      </w:pPr>
      <w:r>
        <w:rPr>
          <w:rFonts w:ascii="Arial" w:cs="Arial" w:eastAsia="Arial" w:hAnsi="Arial"/>
          <w:b/>
          <w:bCs/>
          <w:color w:val="1A1A1A"/>
          <w:sz w:val="28"/>
          <w:szCs w:val="28"/>
        </w:rPr>
        <w:t xml:space="preserve">Юридическая структура</w:t>
      </w:r>
    </w:p>
    <w:p>
      <w:pPr>
        <w:pStyle w:val="ListParagraph"/>
        <w:numPr>
          <w:ilvl w:val="0"/>
          <w:numId w:val="2"/>
        </w:numPr>
        <w:spacing w:after="40" w:before="40" w:line="300"/>
      </w:pPr>
      <w:r>
        <w:rPr>
          <w:rFonts w:ascii="Arial" w:cs="Arial" w:eastAsia="Arial" w:hAnsi="Arial"/>
          <w:b/>
          <w:bCs/>
          <w:color w:val="1A1A1A"/>
          <w:sz w:val="22"/>
          <w:szCs w:val="22"/>
        </w:rPr>
        <w:t xml:space="preserve">Маточная компания — </w:t>
      </w:r>
      <w:r>
        <w:rPr>
          <w:rFonts w:ascii="Arial" w:cs="Arial" w:eastAsia="Arial" w:hAnsi="Arial"/>
          <w:color w:val="1A1A1A"/>
          <w:sz w:val="22"/>
          <w:szCs w:val="22"/>
        </w:rPr>
        <w:t xml:space="preserve">международная регистрация</w:t>
      </w:r>
    </w:p>
    <w:p>
      <w:pPr>
        <w:pStyle w:val="ListParagraph"/>
        <w:numPr>
          <w:ilvl w:val="0"/>
          <w:numId w:val="2"/>
        </w:numPr>
        <w:spacing w:after="40" w:before="40" w:line="300"/>
      </w:pPr>
      <w:r>
        <w:rPr>
          <w:rFonts w:ascii="Arial" w:cs="Arial" w:eastAsia="Arial" w:hAnsi="Arial"/>
          <w:b/>
          <w:bCs/>
          <w:color w:val="1A1A1A"/>
          <w:sz w:val="22"/>
          <w:szCs w:val="22"/>
        </w:rPr>
        <w:t xml:space="preserve">Подразделения — </w:t>
      </w:r>
      <w:r>
        <w:rPr>
          <w:rFonts w:ascii="Arial" w:cs="Arial" w:eastAsia="Arial" w:hAnsi="Arial"/>
          <w:color w:val="1A1A1A"/>
          <w:sz w:val="22"/>
          <w:szCs w:val="22"/>
        </w:rPr>
        <w:t xml:space="preserve">2–3 ООО в РФ</w:t>
      </w:r>
    </w:p>
    <w:p>
      <w:pPr>
        <w:pStyle w:val="ListParagraph"/>
        <w:numPr>
          <w:ilvl w:val="0"/>
          <w:numId w:val="2"/>
        </w:numPr>
        <w:spacing w:after="40" w:before="40" w:line="300"/>
      </w:pPr>
      <w:r>
        <w:rPr>
          <w:rFonts w:ascii="Arial" w:cs="Arial" w:eastAsia="Arial" w:hAnsi="Arial"/>
          <w:b/>
          <w:bCs/>
          <w:color w:val="1A1A1A"/>
          <w:sz w:val="22"/>
          <w:szCs w:val="22"/>
        </w:rPr>
        <w:t xml:space="preserve">Соакционеры — </w:t>
      </w:r>
      <w:r>
        <w:rPr>
          <w:rFonts w:ascii="Arial" w:cs="Arial" w:eastAsia="Arial" w:hAnsi="Arial"/>
          <w:color w:val="1A1A1A"/>
          <w:sz w:val="22"/>
          <w:szCs w:val="22"/>
        </w:rPr>
        <w:t xml:space="preserve">механика входа для партнёров</w:t>
      </w:r>
    </w:p>
    <w:p>
      <w:pPr>
        <w:pStyle w:val="ListParagraph"/>
        <w:numPr>
          <w:ilvl w:val="0"/>
          <w:numId w:val="2"/>
        </w:numPr>
        <w:spacing w:after="40" w:before="40" w:line="300"/>
      </w:pPr>
      <w:r>
        <w:rPr>
          <w:rFonts w:ascii="Arial" w:cs="Arial" w:eastAsia="Arial" w:hAnsi="Arial"/>
          <w:b/>
          <w:bCs/>
          <w:color w:val="1A1A1A"/>
          <w:sz w:val="22"/>
          <w:szCs w:val="22"/>
        </w:rPr>
        <w:t xml:space="preserve">B2G-регистрация — </w:t>
      </w:r>
      <w:r>
        <w:rPr>
          <w:rFonts w:ascii="Arial" w:cs="Arial" w:eastAsia="Arial" w:hAnsi="Arial"/>
          <w:color w:val="1A1A1A"/>
          <w:sz w:val="22"/>
          <w:szCs w:val="22"/>
        </w:rPr>
        <w:t xml:space="preserve">допуск к тендерам Минобороны, Роскосмос</w:t>
      </w:r>
    </w:p>
    <w:p>
      <w:pPr>
        <w:pStyle w:val="Heading2"/>
        <w:spacing w:after="160" w:before="320"/>
      </w:pPr>
      <w:r>
        <w:rPr>
          <w:rFonts w:ascii="Arial" w:cs="Arial" w:eastAsia="Arial" w:hAnsi="Arial"/>
          <w:b/>
          <w:bCs/>
          <w:color w:val="1A1A1A"/>
          <w:sz w:val="28"/>
          <w:szCs w:val="28"/>
        </w:rPr>
        <w:t xml:space="preserve">Финансовые метрики</w:t>
      </w:r>
    </w:p>
    <w:p>
      <w:pPr>
        <w:pStyle w:val="ListParagraph"/>
        <w:numPr>
          <w:ilvl w:val="0"/>
          <w:numId w:val="2"/>
        </w:numPr>
        <w:spacing w:after="40" w:before="40" w:line="300"/>
      </w:pPr>
      <w:r>
        <w:rPr>
          <w:rFonts w:ascii="Arial" w:cs="Arial" w:eastAsia="Arial" w:hAnsi="Arial"/>
          <w:b/>
          <w:bCs/>
          <w:color w:val="1A1A1A"/>
          <w:sz w:val="22"/>
          <w:szCs w:val="22"/>
        </w:rPr>
        <w:t xml:space="preserve">Бюджет запуска — </w:t>
      </w:r>
      <w:r>
        <w:rPr>
          <w:rFonts w:ascii="Arial" w:cs="Arial" w:eastAsia="Arial" w:hAnsi="Arial"/>
          <w:color w:val="1A1A1A"/>
          <w:sz w:val="22"/>
          <w:szCs w:val="22"/>
        </w:rPr>
        <w:t xml:space="preserve">[DATA UNAVAILABLE]</w:t>
      </w:r>
    </w:p>
    <w:p>
      <w:pPr>
        <w:pStyle w:val="ListParagraph"/>
        <w:numPr>
          <w:ilvl w:val="0"/>
          <w:numId w:val="2"/>
        </w:numPr>
        <w:spacing w:after="40" w:before="40" w:line="300"/>
      </w:pPr>
      <w:r>
        <w:rPr>
          <w:rFonts w:ascii="Arial" w:cs="Arial" w:eastAsia="Arial" w:hAnsi="Arial"/>
          <w:b/>
          <w:bCs/>
          <w:color w:val="1A1A1A"/>
          <w:sz w:val="22"/>
          <w:szCs w:val="22"/>
        </w:rPr>
        <w:t xml:space="preserve">Ценовой сегмент продукта — </w:t>
      </w:r>
      <w:r>
        <w:rPr>
          <w:rFonts w:ascii="Arial" w:cs="Arial" w:eastAsia="Arial" w:hAnsi="Arial"/>
          <w:color w:val="1A1A1A"/>
          <w:sz w:val="22"/>
          <w:szCs w:val="22"/>
        </w:rPr>
        <w:t xml:space="preserve">[DATA UNAVAILABLE]. Ориентир: средний чек Stone Island</w:t>
      </w:r>
    </w:p>
    <w:p>
      <w:pPr>
        <w:pStyle w:val="ListParagraph"/>
        <w:numPr>
          <w:ilvl w:val="0"/>
          <w:numId w:val="2"/>
        </w:numPr>
        <w:spacing w:after="40" w:before="40" w:line="300"/>
      </w:pPr>
      <w:r>
        <w:rPr>
          <w:rFonts w:ascii="Arial" w:cs="Arial" w:eastAsia="Arial" w:hAnsi="Arial"/>
          <w:b/>
          <w:bCs/>
          <w:color w:val="1A1A1A"/>
          <w:sz w:val="22"/>
          <w:szCs w:val="22"/>
        </w:rPr>
        <w:t xml:space="preserve">Тираж первой коллекции — </w:t>
      </w:r>
      <w:r>
        <w:rPr>
          <w:rFonts w:ascii="Arial" w:cs="Arial" w:eastAsia="Arial" w:hAnsi="Arial"/>
          <w:color w:val="1A1A1A"/>
          <w:sz w:val="22"/>
          <w:szCs w:val="22"/>
        </w:rPr>
        <w:t xml:space="preserve">[DATA UNAVAILABLE]</w:t>
      </w:r>
    </w:p>
    <w:p>
      <w:pPr>
        <w:pStyle w:val="ListParagraph"/>
        <w:numPr>
          <w:ilvl w:val="0"/>
          <w:numId w:val="2"/>
        </w:numPr>
        <w:spacing w:after="40" w:before="40" w:line="300"/>
      </w:pPr>
      <w:r>
        <w:rPr>
          <w:rFonts w:ascii="Arial" w:cs="Arial" w:eastAsia="Arial" w:hAnsi="Arial"/>
          <w:b/>
          <w:bCs/>
          <w:color w:val="1A1A1A"/>
          <w:sz w:val="22"/>
          <w:szCs w:val="22"/>
        </w:rPr>
        <w:t xml:space="preserve">Себестоимость производства — </w:t>
      </w:r>
      <w:r>
        <w:rPr>
          <w:rFonts w:ascii="Arial" w:cs="Arial" w:eastAsia="Arial" w:hAnsi="Arial"/>
          <w:color w:val="1A1A1A"/>
          <w:sz w:val="22"/>
          <w:szCs w:val="22"/>
        </w:rPr>
        <w:t xml:space="preserve">[DATA UNAVAILABLE]</w:t>
      </w:r>
    </w:p>
    <w:p>
      <w:pPr>
        <w:pStyle w:val="ListParagraph"/>
        <w:numPr>
          <w:ilvl w:val="0"/>
          <w:numId w:val="2"/>
        </w:numPr>
        <w:spacing w:after="40" w:before="40" w:line="300"/>
      </w:pPr>
      <w:r>
        <w:rPr>
          <w:rFonts w:ascii="Arial" w:cs="Arial" w:eastAsia="Arial" w:hAnsi="Arial"/>
          <w:b/>
          <w:bCs/>
          <w:color w:val="1A1A1A"/>
          <w:sz w:val="22"/>
          <w:szCs w:val="22"/>
        </w:rPr>
        <w:t xml:space="preserve">Целевая выручка Год 1 — </w:t>
      </w:r>
      <w:r>
        <w:rPr>
          <w:rFonts w:ascii="Arial" w:cs="Arial" w:eastAsia="Arial" w:hAnsi="Arial"/>
          <w:color w:val="1A1A1A"/>
          <w:sz w:val="22"/>
          <w:szCs w:val="22"/>
        </w:rPr>
        <w:t xml:space="preserve">[DATA UNAVAILABLE]</w:t>
      </w:r>
    </w:p>
    <w:p>
      <w:pPr>
        <w:pStyle w:val="Heading2"/>
        <w:spacing w:after="160" w:before="320"/>
      </w:pPr>
      <w:r>
        <w:rPr>
          <w:rFonts w:ascii="Arial" w:cs="Arial" w:eastAsia="Arial" w:hAnsi="Arial"/>
          <w:b/>
          <w:bCs/>
          <w:color w:val="1A1A1A"/>
          <w:sz w:val="28"/>
          <w:szCs w:val="28"/>
        </w:rPr>
        <w:t xml:space="preserve">Производство</w:t>
      </w:r>
    </w:p>
    <w:p>
      <w:pPr>
        <w:pStyle w:val="ListParagraph"/>
        <w:numPr>
          <w:ilvl w:val="0"/>
          <w:numId w:val="2"/>
        </w:numPr>
        <w:spacing w:after="40" w:before="40" w:line="300"/>
      </w:pPr>
      <w:r>
        <w:rPr>
          <w:rFonts w:ascii="Arial" w:cs="Arial" w:eastAsia="Arial" w:hAnsi="Arial"/>
          <w:b/>
          <w:bCs/>
          <w:color w:val="1A1A1A"/>
          <w:sz w:val="22"/>
          <w:szCs w:val="22"/>
        </w:rPr>
        <w:t xml:space="preserve">Поставщик ткани — </w:t>
      </w:r>
      <w:r>
        <w:rPr>
          <w:rFonts w:ascii="Arial" w:cs="Arial" w:eastAsia="Arial" w:hAnsi="Arial"/>
          <w:color w:val="1A1A1A"/>
          <w:sz w:val="22"/>
          <w:szCs w:val="22"/>
        </w:rPr>
        <w:t xml:space="preserve">[DATA UNAVAILABLE] (шерсть + микрофибра)</w:t>
      </w:r>
    </w:p>
    <w:p>
      <w:pPr>
        <w:pStyle w:val="ListParagraph"/>
        <w:numPr>
          <w:ilvl w:val="0"/>
          <w:numId w:val="2"/>
        </w:numPr>
        <w:spacing w:after="40" w:before="40" w:line="300"/>
      </w:pPr>
      <w:r>
        <w:rPr>
          <w:rFonts w:ascii="Arial" w:cs="Arial" w:eastAsia="Arial" w:hAnsi="Arial"/>
          <w:b/>
          <w:bCs/>
          <w:color w:val="1A1A1A"/>
          <w:sz w:val="22"/>
          <w:szCs w:val="22"/>
        </w:rPr>
        <w:t xml:space="preserve">Производственный партнёр — </w:t>
      </w:r>
      <w:r>
        <w:rPr>
          <w:rFonts w:ascii="Arial" w:cs="Arial" w:eastAsia="Arial" w:hAnsi="Arial"/>
          <w:color w:val="1A1A1A"/>
          <w:sz w:val="22"/>
          <w:szCs w:val="22"/>
        </w:rPr>
        <w:t xml:space="preserve">[DATA UNAVAILABLE] (пошив + двусторонний принт)</w:t>
      </w:r>
    </w:p>
    <w:p>
      <w:pPr>
        <w:pStyle w:val="ListParagraph"/>
        <w:numPr>
          <w:ilvl w:val="0"/>
          <w:numId w:val="2"/>
        </w:numPr>
        <w:spacing w:after="40" w:before="40" w:line="300"/>
      </w:pPr>
      <w:r>
        <w:rPr>
          <w:rFonts w:ascii="Arial" w:cs="Arial" w:eastAsia="Arial" w:hAnsi="Arial"/>
          <w:b/>
          <w:bCs/>
          <w:color w:val="1A1A1A"/>
          <w:sz w:val="22"/>
          <w:szCs w:val="22"/>
        </w:rPr>
        <w:t xml:space="preserve">Поставщик упаковки — </w:t>
      </w:r>
      <w:r>
        <w:rPr>
          <w:rFonts w:ascii="Arial" w:cs="Arial" w:eastAsia="Arial" w:hAnsi="Arial"/>
          <w:color w:val="1A1A1A"/>
          <w:sz w:val="22"/>
          <w:szCs w:val="22"/>
        </w:rPr>
        <w:t xml:space="preserve">[DATA UNAVAILABLE] (тубусы)</w:t>
      </w:r>
    </w:p>
    <w:p>
      <w:pPr>
        <w:pStyle w:val="ListParagraph"/>
        <w:numPr>
          <w:ilvl w:val="0"/>
          <w:numId w:val="2"/>
        </w:numPr>
        <w:spacing w:after="40" w:before="40" w:line="300"/>
      </w:pPr>
      <w:r>
        <w:rPr>
          <w:rFonts w:ascii="Arial" w:cs="Arial" w:eastAsia="Arial" w:hAnsi="Arial"/>
          <w:b/>
          <w:bCs/>
          <w:color w:val="1A1A1A"/>
          <w:sz w:val="22"/>
          <w:szCs w:val="22"/>
        </w:rPr>
        <w:t xml:space="preserve">Каталог-свиток — </w:t>
      </w:r>
      <w:r>
        <w:rPr>
          <w:rFonts w:ascii="Arial" w:cs="Arial" w:eastAsia="Arial" w:hAnsi="Arial"/>
          <w:color w:val="1A1A1A"/>
          <w:sz w:val="22"/>
          <w:szCs w:val="22"/>
        </w:rPr>
        <w:t xml:space="preserve">[DATA UNAVAILABLE] (печать на льне / хлопке)</w:t>
      </w:r>
    </w:p>
    <w:p>
      <w:pPr>
        <w:pStyle w:val="Heading2"/>
        <w:spacing w:after="160" w:before="320"/>
      </w:pPr>
      <w:r>
        <w:rPr>
          <w:rFonts w:ascii="Arial" w:cs="Arial" w:eastAsia="Arial" w:hAnsi="Arial"/>
          <w:b/>
          <w:bCs/>
          <w:color w:val="1A1A1A"/>
          <w:sz w:val="28"/>
          <w:szCs w:val="28"/>
        </w:rPr>
        <w:t xml:space="preserve">Каналы продаж</w:t>
      </w:r>
    </w:p>
    <w:p>
      <w:pPr>
        <w:pStyle w:val="ListParagraph"/>
        <w:numPr>
          <w:ilvl w:val="0"/>
          <w:numId w:val="2"/>
        </w:numPr>
        <w:spacing w:after="40" w:before="40" w:line="300"/>
      </w:pPr>
      <w:r>
        <w:rPr>
          <w:rFonts w:ascii="Arial" w:cs="Arial" w:eastAsia="Arial" w:hAnsi="Arial"/>
          <w:b/>
          <w:bCs/>
          <w:color w:val="1A1A1A"/>
          <w:sz w:val="22"/>
          <w:szCs w:val="22"/>
        </w:rPr>
        <w:t xml:space="preserve">B2G (приоритет) — </w:t>
      </w:r>
      <w:r>
        <w:rPr>
          <w:rFonts w:ascii="Arial" w:cs="Arial" w:eastAsia="Arial" w:hAnsi="Arial"/>
          <w:color w:val="1A1A1A"/>
          <w:sz w:val="22"/>
          <w:szCs w:val="22"/>
        </w:rPr>
        <w:t xml:space="preserve">Армия России, Роскосмос, силовые структуры</w:t>
      </w:r>
    </w:p>
    <w:p>
      <w:pPr>
        <w:pStyle w:val="ListParagraph"/>
        <w:numPr>
          <w:ilvl w:val="0"/>
          <w:numId w:val="2"/>
        </w:numPr>
        <w:spacing w:after="40" w:before="40" w:line="300"/>
      </w:pPr>
      <w:r>
        <w:rPr>
          <w:rFonts w:ascii="Arial" w:cs="Arial" w:eastAsia="Arial" w:hAnsi="Arial"/>
          <w:b/>
          <w:bCs/>
          <w:color w:val="1A1A1A"/>
          <w:sz w:val="22"/>
          <w:szCs w:val="22"/>
        </w:rPr>
        <w:t xml:space="preserve">B2C — </w:t>
      </w:r>
      <w:r>
        <w:rPr>
          <w:rFonts w:ascii="Arial" w:cs="Arial" w:eastAsia="Arial" w:hAnsi="Arial"/>
          <w:color w:val="1A1A1A"/>
          <w:sz w:val="22"/>
          <w:szCs w:val="22"/>
        </w:rPr>
        <w:t xml:space="preserve">прямые продажи, онлайн</w:t>
      </w:r>
    </w:p>
    <w:p>
      <w:pPr>
        <w:pStyle w:val="ListParagraph"/>
        <w:numPr>
          <w:ilvl w:val="0"/>
          <w:numId w:val="2"/>
        </w:numPr>
        <w:spacing w:after="40" w:before="40" w:line="300"/>
      </w:pPr>
      <w:r>
        <w:rPr>
          <w:rFonts w:ascii="Arial" w:cs="Arial" w:eastAsia="Arial" w:hAnsi="Arial"/>
          <w:b/>
          <w:bCs/>
          <w:color w:val="1A1A1A"/>
          <w:sz w:val="22"/>
          <w:szCs w:val="22"/>
        </w:rPr>
        <w:t xml:space="preserve">B2B — </w:t>
      </w:r>
      <w:r>
        <w:rPr>
          <w:rFonts w:ascii="Arial" w:cs="Arial" w:eastAsia="Arial" w:hAnsi="Arial"/>
          <w:color w:val="1A1A1A"/>
          <w:sz w:val="22"/>
          <w:szCs w:val="22"/>
        </w:rPr>
        <w:t xml:space="preserve">корпоративные заказы, подарочные линейки</w:t>
      </w:r>
    </w:p>
    <w:p>
      <w:pPr>
        <w:pStyle w:val="ListParagraph"/>
        <w:numPr>
          <w:ilvl w:val="0"/>
          <w:numId w:val="2"/>
        </w:numPr>
        <w:spacing w:after="40" w:before="40" w:line="300"/>
      </w:pPr>
      <w:r>
        <w:rPr>
          <w:rFonts w:ascii="Arial" w:cs="Arial" w:eastAsia="Arial" w:hAnsi="Arial"/>
          <w:b/>
          <w:bCs/>
          <w:color w:val="1A1A1A"/>
          <w:sz w:val="22"/>
          <w:szCs w:val="22"/>
        </w:rPr>
        <w:t xml:space="preserve">Офлайн — </w:t>
      </w:r>
      <w:r>
        <w:rPr>
          <w:rFonts w:ascii="Arial" w:cs="Arial" w:eastAsia="Arial" w:hAnsi="Arial"/>
          <w:color w:val="1A1A1A"/>
          <w:sz w:val="22"/>
          <w:szCs w:val="22"/>
        </w:rPr>
        <w:t xml:space="preserve">флагманские точки [города и форматы: уточняется]</w:t>
      </w:r>
    </w:p>
    <w:p>
      <w:pPr>
        <w:pBdr>
          <w:bottom w:val="single" w:color="D96B27" w:sz="8" w:space="4"/>
        </w:pBdr>
        <w:spacing w:after="200" w:before="200"/>
      </w:pPr>
      <w:r>
        <w:t xml:space="preserve"/>
      </w:r>
    </w:p>
    <w:p>
      <w:pPr>
        <w:pStyle w:val="Heading1"/>
        <w:spacing w:after="200" w:before="480"/>
      </w:pPr>
      <w:r>
        <w:rPr>
          <w:rFonts w:ascii="Arial" w:cs="Arial" w:eastAsia="Arial" w:hAnsi="Arial"/>
          <w:b/>
          <w:bCs/>
          <w:color w:val="1A1A1A"/>
          <w:sz w:val="36"/>
          <w:szCs w:val="36"/>
        </w:rPr>
        <w:t xml:space="preserve">8. ДОРОЖНАЯ КАРТА</w:t>
      </w:r>
    </w:p>
    <w:p>
      <w:pPr>
        <w:spacing w:after="80" w:before="80" w:line="320"/>
        <w:jc w:val="left"/>
      </w:pPr>
      <w:r>
        <w:rPr>
          <w:rFonts w:ascii="Arial" w:cs="Arial" w:eastAsia="Arial" w:hAnsi="Arial"/>
          <w:b w:val="false"/>
          <w:bCs w:val="false"/>
          <w:i w:val="false"/>
          <w:iCs w:val="false"/>
          <w:color w:val="1A1A1A"/>
          <w:sz w:val="22"/>
          <w:szCs w:val="22"/>
        </w:rPr>
        <w:t xml:space="preserve">5 фаз от текущего момента до международного бренда. Приоритет Фазы 0 — прямо сейчас.</w:t>
      </w:r>
    </w:p>
    <w:p>
      <w:pPr>
        <w:spacing w:after="80" w:before="280"/>
      </w:pPr>
      <w:r>
        <w:rPr>
          <w:rFonts w:ascii="Arial" w:cs="Arial" w:eastAsia="Arial" w:hAnsi="Arial"/>
          <w:b/>
          <w:bCs/>
          <w:color w:val="D96B27"/>
          <w:sz w:val="22"/>
          <w:szCs w:val="22"/>
        </w:rPr>
        <w:t xml:space="preserve">ФАЗА 0</w:t>
      </w:r>
      <w:r>
        <w:rPr>
          <w:rFonts w:ascii="Arial" w:cs="Arial" w:eastAsia="Arial" w:hAnsi="Arial"/>
          <w:color w:val="6B6B6B"/>
          <w:sz w:val="20"/>
          <w:szCs w:val="20"/>
        </w:rPr>
        <w:t xml:space="preserve">   ·   Сейчас</w:t>
      </w:r>
    </w:p>
    <w:p>
      <w:pPr>
        <w:spacing w:after="120" w:before="0"/>
      </w:pPr>
      <w:r>
        <w:rPr>
          <w:rFonts w:ascii="Arial" w:cs="Arial" w:eastAsia="Arial" w:hAnsi="Arial"/>
          <w:b/>
          <w:bCs/>
          <w:color w:val="1A1A1A"/>
          <w:sz w:val="24"/>
          <w:szCs w:val="24"/>
        </w:rPr>
        <w:t xml:space="preserve">Формирование ДНК бренда</w:t>
      </w:r>
    </w:p>
    <w:p>
      <w:pPr>
        <w:pStyle w:val="ListParagraph"/>
        <w:numPr>
          <w:ilvl w:val="0"/>
          <w:numId w:val="2"/>
        </w:numPr>
        <w:spacing w:after="40" w:before="40" w:line="300"/>
      </w:pPr>
      <w:r>
        <w:rPr>
          <w:rFonts w:ascii="Arial" w:cs="Arial" w:eastAsia="Arial" w:hAnsi="Arial"/>
          <w:color w:val="1A1A1A"/>
          <w:sz w:val="22"/>
          <w:szCs w:val="22"/>
        </w:rPr>
        <w:t xml:space="preserve">Финализация названия бренда (КОМПАСС / COMPASS?)</w:t>
      </w:r>
    </w:p>
    <w:p>
      <w:pPr>
        <w:pStyle w:val="ListParagraph"/>
        <w:numPr>
          <w:ilvl w:val="0"/>
          <w:numId w:val="2"/>
        </w:numPr>
        <w:spacing w:after="40" w:before="40" w:line="300"/>
      </w:pPr>
      <w:r>
        <w:rPr>
          <w:rFonts w:ascii="Arial" w:cs="Arial" w:eastAsia="Arial" w:hAnsi="Arial"/>
          <w:color w:val="1A1A1A"/>
          <w:sz w:val="22"/>
          <w:szCs w:val="22"/>
        </w:rPr>
        <w:t xml:space="preserve">Разработка логотипа — Компас + Звезда (10–20 эскизов от руки, Тим)</w:t>
      </w:r>
    </w:p>
    <w:p>
      <w:pPr>
        <w:pStyle w:val="ListParagraph"/>
        <w:numPr>
          <w:ilvl w:val="0"/>
          <w:numId w:val="2"/>
        </w:numPr>
        <w:spacing w:after="40" w:before="40" w:line="300"/>
      </w:pPr>
      <w:r>
        <w:rPr>
          <w:rFonts w:ascii="Arial" w:cs="Arial" w:eastAsia="Arial" w:hAnsi="Arial"/>
          <w:color w:val="1A1A1A"/>
          <w:sz w:val="22"/>
          <w:szCs w:val="22"/>
        </w:rPr>
        <w:t xml:space="preserve">Выбор и разработка кириллической типографики</w:t>
      </w:r>
    </w:p>
    <w:p>
      <w:pPr>
        <w:pStyle w:val="ListParagraph"/>
        <w:numPr>
          <w:ilvl w:val="0"/>
          <w:numId w:val="2"/>
        </w:numPr>
        <w:spacing w:after="40" w:before="40" w:line="300"/>
      </w:pPr>
      <w:r>
        <w:rPr>
          <w:rFonts w:ascii="Arial" w:cs="Arial" w:eastAsia="Arial" w:hAnsi="Arial"/>
          <w:color w:val="1A1A1A"/>
          <w:sz w:val="22"/>
          <w:szCs w:val="22"/>
        </w:rPr>
        <w:t xml:space="preserve">Утверждение 15 постулатов</w:t>
      </w:r>
    </w:p>
    <w:p>
      <w:pPr>
        <w:pStyle w:val="ListParagraph"/>
        <w:numPr>
          <w:ilvl w:val="0"/>
          <w:numId w:val="2"/>
        </w:numPr>
        <w:spacing w:after="40" w:before="40" w:line="300"/>
      </w:pPr>
      <w:r>
        <w:rPr>
          <w:rFonts w:ascii="Arial" w:cs="Arial" w:eastAsia="Arial" w:hAnsi="Arial"/>
          <w:color w:val="1A1A1A"/>
          <w:sz w:val="22"/>
          <w:szCs w:val="22"/>
        </w:rPr>
        <w:t xml:space="preserve">Привлечение Олега (семантика + историческая лингвистика)</w:t>
      </w:r>
    </w:p>
    <w:p>
      <w:pPr>
        <w:spacing w:after="200" w:before="80"/>
        <w:ind w:left="360"/>
      </w:pPr>
      <w:r>
        <w:rPr>
          <w:rFonts w:ascii="Arial" w:cs="Arial" w:eastAsia="Arial" w:hAnsi="Arial"/>
          <w:b/>
          <w:bCs/>
          <w:color w:val="D96B27"/>
          <w:sz w:val="22"/>
          <w:szCs w:val="22"/>
        </w:rPr>
        <w:t xml:space="preserve">→ </w:t>
      </w:r>
      <w:r>
        <w:rPr>
          <w:rFonts w:ascii="Arial" w:cs="Arial" w:eastAsia="Arial" w:hAnsi="Arial"/>
          <w:i/>
          <w:iCs/>
          <w:color w:val="1A1A1A"/>
          <w:sz w:val="22"/>
          <w:szCs w:val="22"/>
        </w:rPr>
        <w:t xml:space="preserve">Готовый визуальный код бренда (DNA)</w:t>
      </w:r>
    </w:p>
    <w:p>
      <w:pPr>
        <w:spacing w:after="80" w:before="280"/>
      </w:pPr>
      <w:r>
        <w:rPr>
          <w:rFonts w:ascii="Arial" w:cs="Arial" w:eastAsia="Arial" w:hAnsi="Arial"/>
          <w:b/>
          <w:bCs/>
          <w:color w:val="D96B27"/>
          <w:sz w:val="22"/>
          <w:szCs w:val="22"/>
        </w:rPr>
        <w:t xml:space="preserve">ФАЗА 1</w:t>
      </w:r>
      <w:r>
        <w:rPr>
          <w:rFonts w:ascii="Arial" w:cs="Arial" w:eastAsia="Arial" w:hAnsi="Arial"/>
          <w:color w:val="6B6B6B"/>
          <w:sz w:val="20"/>
          <w:szCs w:val="20"/>
        </w:rPr>
        <w:t xml:space="preserve">   ·   Месяц 1–2</w:t>
      </w:r>
    </w:p>
    <w:p>
      <w:pPr>
        <w:spacing w:after="120" w:before="0"/>
      </w:pPr>
      <w:r>
        <w:rPr>
          <w:rFonts w:ascii="Arial" w:cs="Arial" w:eastAsia="Arial" w:hAnsi="Arial"/>
          <w:b/>
          <w:bCs/>
          <w:color w:val="1A1A1A"/>
          <w:sz w:val="24"/>
          <w:szCs w:val="24"/>
        </w:rPr>
        <w:t xml:space="preserve">MVP продукта</w:t>
      </w:r>
    </w:p>
    <w:p>
      <w:pPr>
        <w:pStyle w:val="ListParagraph"/>
        <w:numPr>
          <w:ilvl w:val="0"/>
          <w:numId w:val="2"/>
        </w:numPr>
        <w:spacing w:after="40" w:before="40" w:line="300"/>
      </w:pPr>
      <w:r>
        <w:rPr>
          <w:rFonts w:ascii="Arial" w:cs="Arial" w:eastAsia="Arial" w:hAnsi="Arial"/>
          <w:color w:val="1A1A1A"/>
          <w:sz w:val="22"/>
          <w:szCs w:val="22"/>
        </w:rPr>
        <w:t xml:space="preserve">Дизайн шарфов (двусторонний принт)</w:t>
      </w:r>
    </w:p>
    <w:p>
      <w:pPr>
        <w:pStyle w:val="ListParagraph"/>
        <w:numPr>
          <w:ilvl w:val="0"/>
          <w:numId w:val="2"/>
        </w:numPr>
        <w:spacing w:after="40" w:before="40" w:line="300"/>
      </w:pPr>
      <w:r>
        <w:rPr>
          <w:rFonts w:ascii="Arial" w:cs="Arial" w:eastAsia="Arial" w:hAnsi="Arial"/>
          <w:color w:val="1A1A1A"/>
          <w:sz w:val="22"/>
          <w:szCs w:val="22"/>
        </w:rPr>
        <w:t xml:space="preserve">Выбор поставщиков материалов</w:t>
      </w:r>
    </w:p>
    <w:p>
      <w:pPr>
        <w:pStyle w:val="ListParagraph"/>
        <w:numPr>
          <w:ilvl w:val="0"/>
          <w:numId w:val="2"/>
        </w:numPr>
        <w:spacing w:after="40" w:before="40" w:line="300"/>
      </w:pPr>
      <w:r>
        <w:rPr>
          <w:rFonts w:ascii="Arial" w:cs="Arial" w:eastAsia="Arial" w:hAnsi="Arial"/>
          <w:color w:val="1A1A1A"/>
          <w:sz w:val="22"/>
          <w:szCs w:val="22"/>
        </w:rPr>
        <w:t xml:space="preserve">Прототип упаковки (тубус + каталог-свиток)</w:t>
      </w:r>
    </w:p>
    <w:p>
      <w:pPr>
        <w:pStyle w:val="ListParagraph"/>
        <w:numPr>
          <w:ilvl w:val="0"/>
          <w:numId w:val="2"/>
        </w:numPr>
        <w:spacing w:after="40" w:before="40" w:line="300"/>
      </w:pPr>
      <w:r>
        <w:rPr>
          <w:rFonts w:ascii="Arial" w:cs="Arial" w:eastAsia="Arial" w:hAnsi="Arial"/>
          <w:color w:val="1A1A1A"/>
          <w:sz w:val="22"/>
          <w:szCs w:val="22"/>
        </w:rPr>
        <w:t xml:space="preserve">Брендбук v1.0</w:t>
      </w:r>
    </w:p>
    <w:p>
      <w:pPr>
        <w:spacing w:after="200" w:before="80"/>
        <w:ind w:left="360"/>
      </w:pPr>
      <w:r>
        <w:rPr>
          <w:rFonts w:ascii="Arial" w:cs="Arial" w:eastAsia="Arial" w:hAnsi="Arial"/>
          <w:b/>
          <w:bCs/>
          <w:color w:val="D96B27"/>
          <w:sz w:val="22"/>
          <w:szCs w:val="22"/>
        </w:rPr>
        <w:t xml:space="preserve">→ </w:t>
      </w:r>
      <w:r>
        <w:rPr>
          <w:rFonts w:ascii="Arial" w:cs="Arial" w:eastAsia="Arial" w:hAnsi="Arial"/>
          <w:i/>
          <w:iCs/>
          <w:color w:val="1A1A1A"/>
          <w:sz w:val="22"/>
          <w:szCs w:val="22"/>
        </w:rPr>
        <w:t xml:space="preserve">MVP продукта + упаковка + брендбук</w:t>
      </w:r>
    </w:p>
    <w:p>
      <w:pPr>
        <w:spacing w:after="80" w:before="280"/>
      </w:pPr>
      <w:r>
        <w:rPr>
          <w:rFonts w:ascii="Arial" w:cs="Arial" w:eastAsia="Arial" w:hAnsi="Arial"/>
          <w:b/>
          <w:bCs/>
          <w:color w:val="D96B27"/>
          <w:sz w:val="22"/>
          <w:szCs w:val="22"/>
        </w:rPr>
        <w:t xml:space="preserve">ФАЗА 2</w:t>
      </w:r>
      <w:r>
        <w:rPr>
          <w:rFonts w:ascii="Arial" w:cs="Arial" w:eastAsia="Arial" w:hAnsi="Arial"/>
          <w:color w:val="6B6B6B"/>
          <w:sz w:val="20"/>
          <w:szCs w:val="20"/>
        </w:rPr>
        <w:t xml:space="preserve">   ·   Месяц 2–4</w:t>
      </w:r>
    </w:p>
    <w:p>
      <w:pPr>
        <w:spacing w:after="120" w:before="0"/>
      </w:pPr>
      <w:r>
        <w:rPr>
          <w:rFonts w:ascii="Arial" w:cs="Arial" w:eastAsia="Arial" w:hAnsi="Arial"/>
          <w:b/>
          <w:bCs/>
          <w:color w:val="1A1A1A"/>
          <w:sz w:val="24"/>
          <w:szCs w:val="24"/>
        </w:rPr>
        <w:t xml:space="preserve">Первые контракты</w:t>
      </w:r>
    </w:p>
    <w:p>
      <w:pPr>
        <w:pStyle w:val="ListParagraph"/>
        <w:numPr>
          <w:ilvl w:val="0"/>
          <w:numId w:val="2"/>
        </w:numPr>
        <w:spacing w:after="40" w:before="40" w:line="300"/>
      </w:pPr>
      <w:r>
        <w:rPr>
          <w:rFonts w:ascii="Arial" w:cs="Arial" w:eastAsia="Arial" w:hAnsi="Arial"/>
          <w:color w:val="1A1A1A"/>
          <w:sz w:val="22"/>
          <w:szCs w:val="22"/>
        </w:rPr>
        <w:t xml:space="preserve">Тестовый тираж первой коллекции</w:t>
      </w:r>
    </w:p>
    <w:p>
      <w:pPr>
        <w:pStyle w:val="ListParagraph"/>
        <w:numPr>
          <w:ilvl w:val="0"/>
          <w:numId w:val="2"/>
        </w:numPr>
        <w:spacing w:after="40" w:before="40" w:line="300"/>
      </w:pPr>
      <w:r>
        <w:rPr>
          <w:rFonts w:ascii="Arial" w:cs="Arial" w:eastAsia="Arial" w:hAnsi="Arial"/>
          <w:color w:val="1A1A1A"/>
          <w:sz w:val="22"/>
          <w:szCs w:val="22"/>
        </w:rPr>
        <w:t xml:space="preserve">Запуск B2G-переговоров (Армия, Роскосмос)</w:t>
      </w:r>
    </w:p>
    <w:p>
      <w:pPr>
        <w:pStyle w:val="ListParagraph"/>
        <w:numPr>
          <w:ilvl w:val="0"/>
          <w:numId w:val="2"/>
        </w:numPr>
        <w:spacing w:after="40" w:before="40" w:line="300"/>
      </w:pPr>
      <w:r>
        <w:rPr>
          <w:rFonts w:ascii="Arial" w:cs="Arial" w:eastAsia="Arial" w:hAnsi="Arial"/>
          <w:color w:val="1A1A1A"/>
          <w:sz w:val="22"/>
          <w:szCs w:val="22"/>
        </w:rPr>
        <w:t xml:space="preserve">Формирование юридической структуры</w:t>
      </w:r>
    </w:p>
    <w:p>
      <w:pPr>
        <w:pStyle w:val="ListParagraph"/>
        <w:numPr>
          <w:ilvl w:val="0"/>
          <w:numId w:val="2"/>
        </w:numPr>
        <w:spacing w:after="40" w:before="40" w:line="300"/>
      </w:pPr>
      <w:r>
        <w:rPr>
          <w:rFonts w:ascii="Arial" w:cs="Arial" w:eastAsia="Arial" w:hAnsi="Arial"/>
          <w:color w:val="1A1A1A"/>
          <w:sz w:val="22"/>
          <w:szCs w:val="22"/>
        </w:rPr>
        <w:t xml:space="preserve">Пилот с первым сегментом ЦА</w:t>
      </w:r>
    </w:p>
    <w:p>
      <w:pPr>
        <w:spacing w:after="200" w:before="80"/>
        <w:ind w:left="360"/>
      </w:pPr>
      <w:r>
        <w:rPr>
          <w:rFonts w:ascii="Arial" w:cs="Arial" w:eastAsia="Arial" w:hAnsi="Arial"/>
          <w:b/>
          <w:bCs/>
          <w:color w:val="D96B27"/>
          <w:sz w:val="22"/>
          <w:szCs w:val="22"/>
        </w:rPr>
        <w:t xml:space="preserve">→ </w:t>
      </w:r>
      <w:r>
        <w:rPr>
          <w:rFonts w:ascii="Arial" w:cs="Arial" w:eastAsia="Arial" w:hAnsi="Arial"/>
          <w:i/>
          <w:iCs/>
          <w:color w:val="1A1A1A"/>
          <w:sz w:val="22"/>
          <w:szCs w:val="22"/>
        </w:rPr>
        <w:t xml:space="preserve">Первые B2G-контракты + тестовые продажи</w:t>
      </w:r>
    </w:p>
    <w:p>
      <w:pPr>
        <w:spacing w:after="80" w:before="280"/>
      </w:pPr>
      <w:r>
        <w:rPr>
          <w:rFonts w:ascii="Arial" w:cs="Arial" w:eastAsia="Arial" w:hAnsi="Arial"/>
          <w:b/>
          <w:bCs/>
          <w:color w:val="D96B27"/>
          <w:sz w:val="22"/>
          <w:szCs w:val="22"/>
        </w:rPr>
        <w:t xml:space="preserve">ФАЗА 3</w:t>
      </w:r>
      <w:r>
        <w:rPr>
          <w:rFonts w:ascii="Arial" w:cs="Arial" w:eastAsia="Arial" w:hAnsi="Arial"/>
          <w:color w:val="6B6B6B"/>
          <w:sz w:val="20"/>
          <w:szCs w:val="20"/>
        </w:rPr>
        <w:t xml:space="preserve">   ·   Месяц 4–8</w:t>
      </w:r>
    </w:p>
    <w:p>
      <w:pPr>
        <w:spacing w:after="120" w:before="0"/>
      </w:pPr>
      <w:r>
        <w:rPr>
          <w:rFonts w:ascii="Arial" w:cs="Arial" w:eastAsia="Arial" w:hAnsi="Arial"/>
          <w:b/>
          <w:bCs/>
          <w:color w:val="1A1A1A"/>
          <w:sz w:val="24"/>
          <w:szCs w:val="24"/>
        </w:rPr>
        <w:t xml:space="preserve">Рыночный запуск</w:t>
      </w:r>
    </w:p>
    <w:p>
      <w:pPr>
        <w:pStyle w:val="ListParagraph"/>
        <w:numPr>
          <w:ilvl w:val="0"/>
          <w:numId w:val="2"/>
        </w:numPr>
        <w:spacing w:after="40" w:before="40" w:line="300"/>
      </w:pPr>
      <w:r>
        <w:rPr>
          <w:rFonts w:ascii="Arial" w:cs="Arial" w:eastAsia="Arial" w:hAnsi="Arial"/>
          <w:color w:val="1A1A1A"/>
          <w:sz w:val="22"/>
          <w:szCs w:val="22"/>
        </w:rPr>
        <w:t xml:space="preserve">Полноценный запуск коллекции</w:t>
      </w:r>
    </w:p>
    <w:p>
      <w:pPr>
        <w:pStyle w:val="ListParagraph"/>
        <w:numPr>
          <w:ilvl w:val="0"/>
          <w:numId w:val="2"/>
        </w:numPr>
        <w:spacing w:after="40" w:before="40" w:line="300"/>
      </w:pPr>
      <w:r>
        <w:rPr>
          <w:rFonts w:ascii="Arial" w:cs="Arial" w:eastAsia="Arial" w:hAnsi="Arial"/>
          <w:color w:val="1A1A1A"/>
          <w:sz w:val="22"/>
          <w:szCs w:val="22"/>
        </w:rPr>
        <w:t xml:space="preserve">Онлайн + офлайн точки</w:t>
      </w:r>
    </w:p>
    <w:p>
      <w:pPr>
        <w:pStyle w:val="ListParagraph"/>
        <w:numPr>
          <w:ilvl w:val="0"/>
          <w:numId w:val="2"/>
        </w:numPr>
        <w:spacing w:after="40" w:before="40" w:line="300"/>
      </w:pPr>
      <w:r>
        <w:rPr>
          <w:rFonts w:ascii="Arial" w:cs="Arial" w:eastAsia="Arial" w:hAnsi="Arial"/>
          <w:color w:val="1A1A1A"/>
          <w:sz w:val="22"/>
          <w:szCs w:val="22"/>
        </w:rPr>
        <w:t xml:space="preserve">Расширение продуктовой матрицы</w:t>
      </w:r>
    </w:p>
    <w:p>
      <w:pPr>
        <w:pStyle w:val="ListParagraph"/>
        <w:numPr>
          <w:ilvl w:val="0"/>
          <w:numId w:val="2"/>
        </w:numPr>
        <w:spacing w:after="40" w:before="40" w:line="300"/>
      </w:pPr>
      <w:r>
        <w:rPr>
          <w:rFonts w:ascii="Arial" w:cs="Arial" w:eastAsia="Arial" w:hAnsi="Arial"/>
          <w:color w:val="1A1A1A"/>
          <w:sz w:val="22"/>
          <w:szCs w:val="22"/>
        </w:rPr>
        <w:t xml:space="preserve">Международная структура (регистрация)</w:t>
      </w:r>
    </w:p>
    <w:p>
      <w:pPr>
        <w:spacing w:after="200" w:before="80"/>
        <w:ind w:left="360"/>
      </w:pPr>
      <w:r>
        <w:rPr>
          <w:rFonts w:ascii="Arial" w:cs="Arial" w:eastAsia="Arial" w:hAnsi="Arial"/>
          <w:b/>
          <w:bCs/>
          <w:color w:val="D96B27"/>
          <w:sz w:val="22"/>
          <w:szCs w:val="22"/>
        </w:rPr>
        <w:t xml:space="preserve">→ </w:t>
      </w:r>
      <w:r>
        <w:rPr>
          <w:rFonts w:ascii="Arial" w:cs="Arial" w:eastAsia="Arial" w:hAnsi="Arial"/>
          <w:i/>
          <w:iCs/>
          <w:color w:val="1A1A1A"/>
          <w:sz w:val="22"/>
          <w:szCs w:val="22"/>
        </w:rPr>
        <w:t xml:space="preserve">Рыночный запуск + первая выручка</w:t>
      </w:r>
    </w:p>
    <w:p>
      <w:pPr>
        <w:spacing w:after="80" w:before="280"/>
      </w:pPr>
      <w:r>
        <w:rPr>
          <w:rFonts w:ascii="Arial" w:cs="Arial" w:eastAsia="Arial" w:hAnsi="Arial"/>
          <w:b/>
          <w:bCs/>
          <w:color w:val="D96B27"/>
          <w:sz w:val="22"/>
          <w:szCs w:val="22"/>
        </w:rPr>
        <w:t xml:space="preserve">ФАЗА 4</w:t>
      </w:r>
      <w:r>
        <w:rPr>
          <w:rFonts w:ascii="Arial" w:cs="Arial" w:eastAsia="Arial" w:hAnsi="Arial"/>
          <w:color w:val="6B6B6B"/>
          <w:sz w:val="20"/>
          <w:szCs w:val="20"/>
        </w:rPr>
        <w:t xml:space="preserve">   ·   Месяц 8–18</w:t>
      </w:r>
    </w:p>
    <w:p>
      <w:pPr>
        <w:spacing w:after="120" w:before="0"/>
      </w:pPr>
      <w:r>
        <w:rPr>
          <w:rFonts w:ascii="Arial" w:cs="Arial" w:eastAsia="Arial" w:hAnsi="Arial"/>
          <w:b/>
          <w:bCs/>
          <w:color w:val="1A1A1A"/>
          <w:sz w:val="24"/>
          <w:szCs w:val="24"/>
        </w:rPr>
        <w:t xml:space="preserve">Международный масштаб</w:t>
      </w:r>
    </w:p>
    <w:p>
      <w:pPr>
        <w:pStyle w:val="ListParagraph"/>
        <w:numPr>
          <w:ilvl w:val="0"/>
          <w:numId w:val="2"/>
        </w:numPr>
        <w:spacing w:after="40" w:before="40" w:line="300"/>
      </w:pPr>
      <w:r>
        <w:rPr>
          <w:rFonts w:ascii="Arial" w:cs="Arial" w:eastAsia="Arial" w:hAnsi="Arial"/>
          <w:color w:val="1A1A1A"/>
          <w:sz w:val="22"/>
          <w:szCs w:val="22"/>
        </w:rPr>
        <w:t xml:space="preserve">Масштабирование на регионы РФ</w:t>
      </w:r>
    </w:p>
    <w:p>
      <w:pPr>
        <w:pStyle w:val="ListParagraph"/>
        <w:numPr>
          <w:ilvl w:val="0"/>
          <w:numId w:val="2"/>
        </w:numPr>
        <w:spacing w:after="40" w:before="40" w:line="300"/>
      </w:pPr>
      <w:r>
        <w:rPr>
          <w:rFonts w:ascii="Arial" w:cs="Arial" w:eastAsia="Arial" w:hAnsi="Arial"/>
          <w:color w:val="1A1A1A"/>
          <w:sz w:val="22"/>
          <w:szCs w:val="22"/>
        </w:rPr>
        <w:t xml:space="preserve">Международный выход</w:t>
      </w:r>
    </w:p>
    <w:p>
      <w:pPr>
        <w:pStyle w:val="ListParagraph"/>
        <w:numPr>
          <w:ilvl w:val="0"/>
          <w:numId w:val="2"/>
        </w:numPr>
        <w:spacing w:after="40" w:before="40" w:line="300"/>
      </w:pPr>
      <w:r>
        <w:rPr>
          <w:rFonts w:ascii="Arial" w:cs="Arial" w:eastAsia="Arial" w:hAnsi="Arial"/>
          <w:color w:val="1A1A1A"/>
          <w:sz w:val="22"/>
          <w:szCs w:val="22"/>
        </w:rPr>
        <w:t xml:space="preserve">Серия «Империя» — лимитированные издания</w:t>
      </w:r>
    </w:p>
    <w:p>
      <w:pPr>
        <w:pStyle w:val="ListParagraph"/>
        <w:numPr>
          <w:ilvl w:val="0"/>
          <w:numId w:val="2"/>
        </w:numPr>
        <w:spacing w:after="40" w:before="40" w:line="300"/>
      </w:pPr>
      <w:r>
        <w:rPr>
          <w:rFonts w:ascii="Arial" w:cs="Arial" w:eastAsia="Arial" w:hAnsi="Arial"/>
          <w:color w:val="1A1A1A"/>
          <w:sz w:val="22"/>
          <w:szCs w:val="22"/>
        </w:rPr>
        <w:t xml:space="preserve">Соакционеры / инвестиционный раунд</w:t>
      </w:r>
    </w:p>
    <w:p>
      <w:pPr>
        <w:spacing w:after="200" w:before="80"/>
        <w:ind w:left="360"/>
      </w:pPr>
      <w:r>
        <w:rPr>
          <w:rFonts w:ascii="Arial" w:cs="Arial" w:eastAsia="Arial" w:hAnsi="Arial"/>
          <w:b/>
          <w:bCs/>
          <w:color w:val="D96B27"/>
          <w:sz w:val="22"/>
          <w:szCs w:val="22"/>
        </w:rPr>
        <w:t xml:space="preserve">→ </w:t>
      </w:r>
      <w:r>
        <w:rPr>
          <w:rFonts w:ascii="Arial" w:cs="Arial" w:eastAsia="Arial" w:hAnsi="Arial"/>
          <w:i/>
          <w:iCs/>
          <w:color w:val="1A1A1A"/>
          <w:sz w:val="22"/>
          <w:szCs w:val="22"/>
        </w:rPr>
        <w:t xml:space="preserve">Международный бренд уровня Stone Island RU</w:t>
      </w:r>
    </w:p>
    <w:p>
      <w:pPr>
        <w:pBdr>
          <w:bottom w:val="single" w:color="D96B27" w:sz="8" w:space="4"/>
        </w:pBdr>
        <w:spacing w:after="200" w:before="200"/>
      </w:pPr>
      <w:r>
        <w:t xml:space="preserve"/>
      </w:r>
    </w:p>
    <w:p>
      <w:pPr>
        <w:pStyle w:val="Heading1"/>
        <w:spacing w:after="200" w:before="480"/>
      </w:pPr>
      <w:r>
        <w:rPr>
          <w:rFonts w:ascii="Arial" w:cs="Arial" w:eastAsia="Arial" w:hAnsi="Arial"/>
          <w:b/>
          <w:bCs/>
          <w:color w:val="1A1A1A"/>
          <w:sz w:val="36"/>
          <w:szCs w:val="36"/>
        </w:rPr>
        <w:t xml:space="preserve">9. ОТКРЫТЫЕ ВОПРОСЫ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Название бренда</w:t>
            </w:r>
          </w:p>
        </w:tc>
        <w:tc>
          <w:tcPr>
            <w:tcW w:type="dxa" w:w="62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«КОМПАСС» / «COMPASS» — финальное? Нужен тест на международное звучание, регистрацию и семантику.</w:t>
            </w:r>
          </w:p>
        </w:tc>
      </w:tr>
      <w:tr>
        <w:tc>
          <w:tcPr>
            <w:tcW w:type="dxa" w:w="31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Логотип</w:t>
            </w:r>
          </w:p>
        </w:tc>
        <w:tc>
          <w:tcPr>
            <w:tcW w:type="dxa" w:w="62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10–20 ручных эскизов (Тим) → отбор → векторизация. Критерий: простота + вписываемость в любой продукт.</w:t>
            </w:r>
          </w:p>
        </w:tc>
      </w:tr>
      <w:tr>
        <w:tc>
          <w:tcPr>
            <w:tcW w:type="dxa" w:w="31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Типографика</w:t>
            </w:r>
          </w:p>
        </w:tc>
        <w:tc>
          <w:tcPr>
            <w:tcW w:type="dxa" w:w="62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Собственная кириллица — не Рубчинский. Вопрос: футуристическая адаптация vs аутентичная архаика?</w:t>
            </w:r>
          </w:p>
        </w:tc>
      </w:tr>
      <w:tr>
        <w:tc>
          <w:tcPr>
            <w:tcW w:type="dxa" w:w="31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Юрструктура</w:t>
            </w:r>
          </w:p>
        </w:tc>
        <w:tc>
          <w:tcPr>
            <w:tcW w:type="dxa" w:w="62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Маточная компания (международная) + 2–3 ООО в РФ. Страна регистрации холдинга — не определена.</w:t>
            </w:r>
          </w:p>
        </w:tc>
      </w:tr>
      <w:tr>
        <w:tc>
          <w:tcPr>
            <w:tcW w:type="dxa" w:w="31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B2G-стратегия</w:t>
            </w:r>
          </w:p>
        </w:tc>
        <w:tc>
          <w:tcPr>
            <w:tcW w:type="dxa" w:w="62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Точки входа: Армия России, Роскосмос. Контактные лица, тендерная механика — не проработаны.</w:t>
            </w:r>
          </w:p>
        </w:tc>
      </w:tr>
      <w:tr>
        <w:tc>
          <w:tcPr>
            <w:tcW w:type="dxa" w:w="31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Производство</w:t>
            </w:r>
          </w:p>
        </w:tc>
        <w:tc>
          <w:tcPr>
            <w:tcW w:type="dxa" w:w="62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Поставщики ткани, тираж, себестоимость — не определены. Нужен производственный партнёр.</w:t>
            </w:r>
          </w:p>
        </w:tc>
      </w:tr>
      <w:tr>
        <w:tc>
          <w:tcPr>
            <w:tcW w:type="dxa" w:w="31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Упаковка — прототип</w:t>
            </w:r>
          </w:p>
        </w:tc>
        <w:tc>
          <w:tcPr>
            <w:tcW w:type="dxa" w:w="62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Тубус + каталог-свиток. Нужен физический прототип для проверки пользовательского опыта.</w:t>
            </w:r>
          </w:p>
        </w:tc>
      </w:tr>
      <w:tr>
        <w:tc>
          <w:tcPr>
            <w:tcW w:type="dxa" w:w="31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Ценообразование</w:t>
            </w:r>
          </w:p>
        </w:tc>
        <w:tc>
          <w:tcPr>
            <w:tcW w:type="dxa" w:w="62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Ценовой сегмент по каждому продукту и ЦА — не определён. Ориентир: Stone Island средний чек.</w:t>
            </w:r>
          </w:p>
        </w:tc>
      </w:tr>
      <w:tr>
        <w:tc>
          <w:tcPr>
            <w:tcW w:type="dxa" w:w="31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Роль Олега</w:t>
            </w:r>
          </w:p>
        </w:tc>
        <w:tc>
          <w:tcPr>
            <w:tcW w:type="dxa" w:w="62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Упомянут как эксперт в исторической семантике. Формат участия — не зафиксирован.</w:t>
            </w:r>
          </w:p>
        </w:tc>
      </w:tr>
      <w:tr>
        <w:tc>
          <w:tcPr>
            <w:tcW w:type="dxa" w:w="3120"/>
            <w:tcBorders>
              <w:top w:val="single" w:color="CCCCCC" w:sz="4"/>
              <w:left w:val="single" w:color="CCCCCC" w:sz="4"/>
              <w:bottom w:val="single" w:color="CCCCCC" w:sz="4"/>
              <w:right w:val="single" w:color="CCCCCC" w:sz="4"/>
            </w:tcBorders>
            <w:shd w:fill="F4F1EC" w:val="clear"/>
            <w:tcMar>
              <w:top w:type="dxa" w:w="120"/>
              <w:left w:type="dxa" w:w="140"/>
              <w:bottom w:type="dxa" w:w="120"/>
              <w:right w:type="dxa" w:w="140"/>
            </w:tcMar>
            <w:vAlign w:val="center"/>
          </w:tcPr>
          <w:p>
            <w:pPr>
              <w:spacing w:after="20" w:before="20" w:line="280"/>
            </w:pPr>
            <w:r>
              <w:rPr>
                <w:rFonts w:ascii="Arial" w:cs="Arial" w:eastAsia="Arial" w:hAnsi="Arial"/>
                <w:b/>
                <w:bCs/>
                <w:color w:val="1A1A1A"/>
                <w:sz w:val="20"/>
                <w:szCs w:val="20"/>
              </w:rPr>
              <w:t xml:space="preserve">ИИ + дизайн workflow</w:t>
            </w:r>
          </w:p>
        </w:tc>
        <w:tc>
          <w:tcPr>
            <w:tcW w:type="dxa" w:w="6240"/>
            <w:tcBorders>
              <w:top w:val="single" w:color="CCCCCC" w:sz="4"/>
              <w:left w:val="single" w:color="CCCCCC" w:sz="4"/>
              <w:bottom w:val="single" w:color="CCCCCC" w:sz="4"/>
              <w:right w:val="single" w:color="CCCCCC" w:sz="4"/>
            </w:tcBorders>
            <w:tcMar>
              <w:top w:type="dxa" w:w="120"/>
              <w:left w:type="dxa" w:w="140"/>
              <w:bottom w:type="dxa" w:w="120"/>
              <w:right w:type="dxa" w:w="140"/>
            </w:tcMar>
            <w:vAlign w:val="center"/>
          </w:tcPr>
          <w:p>
            <w:pPr>
              <w:spacing w:after="20" w:before="20" w:line="280"/>
            </w:pPr>
            <w:r>
              <w:rPr>
                <w:rFonts w:ascii="Arial" w:cs="Arial" w:eastAsia="Arial" w:hAnsi="Arial"/>
                <w:b w:val="false"/>
                <w:bCs w:val="false"/>
                <w:color w:val="1A1A1A"/>
                <w:sz w:val="20"/>
                <w:szCs w:val="20"/>
              </w:rPr>
              <w:t xml:space="preserve">Уже используются нейросети для генерации паттернов. Нужен систематизированный workflow для дизайн-процесса.</w:t>
            </w:r>
          </w:p>
        </w:tc>
      </w:tr>
    </w:tbl>
    <w:p>
      <w:pPr>
        <w:pStyle w:val="Heading2"/>
        <w:spacing w:after="160" w:before="320"/>
      </w:pPr>
      <w:r>
        <w:rPr>
          <w:rFonts w:ascii="Arial" w:cs="Arial" w:eastAsia="Arial" w:hAnsi="Arial"/>
          <w:b/>
          <w:bCs/>
          <w:color w:val="1A1A1A"/>
          <w:sz w:val="28"/>
          <w:szCs w:val="28"/>
        </w:rPr>
        <w:t xml:space="preserve">Стратегический ориентир</w:t>
      </w:r>
    </w:p>
    <w:p>
      <w:pPr>
        <w:pStyle w:val="ListParagraph"/>
        <w:numPr>
          <w:ilvl w:val="0"/>
          <w:numId w:val="2"/>
        </w:numPr>
        <w:spacing w:after="40" w:before="40" w:line="300"/>
      </w:pPr>
      <w:r>
        <w:rPr>
          <w:rFonts w:ascii="Arial" w:cs="Arial" w:eastAsia="Arial" w:hAnsi="Arial"/>
          <w:b/>
          <w:bCs/>
          <w:color w:val="1A1A1A"/>
          <w:sz w:val="22"/>
          <w:szCs w:val="22"/>
        </w:rPr>
        <w:t xml:space="preserve">Джобс: </w:t>
      </w:r>
      <w:r>
        <w:rPr>
          <w:rFonts w:ascii="Arial" w:cs="Arial" w:eastAsia="Arial" w:hAnsi="Arial"/>
          <w:color w:val="1A1A1A"/>
          <w:sz w:val="22"/>
          <w:szCs w:val="22"/>
        </w:rPr>
        <w:t xml:space="preserve">продукт — это философия в материальной форме. Шарф = идеология в ткани.</w:t>
      </w:r>
    </w:p>
    <w:p>
      <w:pPr>
        <w:pStyle w:val="ListParagraph"/>
        <w:numPr>
          <w:ilvl w:val="0"/>
          <w:numId w:val="2"/>
        </w:numPr>
        <w:spacing w:after="40" w:before="40" w:line="300"/>
      </w:pPr>
      <w:r>
        <w:rPr>
          <w:rFonts w:ascii="Arial" w:cs="Arial" w:eastAsia="Arial" w:hAnsi="Arial"/>
          <w:b/>
          <w:bCs/>
          <w:color w:val="1A1A1A"/>
          <w:sz w:val="22"/>
          <w:szCs w:val="22"/>
        </w:rPr>
        <w:t xml:space="preserve">Маск: </w:t>
      </w:r>
      <w:r>
        <w:rPr>
          <w:rFonts w:ascii="Arial" w:cs="Arial" w:eastAsia="Arial" w:hAnsi="Arial"/>
          <w:color w:val="1A1A1A"/>
          <w:sz w:val="22"/>
          <w:szCs w:val="22"/>
        </w:rPr>
        <w:t xml:space="preserve">делай то, что решает реальную проблему. Проблема COMPASS — утраченная система координат идентичности.</w:t>
      </w:r>
    </w:p>
    <w:p>
      <w:pPr>
        <w:pStyle w:val="ListParagraph"/>
        <w:numPr>
          <w:ilvl w:val="0"/>
          <w:numId w:val="2"/>
        </w:numPr>
        <w:spacing w:after="40" w:before="40" w:line="300"/>
      </w:pPr>
      <w:r>
        <w:rPr>
          <w:rFonts w:ascii="Arial" w:cs="Arial" w:eastAsia="Arial" w:hAnsi="Arial"/>
          <w:b/>
          <w:bCs/>
          <w:color w:val="1A1A1A"/>
          <w:sz w:val="22"/>
          <w:szCs w:val="22"/>
        </w:rPr>
        <w:t xml:space="preserve">Общее: </w:t>
      </w:r>
      <w:r>
        <w:rPr>
          <w:rFonts w:ascii="Arial" w:cs="Arial" w:eastAsia="Arial" w:hAnsi="Arial"/>
          <w:color w:val="1A1A1A"/>
          <w:sz w:val="22"/>
          <w:szCs w:val="22"/>
        </w:rPr>
        <w:t xml:space="preserve">бренд начинается с символа и послания — задолго до продукта. COMPASS уже имеет: символ, послание, первый продукт. Следующий шаг — довести ДНК до состояния, когда каждый элемент говорит одно и то же.</w:t>
      </w:r>
    </w:p>
    <w:p>
      <w:pPr>
        <w:pBdr>
          <w:bottom w:val="single" w:color="D96B27" w:sz="8" w:space="4"/>
        </w:pBdr>
        <w:spacing w:after="200" w:before="200"/>
      </w:pPr>
      <w:r>
        <w:t xml:space="preserve"/>
      </w:r>
    </w:p>
    <w:p>
      <w:pPr>
        <w:pStyle w:val="Heading1"/>
        <w:spacing w:after="200" w:before="480"/>
      </w:pPr>
      <w:r>
        <w:rPr>
          <w:rFonts w:ascii="Arial" w:cs="Arial" w:eastAsia="Arial" w:hAnsi="Arial"/>
          <w:b/>
          <w:bCs/>
          <w:color w:val="1A1A1A"/>
          <w:sz w:val="36"/>
          <w:szCs w:val="36"/>
        </w:rPr>
        <w:t xml:space="preserve">NEXT ACTION</w:t>
      </w:r>
    </w:p>
    <w:p>
      <w:pPr>
        <w:pStyle w:val="ListParagraph"/>
        <w:numPr>
          <w:ilvl w:val="0"/>
          <w:numId w:val="2"/>
        </w:numPr>
        <w:spacing w:after="40" w:before="40" w:line="300"/>
      </w:pPr>
      <w:r>
        <w:rPr>
          <w:rFonts w:ascii="Arial" w:cs="Arial" w:eastAsia="Arial" w:hAnsi="Arial"/>
          <w:b/>
          <w:bCs/>
          <w:color w:val="1A1A1A"/>
          <w:sz w:val="22"/>
          <w:szCs w:val="22"/>
        </w:rPr>
        <w:t xml:space="preserve">1. </w:t>
      </w:r>
      <w:r>
        <w:rPr>
          <w:rFonts w:ascii="Arial" w:cs="Arial" w:eastAsia="Arial" w:hAnsi="Arial"/>
          <w:color w:val="1A1A1A"/>
          <w:sz w:val="22"/>
          <w:szCs w:val="22"/>
        </w:rPr>
        <w:t xml:space="preserve">Финализировать название и логотип (Тим — 10–20 эскизов от руки)</w:t>
      </w:r>
    </w:p>
    <w:p>
      <w:pPr>
        <w:pStyle w:val="ListParagraph"/>
        <w:numPr>
          <w:ilvl w:val="0"/>
          <w:numId w:val="2"/>
        </w:numPr>
        <w:spacing w:after="40" w:before="40" w:line="300"/>
      </w:pPr>
      <w:r>
        <w:rPr>
          <w:rFonts w:ascii="Arial" w:cs="Arial" w:eastAsia="Arial" w:hAnsi="Arial"/>
          <w:b/>
          <w:bCs/>
          <w:color w:val="1A1A1A"/>
          <w:sz w:val="22"/>
          <w:szCs w:val="22"/>
        </w:rPr>
        <w:t xml:space="preserve">2. </w:t>
      </w:r>
      <w:r>
        <w:rPr>
          <w:rFonts w:ascii="Arial" w:cs="Arial" w:eastAsia="Arial" w:hAnsi="Arial"/>
          <w:color w:val="1A1A1A"/>
          <w:sz w:val="22"/>
          <w:szCs w:val="22"/>
        </w:rPr>
        <w:t xml:space="preserve">Утвердить рабочую типографику и привлечь Олега как эксперта</w:t>
      </w:r>
    </w:p>
    <w:p>
      <w:pPr>
        <w:pStyle w:val="ListParagraph"/>
        <w:numPr>
          <w:ilvl w:val="0"/>
          <w:numId w:val="2"/>
        </w:numPr>
        <w:spacing w:after="40" w:before="40" w:line="300"/>
      </w:pPr>
      <w:r>
        <w:rPr>
          <w:rFonts w:ascii="Arial" w:cs="Arial" w:eastAsia="Arial" w:hAnsi="Arial"/>
          <w:b/>
          <w:bCs/>
          <w:color w:val="1A1A1A"/>
          <w:sz w:val="22"/>
          <w:szCs w:val="22"/>
        </w:rPr>
        <w:t xml:space="preserve">3. </w:t>
      </w:r>
      <w:r>
        <w:rPr>
          <w:rFonts w:ascii="Arial" w:cs="Arial" w:eastAsia="Arial" w:hAnsi="Arial"/>
          <w:color w:val="1A1A1A"/>
          <w:sz w:val="22"/>
          <w:szCs w:val="22"/>
        </w:rPr>
        <w:t xml:space="preserve">Найти поставщика ткани и производственного партнёра для прототипа</w:t>
      </w:r>
    </w:p>
    <w:p>
      <w:pPr>
        <w:pStyle w:val="ListParagraph"/>
        <w:numPr>
          <w:ilvl w:val="0"/>
          <w:numId w:val="2"/>
        </w:numPr>
        <w:spacing w:after="40" w:before="40" w:line="300"/>
      </w:pPr>
      <w:r>
        <w:rPr>
          <w:rFonts w:ascii="Arial" w:cs="Arial" w:eastAsia="Arial" w:hAnsi="Arial"/>
          <w:b/>
          <w:bCs/>
          <w:color w:val="1A1A1A"/>
          <w:sz w:val="22"/>
          <w:szCs w:val="22"/>
        </w:rPr>
        <w:t xml:space="preserve">4. </w:t>
      </w:r>
      <w:r>
        <w:rPr>
          <w:rFonts w:ascii="Arial" w:cs="Arial" w:eastAsia="Arial" w:hAnsi="Arial"/>
          <w:color w:val="1A1A1A"/>
          <w:sz w:val="22"/>
          <w:szCs w:val="22"/>
        </w:rPr>
        <w:t xml:space="preserve">Сделать физический прототип шарф-свитка + тубус + каталог-свиток</w:t>
      </w:r>
    </w:p>
    <w:p>
      <w:pPr>
        <w:pStyle w:val="ListParagraph"/>
        <w:numPr>
          <w:ilvl w:val="0"/>
          <w:numId w:val="2"/>
        </w:numPr>
        <w:spacing w:after="40" w:before="40" w:line="300"/>
      </w:pPr>
      <w:r>
        <w:rPr>
          <w:rFonts w:ascii="Arial" w:cs="Arial" w:eastAsia="Arial" w:hAnsi="Arial"/>
          <w:b/>
          <w:bCs/>
          <w:color w:val="1A1A1A"/>
          <w:sz w:val="22"/>
          <w:szCs w:val="22"/>
        </w:rPr>
        <w:t xml:space="preserve">5. </w:t>
      </w:r>
      <w:r>
        <w:rPr>
          <w:rFonts w:ascii="Arial" w:cs="Arial" w:eastAsia="Arial" w:hAnsi="Arial"/>
          <w:color w:val="1A1A1A"/>
          <w:sz w:val="22"/>
          <w:szCs w:val="22"/>
        </w:rPr>
        <w:t xml:space="preserve">Параллельно: проработать B2G-точку входа (Армия / Роскосмос)</w:t>
      </w:r>
    </w:p>
    <w:p>
      <w:r>
        <w:br w:type="page"/>
      </w:r>
    </w:p>
    <w:p>
      <w:pPr>
        <w:pStyle w:val="Heading1"/>
        <w:spacing w:after="200" w:before="480"/>
      </w:pPr>
      <w:r>
        <w:rPr>
          <w:rFonts w:ascii="Arial" w:cs="Arial" w:eastAsia="Arial" w:hAnsi="Arial"/>
          <w:b/>
          <w:bCs/>
          <w:color w:val="1A1A1A"/>
          <w:sz w:val="36"/>
          <w:szCs w:val="36"/>
        </w:rPr>
        <w:t xml:space="preserve">ПРИЛОЖЕНИЕ A. ТРАНСКРИПЦИЯ СОВЕЩАНИЯ 1</w:t>
      </w:r>
    </w:p>
    <w:p>
      <w:pPr>
        <w:spacing w:after="80" w:before="80" w:line="320"/>
        <w:jc w:val="left"/>
      </w:pPr>
      <w:r>
        <w:rPr>
          <w:rFonts w:ascii="Arial" w:cs="Arial" w:eastAsia="Arial" w:hAnsi="Arial"/>
          <w:b w:val="false"/>
          <w:bCs w:val="false"/>
          <w:i/>
          <w:iCs/>
          <w:color w:val="6B6B6B"/>
          <w:sz w:val="22"/>
          <w:szCs w:val="22"/>
        </w:rPr>
        <w:t xml:space="preserve">Дословная запись разговора — Катерина Арт и Тим Витер. Без редактуры, купюр и стилистических правок. Сохранена живая речь, ход мысли и все промежуточные итерации идей.</w:t>
      </w:r>
    </w:p>
    <w:p>
      <w:pPr>
        <w:spacing w:after="40" w:before="200"/>
      </w:pPr>
      <w:r>
        <w:rPr>
          <w:rFonts w:ascii="Arial" w:cs="Arial" w:eastAsia="Arial" w:hAnsi="Arial"/>
          <w:b/>
          <w:bCs/>
          <w:color w:val="D96B27"/>
          <w:sz w:val="20"/>
          <w:szCs w:val="20"/>
        </w:rPr>
        <w:t xml:space="preserve">Катерина Арт</w:t>
      </w:r>
    </w:p>
    <w:p>
      <w:pPr>
        <w:spacing w:after="80" w:before="0" w:line="300"/>
      </w:pPr>
      <w:r>
        <w:rPr>
          <w:rFonts w:ascii="Arial" w:cs="Arial" w:eastAsia="Arial" w:hAnsi="Arial"/>
          <w:color w:val="1A1A1A"/>
          <w:sz w:val="21"/>
          <w:szCs w:val="21"/>
        </w:rPr>
        <w:t xml:space="preserve">...но я нажала в айфоне запись вызова, я так ни разу не делала, надеюсь, он аудио запишет, я не очень понимаю там что-то за заметки какие-то. Ну давай попробуем так.</w:t>
      </w:r>
    </w:p>
    <w:p>
      <w:pPr>
        <w:spacing w:after="40" w:before="200"/>
      </w:pPr>
      <w:r>
        <w:rPr>
          <w:rFonts w:ascii="Arial" w:cs="Arial" w:eastAsia="Arial" w:hAnsi="Arial"/>
          <w:b/>
          <w:bCs/>
          <w:color w:val="D96B27"/>
          <w:sz w:val="20"/>
          <w:szCs w:val="20"/>
        </w:rPr>
        <w:t xml:space="preserve">Тим Витер</w:t>
      </w:r>
    </w:p>
    <w:p>
      <w:pPr>
        <w:spacing w:after="80" w:before="0" w:line="300"/>
      </w:pPr>
      <w:r>
        <w:rPr>
          <w:rFonts w:ascii="Arial" w:cs="Arial" w:eastAsia="Arial" w:hAnsi="Arial"/>
          <w:color w:val="1A1A1A"/>
          <w:sz w:val="21"/>
          <w:szCs w:val="21"/>
        </w:rPr>
        <w:t xml:space="preserve">Так, отлично. Так, символ, у меня есть символ, короче, называется материя, материя. Так, я тебе сейчас скрины буду отправлять, какие-то материалы параллельно. Но до этого всего, до этого всего... ты мне сейчас вот должна по идее не слышать... сейчас, подожди, я проверю, минуту.</w:t>
      </w:r>
    </w:p>
    <w:p>
      <w:pPr>
        <w:spacing w:after="40" w:before="200"/>
      </w:pPr>
      <w:r>
        <w:rPr>
          <w:rFonts w:ascii="Arial" w:cs="Arial" w:eastAsia="Arial" w:hAnsi="Arial"/>
          <w:b/>
          <w:bCs/>
          <w:color w:val="D96B27"/>
          <w:sz w:val="20"/>
          <w:szCs w:val="20"/>
        </w:rPr>
        <w:t xml:space="preserve">Тим Витер</w:t>
      </w:r>
    </w:p>
    <w:p>
      <w:pPr>
        <w:spacing w:after="80" w:before="0" w:line="300"/>
      </w:pPr>
      <w:r>
        <w:rPr>
          <w:rFonts w:ascii="Arial" w:cs="Arial" w:eastAsia="Arial" w:hAnsi="Arial"/>
          <w:color w:val="1A1A1A"/>
          <w:sz w:val="21"/>
          <w:szCs w:val="21"/>
        </w:rPr>
        <w:t xml:space="preserve">Нормально слышно сейчас?</w:t>
      </w:r>
    </w:p>
    <w:p>
      <w:pPr>
        <w:spacing w:after="40" w:before="200"/>
      </w:pPr>
      <w:r>
        <w:rPr>
          <w:rFonts w:ascii="Arial" w:cs="Arial" w:eastAsia="Arial" w:hAnsi="Arial"/>
          <w:b/>
          <w:bCs/>
          <w:color w:val="D96B27"/>
          <w:sz w:val="20"/>
          <w:szCs w:val="20"/>
        </w:rPr>
        <w:t xml:space="preserve">Катерина Арт</w:t>
      </w:r>
    </w:p>
    <w:p>
      <w:pPr>
        <w:spacing w:after="80" w:before="0" w:line="300"/>
      </w:pPr>
      <w:r>
        <w:rPr>
          <w:rFonts w:ascii="Arial" w:cs="Arial" w:eastAsia="Arial" w:hAnsi="Arial"/>
          <w:color w:val="1A1A1A"/>
          <w:sz w:val="21"/>
          <w:szCs w:val="21"/>
        </w:rPr>
        <w:t xml:space="preserve">Да.</w:t>
      </w:r>
    </w:p>
    <w:p>
      <w:pPr>
        <w:spacing w:after="40" w:before="200"/>
      </w:pPr>
      <w:r>
        <w:rPr>
          <w:rFonts w:ascii="Arial" w:cs="Arial" w:eastAsia="Arial" w:hAnsi="Arial"/>
          <w:b/>
          <w:bCs/>
          <w:color w:val="D96B27"/>
          <w:sz w:val="20"/>
          <w:szCs w:val="20"/>
        </w:rPr>
        <w:t xml:space="preserve">Тим Витер</w:t>
      </w:r>
    </w:p>
    <w:p>
      <w:pPr>
        <w:spacing w:after="80" w:before="0" w:line="300"/>
      </w:pPr>
      <w:r>
        <w:rPr>
          <w:rFonts w:ascii="Arial" w:cs="Arial" w:eastAsia="Arial" w:hAnsi="Arial"/>
          <w:color w:val="1A1A1A"/>
          <w:sz w:val="21"/>
          <w:szCs w:val="21"/>
        </w:rPr>
        <w:t xml:space="preserve">А до этого не было слышно?</w:t>
      </w:r>
    </w:p>
    <w:p>
      <w:pPr>
        <w:spacing w:after="40" w:before="200"/>
      </w:pPr>
      <w:r>
        <w:rPr>
          <w:rFonts w:ascii="Arial" w:cs="Arial" w:eastAsia="Arial" w:hAnsi="Arial"/>
          <w:b/>
          <w:bCs/>
          <w:color w:val="D96B27"/>
          <w:sz w:val="20"/>
          <w:szCs w:val="20"/>
        </w:rPr>
        <w:t xml:space="preserve">Катерина Арт</w:t>
      </w:r>
    </w:p>
    <w:p>
      <w:pPr>
        <w:spacing w:after="80" w:before="0" w:line="300"/>
      </w:pPr>
      <w:r>
        <w:rPr>
          <w:rFonts w:ascii="Arial" w:cs="Arial" w:eastAsia="Arial" w:hAnsi="Arial"/>
          <w:color w:val="1A1A1A"/>
          <w:sz w:val="21"/>
          <w:szCs w:val="21"/>
        </w:rPr>
        <w:t xml:space="preserve">Нет.</w:t>
      </w:r>
    </w:p>
    <w:p>
      <w:pPr>
        <w:spacing w:after="40" w:before="200"/>
      </w:pPr>
      <w:r>
        <w:rPr>
          <w:rFonts w:ascii="Arial" w:cs="Arial" w:eastAsia="Arial" w:hAnsi="Arial"/>
          <w:b/>
          <w:bCs/>
          <w:color w:val="D96B27"/>
          <w:sz w:val="20"/>
          <w:szCs w:val="20"/>
        </w:rPr>
        <w:t xml:space="preserve">Тим Витер</w:t>
      </w:r>
    </w:p>
    <w:p>
      <w:pPr>
        <w:spacing w:after="80" w:before="0" w:line="300"/>
      </w:pPr>
      <w:r>
        <w:rPr>
          <w:rFonts w:ascii="Arial" w:cs="Arial" w:eastAsia="Arial" w:hAnsi="Arial"/>
          <w:color w:val="1A1A1A"/>
          <w:sz w:val="21"/>
          <w:szCs w:val="21"/>
        </w:rPr>
        <w:t xml:space="preserve">Отлично. Полетели. Так, есть готовый символ шестнадцатый-семнадцатый год. Я тебе сейчас скину скрин. У меня есть вектор. В принципе, очень даже созвучно подходит... вот такая вот история.</w:t>
      </w:r>
    </w:p>
    <w:p>
      <w:pPr>
        <w:spacing w:after="40" w:before="200"/>
      </w:pPr>
      <w:r>
        <w:rPr>
          <w:rFonts w:ascii="Arial" w:cs="Arial" w:eastAsia="Arial" w:hAnsi="Arial"/>
          <w:b/>
          <w:bCs/>
          <w:color w:val="D96B27"/>
          <w:sz w:val="20"/>
          <w:szCs w:val="20"/>
        </w:rPr>
        <w:t xml:space="preserve">Катерина Арт</w:t>
      </w:r>
    </w:p>
    <w:p>
      <w:pPr>
        <w:spacing w:after="80" w:before="0" w:line="300"/>
      </w:pPr>
      <w:r>
        <w:rPr>
          <w:rFonts w:ascii="Arial" w:cs="Arial" w:eastAsia="Arial" w:hAnsi="Arial"/>
          <w:color w:val="1A1A1A"/>
          <w:sz w:val="21"/>
          <w:szCs w:val="21"/>
        </w:rPr>
        <w:t xml:space="preserve">На, у меня в ТГ, конечно, ничего не грузит, это жесть какая-то. В ТГ ничего не грузит. Ну ничего, я подгружу тогда... А, ну вот, вот загрузились две картинки первые, что-то еще грузится. Tim Viter Home материя collection for winter.</w:t>
      </w:r>
    </w:p>
    <w:p>
      <w:pPr>
        <w:spacing w:after="40" w:before="200"/>
      </w:pPr>
      <w:r>
        <w:rPr>
          <w:rFonts w:ascii="Arial" w:cs="Arial" w:eastAsia="Arial" w:hAnsi="Arial"/>
          <w:b/>
          <w:bCs/>
          <w:color w:val="D96B27"/>
          <w:sz w:val="20"/>
          <w:szCs w:val="20"/>
        </w:rPr>
        <w:t xml:space="preserve">Катерина Арт</w:t>
      </w:r>
    </w:p>
    <w:p>
      <w:pPr>
        <w:spacing w:after="80" w:before="0" w:line="300"/>
      </w:pPr>
      <w:r>
        <w:rPr>
          <w:rFonts w:ascii="Arial" w:cs="Arial" w:eastAsia="Arial" w:hAnsi="Arial"/>
          <w:color w:val="1A1A1A"/>
          <w:sz w:val="21"/>
          <w:szCs w:val="21"/>
        </w:rPr>
        <w:t xml:space="preserve">А я пока вижу, знаешь что, с ДНК спираль вижу, хумата написано. Вижу какой-то спутник, что-то типа не спутника, звезда, да, да, компас.</w:t>
      </w:r>
    </w:p>
    <w:p>
      <w:pPr>
        <w:spacing w:after="40" w:before="200"/>
      </w:pPr>
      <w:r>
        <w:rPr>
          <w:rFonts w:ascii="Arial" w:cs="Arial" w:eastAsia="Arial" w:hAnsi="Arial"/>
          <w:b/>
          <w:bCs/>
          <w:color w:val="D96B27"/>
          <w:sz w:val="20"/>
          <w:szCs w:val="20"/>
        </w:rPr>
        <w:t xml:space="preserve">Тим Витер</w:t>
      </w:r>
    </w:p>
    <w:p>
      <w:pPr>
        <w:spacing w:after="80" w:before="0" w:line="300"/>
      </w:pPr>
      <w:r>
        <w:rPr>
          <w:rFonts w:ascii="Arial" w:cs="Arial" w:eastAsia="Arial" w:hAnsi="Arial"/>
          <w:color w:val="1A1A1A"/>
          <w:sz w:val="21"/>
          <w:szCs w:val="21"/>
        </w:rPr>
        <w:t xml:space="preserve">Ага. Компас и получается... дальше следующая третья картинка. Есть?</w:t>
      </w:r>
    </w:p>
    <w:p>
      <w:pPr>
        <w:spacing w:after="40" w:before="200"/>
      </w:pPr>
      <w:r>
        <w:rPr>
          <w:rFonts w:ascii="Arial" w:cs="Arial" w:eastAsia="Arial" w:hAnsi="Arial"/>
          <w:b/>
          <w:bCs/>
          <w:color w:val="D96B27"/>
          <w:sz w:val="20"/>
          <w:szCs w:val="20"/>
        </w:rPr>
        <w:t xml:space="preserve">Катерина Арт</w:t>
      </w:r>
    </w:p>
    <w:p>
      <w:pPr>
        <w:spacing w:after="80" w:before="0" w:line="300"/>
      </w:pPr>
      <w:r>
        <w:rPr>
          <w:rFonts w:ascii="Arial" w:cs="Arial" w:eastAsia="Arial" w:hAnsi="Arial"/>
          <w:color w:val="1A1A1A"/>
          <w:sz w:val="21"/>
          <w:szCs w:val="21"/>
        </w:rPr>
        <w:t xml:space="preserve">Нет еще. Ну вот подгрузилась. Tim Viter Home материя collection. Тут, кстати, пятый элемент прослеживается.</w:t>
      </w:r>
    </w:p>
    <w:p>
      <w:pPr>
        <w:spacing w:after="40" w:before="200"/>
      </w:pPr>
      <w:r>
        <w:rPr>
          <w:rFonts w:ascii="Arial" w:cs="Arial" w:eastAsia="Arial" w:hAnsi="Arial"/>
          <w:b/>
          <w:bCs/>
          <w:color w:val="D96B27"/>
          <w:sz w:val="20"/>
          <w:szCs w:val="20"/>
        </w:rPr>
        <w:t xml:space="preserve">Тим Витер</w:t>
      </w:r>
    </w:p>
    <w:p>
      <w:pPr>
        <w:spacing w:after="80" w:before="0" w:line="300"/>
      </w:pPr>
      <w:r>
        <w:rPr>
          <w:rFonts w:ascii="Arial" w:cs="Arial" w:eastAsia="Arial" w:hAnsi="Arial"/>
          <w:color w:val="1A1A1A"/>
          <w:sz w:val="21"/>
          <w:szCs w:val="21"/>
        </w:rPr>
        <w:t xml:space="preserve">Пятый элемент, да. Но я смотри что думаю, я вижу, что первое, получается, компания интернациональная, раз она... почему интернациональная, потому что там по России, понятно, вопросы... то есть, поскольку это будут подразделения, маточная структура, и там скорее всего будет два-три ООО, я не знаю сколько там. Там скорее всего основной логотип символ будет компас. Есть вот Stone Island компас. Я поработаю, у меня есть хороший компас получается в эскизе. Мой только, не с уклоном Stone Island, потому что Stone Island это технологичный бренд. Stone Island получается итальянская компания, Массимо Ости основатель, 401 миллион евро у них капитализация, материнская компания Moncler. В принципе, история компании появилась в 82-м году, её отцом стал Массимо Ости... почему я сейчас про это говорю, значит, 4% Stone Island без участия CP Company увеличит оборот на 4% достигает 51 миллион евро. Фирменный знак Stone Island — компас, да... логотип... вот я сейчас просто сделаю скрин, почему, потому что вот этот вот самый по себе компас логотип он очень простой, узнаваемый на шевронах и прочее. И он вписывается в абсолютно любой продукт, его можно крутить, разворачивать и так далее. Если речь идет про шарфы, а первичная идет речь про шарфы... то я просто не буду загружать все юридические моменты... мы будем соорганизовывать, соответственно будет символ. И те люди, кто будут получается заходить как соакционеры или делать заказ B2G в данном случае... я сразу сейчас вот в страплан ухожу, чтобы ты тоже понимала, да, то есть это как такой некий компас получается жизни будет. Я тебе тогда в прошлый раз показывал компас жизни, он там с дополнительной геометрией. Символ будет очень простой, легко вписываемый в любые изделия, чтобы были флаги и так далее. Поэтому сам получается основной посыл... компас — это по-любому дорога. Дорога это как раз таки... вот если разворачивать даже этот шарф или дорогу, по которой едут люди или идут, это направление. Вот, поэтому мы по факту людей всех направляем.</w:t>
      </w:r>
    </w:p>
    <w:p>
      <w:pPr>
        <w:spacing w:after="40" w:before="200"/>
      </w:pPr>
      <w:r>
        <w:rPr>
          <w:rFonts w:ascii="Arial" w:cs="Arial" w:eastAsia="Arial" w:hAnsi="Arial"/>
          <w:b/>
          <w:bCs/>
          <w:color w:val="D96B27"/>
          <w:sz w:val="20"/>
          <w:szCs w:val="20"/>
        </w:rPr>
        <w:t xml:space="preserve">Тим Витер</w:t>
      </w:r>
    </w:p>
    <w:p>
      <w:pPr>
        <w:spacing w:after="80" w:before="0" w:line="300"/>
      </w:pPr>
      <w:r>
        <w:rPr>
          <w:rFonts w:ascii="Arial" w:cs="Arial" w:eastAsia="Arial" w:hAnsi="Arial"/>
          <w:color w:val="1A1A1A"/>
          <w:sz w:val="21"/>
          <w:szCs w:val="21"/>
        </w:rPr>
        <w:t xml:space="preserve">Основные получается 10 постулатов. Это один... я начал вначале думать насчет прилагательных там свобод, независимость и так далее. Потом сейчас я перехожу вот в слой существительных. То есть Земля получается, Мир... вот эти вот да, как бы мы вчера проговаривали, мы там проговаривали свобода, независимость, любовь и так далее. Вот я думаю мы в существительные короче уйдем, 10 будет основных вот этих вот постулатов, которые будут отражать. И каждый постулат он будет нанесен на продукт, в данном случае это шарфы. То есть с одной стороны там будет видоизмененная кириллица, видоизмененная кириллица, но с ней работал Рубчинский активно, поэтому мы не будем брать типографику какую-то шрифтографику, я думаю мы сделаем свою, ее видоизменим, вот в области типографики шрифтографики сейчас кириллица нужно будет нырнуть в славянские короче корни по-любому.</w:t>
      </w:r>
    </w:p>
    <w:p>
      <w:pPr>
        <w:spacing w:after="40" w:before="200"/>
      </w:pPr>
      <w:r>
        <w:rPr>
          <w:rFonts w:ascii="Arial" w:cs="Arial" w:eastAsia="Arial" w:hAnsi="Arial"/>
          <w:b/>
          <w:bCs/>
          <w:color w:val="D96B27"/>
          <w:sz w:val="20"/>
          <w:szCs w:val="20"/>
        </w:rPr>
        <w:t xml:space="preserve">Катерина Арт</w:t>
      </w:r>
    </w:p>
    <w:p>
      <w:pPr>
        <w:spacing w:after="80" w:before="0" w:line="300"/>
      </w:pPr>
      <w:r>
        <w:rPr>
          <w:rFonts w:ascii="Arial" w:cs="Arial" w:eastAsia="Arial" w:hAnsi="Arial"/>
          <w:color w:val="1A1A1A"/>
          <w:sz w:val="21"/>
          <w:szCs w:val="21"/>
        </w:rPr>
        <w:t xml:space="preserve">Да-да, кстати, вот здесь вот Олег очень хорошо разбирается в этих всех словах, насколько я знаю, может быть он сможет подсказать что-то.</w:t>
      </w:r>
    </w:p>
    <w:p>
      <w:pPr>
        <w:spacing w:after="40" w:before="200"/>
      </w:pPr>
      <w:r>
        <w:rPr>
          <w:rFonts w:ascii="Arial" w:cs="Arial" w:eastAsia="Arial" w:hAnsi="Arial"/>
          <w:b/>
          <w:bCs/>
          <w:color w:val="D96B27"/>
          <w:sz w:val="20"/>
          <w:szCs w:val="20"/>
        </w:rPr>
        <w:t xml:space="preserve">Тим Витер</w:t>
      </w:r>
    </w:p>
    <w:p>
      <w:pPr>
        <w:spacing w:after="80" w:before="0" w:line="300"/>
      </w:pPr>
      <w:r>
        <w:rPr>
          <w:rFonts w:ascii="Arial" w:cs="Arial" w:eastAsia="Arial" w:hAnsi="Arial"/>
          <w:color w:val="1A1A1A"/>
          <w:sz w:val="21"/>
          <w:szCs w:val="21"/>
        </w:rPr>
        <w:t xml:space="preserve">Слова точно да, но первичная информация видишь от меня, дальше мы будем смотреть как бы видоизменять и ее вести там футуризм... мне нравится очень типографика... вот я сейчас в Pinterest мы с тобой сейчас нейронки еще так соединили скажем... вот первое что мне Pinterest сейчас выдает я сейчас смотрю... вот она более такая да, но чтобы она не ассоциировалась с религиозными там мотивами и так далее. Вот какая-то будет такая более структурная... то есть это будет какая-то такая исконно короче древне настоящая русская короче типографика, которая будет сдавать voice of tone вот этот вот да, сам стиль, потому что она должна быть читабельна, понятна и аутентична. Касательно Таганка да... я думаю нужно говорить мы говорим про людей, поэтому первое что мы будем давать именно в контексте месседжей и ценности этого бренда компании, будь то это либо армейцы, либо Роскосмос и так далее. Я просто их хочу ввести сюда и уже тут получается мы с ними договариваемся, подписываемся... Сюда это куда? Ну вот вот конкретно в эту компанию равно название бренда проекта. Он мне сейчас не пришел, у меня такая была тенденция сейчас такая же тенденция я чувствую как с Архомос, потому что мне вначале подгрузился символ а потом подгрузился брендлайн. Угу. Вот, поэтому тут скорее всего такая же будет тенденция. Но я вот вижу там звезду и вижу этот компас. Вот я и поработаю, это будет там 10-20 отрисованных там собственноручно получается как в случае с импактс помнишь гайд символов завтра утром... Поэтому я именно фреш прямо это подгружу чтобы не брать старое какие-то старые архивы и прочее. Потому что вначале я сейчас видишь подумал про материю, про вот эти волны, и как бы волны их очень легко разместить и зациклить в паттерн получается или в логоманию. И они как бы пойдут, потому что первичная речь шла про Георгиевские ленточки.</w:t>
      </w:r>
    </w:p>
    <w:p>
      <w:pPr>
        <w:spacing w:after="40" w:before="200"/>
      </w:pPr>
      <w:r>
        <w:rPr>
          <w:rFonts w:ascii="Arial" w:cs="Arial" w:eastAsia="Arial" w:hAnsi="Arial"/>
          <w:b/>
          <w:bCs/>
          <w:color w:val="D96B27"/>
          <w:sz w:val="20"/>
          <w:szCs w:val="20"/>
        </w:rPr>
        <w:t xml:space="preserve">Катерина Арт</w:t>
      </w:r>
    </w:p>
    <w:p>
      <w:pPr>
        <w:spacing w:after="80" w:before="0" w:line="300"/>
      </w:pPr>
      <w:r>
        <w:rPr>
          <w:rFonts w:ascii="Arial" w:cs="Arial" w:eastAsia="Arial" w:hAnsi="Arial"/>
          <w:color w:val="1A1A1A"/>
          <w:sz w:val="21"/>
          <w:szCs w:val="21"/>
        </w:rPr>
        <w:t xml:space="preserve">У меня кстати в генерациях, которые я для тебя делала тогда, там есть как раз волны. Я вот сейчас попробую найти нечто похожее на волны он нарисовал.</w:t>
      </w:r>
    </w:p>
    <w:p>
      <w:pPr>
        <w:spacing w:after="40" w:before="200"/>
      </w:pPr>
      <w:r>
        <w:rPr>
          <w:rFonts w:ascii="Arial" w:cs="Arial" w:eastAsia="Arial" w:hAnsi="Arial"/>
          <w:b/>
          <w:bCs/>
          <w:color w:val="D96B27"/>
          <w:sz w:val="20"/>
          <w:szCs w:val="20"/>
        </w:rPr>
        <w:t xml:space="preserve">Тим Витер</w:t>
      </w:r>
    </w:p>
    <w:p>
      <w:pPr>
        <w:spacing w:after="80" w:before="0" w:line="300"/>
      </w:pPr>
      <w:r>
        <w:rPr>
          <w:rFonts w:ascii="Arial" w:cs="Arial" w:eastAsia="Arial" w:hAnsi="Arial"/>
          <w:color w:val="1A1A1A"/>
          <w:sz w:val="21"/>
          <w:szCs w:val="21"/>
        </w:rPr>
        <w:t xml:space="preserve">Потом самолеты, самолеты получается даже если ну видишь я думаю мы все-таки в мульти пойдем формат... возможно эту презентацию как-то рассортировать, но первое это иконопись получается там у нас вот шарфы... от самолетов остается шлейф вот да, когда авиация пролетает самолет МИГ-231... вот от него остаются шлейфы... но там видишь все-таки это как бы звезды... вот кстати звезды да. И все что относится к бою, к боевому оружию, к тактическому как бы там да стратегическому и технике оно сразу же накаляет людей, и так ситуация в стране напряженная и в мире. Поэтому мы будем разгружать, мы будем говорить про людей. То есть первое короче я прямо сейчас записываю. Первое про что мы будем говорить это про людей. То есть будет прямо написано Человек короче, Человек или Люди. Вот, ну Человеку нужно самому структурироваться прежде чем вообще взаимодействовать с кем-либо. Так, записываю. Нужно будет сегодня скейтчбук отдельный короче взять. И я сейчас вот даже смотри, у меня Menswear короче брендбук и там вот короче эскизы люди. Я порисую от руки чтобы не брать в Pinterest референсы. Там вот какие контуры... и у меня прямо сейчас шарф милтери сейчас тебе скину милтери паттерн короче шерстяной... Так, окей. Волны, волны, шарфы, люди...</w:t>
      </w:r>
    </w:p>
    <w:p>
      <w:pPr>
        <w:spacing w:after="40" w:before="200"/>
      </w:pPr>
      <w:r>
        <w:rPr>
          <w:rFonts w:ascii="Arial" w:cs="Arial" w:eastAsia="Arial" w:hAnsi="Arial"/>
          <w:b/>
          <w:bCs/>
          <w:color w:val="D96B27"/>
          <w:sz w:val="20"/>
          <w:szCs w:val="20"/>
        </w:rPr>
        <w:t xml:space="preserve">Катерина Арт</w:t>
      </w:r>
    </w:p>
    <w:p>
      <w:pPr>
        <w:spacing w:after="80" w:before="0" w:line="300"/>
      </w:pPr>
      <w:r>
        <w:rPr>
          <w:rFonts w:ascii="Arial" w:cs="Arial" w:eastAsia="Arial" w:hAnsi="Arial"/>
          <w:color w:val="1A1A1A"/>
          <w:sz w:val="21"/>
          <w:szCs w:val="21"/>
        </w:rPr>
        <w:t xml:space="preserve">Угу, я тебе тоже за гружу здесь, это то что у меня на тему волн тогда сгенерировала ИИ.</w:t>
      </w:r>
    </w:p>
    <w:p>
      <w:pPr>
        <w:spacing w:after="40" w:before="200"/>
      </w:pPr>
      <w:r>
        <w:rPr>
          <w:rFonts w:ascii="Arial" w:cs="Arial" w:eastAsia="Arial" w:hAnsi="Arial"/>
          <w:b/>
          <w:bCs/>
          <w:color w:val="D96B27"/>
          <w:sz w:val="20"/>
          <w:szCs w:val="20"/>
        </w:rPr>
        <w:t xml:space="preserve">Тим Витер</w:t>
      </w:r>
    </w:p>
    <w:p>
      <w:pPr>
        <w:spacing w:after="80" w:before="0" w:line="300"/>
      </w:pPr>
      <w:r>
        <w:rPr>
          <w:rFonts w:ascii="Arial" w:cs="Arial" w:eastAsia="Arial" w:hAnsi="Arial"/>
          <w:color w:val="1A1A1A"/>
          <w:sz w:val="21"/>
          <w:szCs w:val="21"/>
        </w:rPr>
        <w:t xml:space="preserve">Так, супер получается, с этим определились, постулаты есть у нас... Человек это один. Мир получается да. Люди хотят мирной обстановки. То есть они хотят мира. Три получается. Это у нас... смотри о как хорошо, у нас получается Свобода. Свобода. Четыре... Развитие получается. Развитие. Семья. Семья. Люди хотят быть ну целостными. Семья. Семья. Развитие кстати вот это вот... прогресс получается. Прогресс. Семья. Мужчина смотри потому что люди забыли культурный код Мужчина Женщина. Будет Мужчина Женщина. Отлично Человек Мужчина Женщина. Дети. Дети. Да отлично. Не ребенок именно, Мужчина Женщина Дети. Супер. Человек Мир Свобода Развитие Семья Прогресс и десять получается должна быть Россия чтобы был патриотизм. Россия. Есть Мир есть Россия. Да супер. Вот у нас как бы 10 таких линий получается постулаты. Вот так вот я сейчас зафиксировал.</w:t>
      </w:r>
    </w:p>
    <w:p>
      <w:pPr>
        <w:spacing w:after="40" w:before="200"/>
      </w:pPr>
      <w:r>
        <w:rPr>
          <w:rFonts w:ascii="Arial" w:cs="Arial" w:eastAsia="Arial" w:hAnsi="Arial"/>
          <w:b/>
          <w:bCs/>
          <w:color w:val="D96B27"/>
          <w:sz w:val="20"/>
          <w:szCs w:val="20"/>
        </w:rPr>
        <w:t xml:space="preserve">Катерина Арт</w:t>
      </w:r>
    </w:p>
    <w:p>
      <w:pPr>
        <w:spacing w:after="80" w:before="0" w:line="300"/>
      </w:pPr>
      <w:r>
        <w:rPr>
          <w:rFonts w:ascii="Arial" w:cs="Arial" w:eastAsia="Arial" w:hAnsi="Arial"/>
          <w:color w:val="1A1A1A"/>
          <w:sz w:val="21"/>
          <w:szCs w:val="21"/>
        </w:rPr>
        <w:t xml:space="preserve">То есть у меня Земля, Мир, Человек, Свобода, Развитие, Прогресс, Семья, Мужчина, Женщина, Дети, Россия.</w:t>
      </w:r>
    </w:p>
    <w:p>
      <w:pPr>
        <w:spacing w:after="40" w:before="200"/>
      </w:pPr>
      <w:r>
        <w:rPr>
          <w:rFonts w:ascii="Arial" w:cs="Arial" w:eastAsia="Arial" w:hAnsi="Arial"/>
          <w:b/>
          <w:bCs/>
          <w:color w:val="D96B27"/>
          <w:sz w:val="20"/>
          <w:szCs w:val="20"/>
        </w:rPr>
        <w:t xml:space="preserve">Тим Витер</w:t>
      </w:r>
    </w:p>
    <w:p>
      <w:pPr>
        <w:spacing w:after="80" w:before="0" w:line="300"/>
      </w:pPr>
      <w:r>
        <w:rPr>
          <w:rFonts w:ascii="Arial" w:cs="Arial" w:eastAsia="Arial" w:hAnsi="Arial"/>
          <w:color w:val="1A1A1A"/>
          <w:sz w:val="21"/>
          <w:szCs w:val="21"/>
        </w:rPr>
        <w:t xml:space="preserve">Да-да-да. Человек Мир Свобода Развитие мне прямо по телу пробило нормально значит попали. Человек Мир Свобода Развитие Семья Прогресс я прямо в теле человека рисовал в эскизе. Нормально мы сейчас двигаемся как раз к Кремлю проезжаем тут.</w:t>
      </w:r>
    </w:p>
    <w:p>
      <w:pPr>
        <w:spacing w:after="40" w:before="200"/>
      </w:pPr>
      <w:r>
        <w:rPr>
          <w:rFonts w:ascii="Arial" w:cs="Arial" w:eastAsia="Arial" w:hAnsi="Arial"/>
          <w:b/>
          <w:bCs/>
          <w:color w:val="D96B27"/>
          <w:sz w:val="20"/>
          <w:szCs w:val="20"/>
        </w:rPr>
        <w:t xml:space="preserve">Тим Витер</w:t>
      </w:r>
    </w:p>
    <w:p>
      <w:pPr>
        <w:spacing w:after="80" w:before="0" w:line="300"/>
      </w:pPr>
      <w:r>
        <w:rPr>
          <w:rFonts w:ascii="Arial" w:cs="Arial" w:eastAsia="Arial" w:hAnsi="Arial"/>
          <w:color w:val="1A1A1A"/>
          <w:sz w:val="21"/>
          <w:szCs w:val="21"/>
        </w:rPr>
        <w:t xml:space="preserve">...проект Компасс получается Компасс... Компасс Звезда. Вот так вот запись завершена.</w:t>
      </w:r>
    </w:p>
    <w:p>
      <w:pPr>
        <w:spacing w:after="40" w:before="200"/>
      </w:pPr>
      <w:r>
        <w:rPr>
          <w:rFonts w:ascii="Arial" w:cs="Arial" w:eastAsia="Arial" w:hAnsi="Arial"/>
          <w:b/>
          <w:bCs/>
          <w:color w:val="D96B27"/>
          <w:sz w:val="20"/>
          <w:szCs w:val="20"/>
        </w:rPr>
        <w:t xml:space="preserve">Катерина Арт</w:t>
      </w:r>
    </w:p>
    <w:p>
      <w:pPr>
        <w:spacing w:after="80" w:before="0" w:line="300"/>
      </w:pPr>
      <w:r>
        <w:rPr>
          <w:rFonts w:ascii="Arial" w:cs="Arial" w:eastAsia="Arial" w:hAnsi="Arial"/>
          <w:color w:val="1A1A1A"/>
          <w:sz w:val="21"/>
          <w:szCs w:val="21"/>
        </w:rPr>
        <w:t xml:space="preserve">Так, подожди сейчас. А что еще есть по смысловой части концепт месседж?</w:t>
      </w:r>
    </w:p>
    <w:p>
      <w:pPr>
        <w:spacing w:after="40" w:before="200"/>
      </w:pPr>
      <w:r>
        <w:rPr>
          <w:rFonts w:ascii="Arial" w:cs="Arial" w:eastAsia="Arial" w:hAnsi="Arial"/>
          <w:b/>
          <w:bCs/>
          <w:color w:val="D96B27"/>
          <w:sz w:val="20"/>
          <w:szCs w:val="20"/>
        </w:rPr>
        <w:t xml:space="preserve">Тим Витер</w:t>
      </w:r>
    </w:p>
    <w:p>
      <w:pPr>
        <w:spacing w:after="80" w:before="0" w:line="300"/>
      </w:pPr>
      <w:r>
        <w:rPr>
          <w:rFonts w:ascii="Arial" w:cs="Arial" w:eastAsia="Arial" w:hAnsi="Arial"/>
          <w:color w:val="1A1A1A"/>
          <w:sz w:val="21"/>
          <w:szCs w:val="21"/>
        </w:rPr>
        <w:t xml:space="preserve">Ну тут идеология смотри какая. У него просто задание... из микрофибры сделать технологичные полотенца для снабженки. По спорту понятно там наносится да вся необходимая спортивная атрибутика... По вышке там нужно качество и там нужна Георгиевская лента но мы с ней в чистом виде работать не будем понятно она нам не интересна. Мы её... она трансформируется... при этом цветовая схема одна из цветовых схем она останется потому что она является узнаваемой. Люди её увидят просто плюс-минус в классическом варианте... и уже в наших альтернативных вариантах. То есть цветовые схемы... мы с палитрой отрабатываем... оранжевый цвет на самом деле это такой кшатрийский боевой военный цвет... цвет аскезы. И оранжевый он с черным... ассоциативный ряд. Все люди будут понимать... Мы работаем со словом и с письменностью... Шарфы у нас концептуально идут... упаковка... деревянные тубусы чтобы это прямо упаковка была. Без каких-либо пакетов разной другой да пластика. Будут в тубусах пластиковых но я им показывал под дерево под слоновую кость открывающийся это будет геймификация. И внутри в шарфе там получается возьмем бумагу... даже можно на хлопке на льне чтобы отпечатывали... микрокаталоги чтобы люди брали бумагу... размет шарфа... и они открывали и видели весь каталог продукции. Может быть он даже будет скручен как послание при Петре Первом Екатерине Первой помню вот эти вот да... Вот такие штуки как бы... чтобы не выбрасывали ценность даже каталога. Это для вышки. Чтобы они разворачивали и они как чувствовали себя полководцами. Потом будет сектор отдельный Петр Первый, Николай Второй... этих вот 10 ключевых полководцев российских за всю историю. Вот их подгрузила на запросе. Империя. Российская Империя. Мы можем брать лицо условно в графике допустим Петра.</w:t>
      </w:r>
    </w:p>
    <w:p>
      <w:pPr>
        <w:spacing w:after="40" w:before="200"/>
      </w:pPr>
      <w:r>
        <w:rPr>
          <w:rFonts w:ascii="Arial" w:cs="Arial" w:eastAsia="Arial" w:hAnsi="Arial"/>
          <w:b/>
          <w:bCs/>
          <w:color w:val="D96B27"/>
          <w:sz w:val="20"/>
          <w:szCs w:val="20"/>
        </w:rPr>
        <w:t xml:space="preserve">Катерина Арт</w:t>
      </w:r>
    </w:p>
    <w:p>
      <w:pPr>
        <w:spacing w:after="80" w:before="0" w:line="300"/>
      </w:pPr>
      <w:r>
        <w:rPr>
          <w:rFonts w:ascii="Arial" w:cs="Arial" w:eastAsia="Arial" w:hAnsi="Arial"/>
          <w:color w:val="1A1A1A"/>
          <w:sz w:val="21"/>
          <w:szCs w:val="21"/>
        </w:rPr>
        <w:t xml:space="preserve">Империя... а почему именно полководцев? Может быть просто шире взять, правителей в том числе. То есть Екатерина та же, тот же Петр, Николай. Давай Империя. А то от России вылезает только флаг и герб, а Империя это уже другой визуал совсем и намного сильнее.</w:t>
      </w:r>
    </w:p>
    <w:p>
      <w:pPr>
        <w:spacing w:after="40" w:before="200"/>
      </w:pPr>
      <w:r>
        <w:rPr>
          <w:rFonts w:ascii="Arial" w:cs="Arial" w:eastAsia="Arial" w:hAnsi="Arial"/>
          <w:b/>
          <w:bCs/>
          <w:color w:val="D96B27"/>
          <w:sz w:val="20"/>
          <w:szCs w:val="20"/>
        </w:rPr>
        <w:t xml:space="preserve">Тим Витер</w:t>
      </w:r>
    </w:p>
    <w:p>
      <w:pPr>
        <w:spacing w:after="80" w:before="0" w:line="300"/>
      </w:pPr>
      <w:r>
        <w:rPr>
          <w:rFonts w:ascii="Arial" w:cs="Arial" w:eastAsia="Arial" w:hAnsi="Arial"/>
          <w:color w:val="1A1A1A"/>
          <w:sz w:val="21"/>
          <w:szCs w:val="21"/>
        </w:rPr>
        <w:t xml:space="preserve">Давай Империя. Да-да-да. Империя. Россия. Поколение. Эпоха. Творчество. Земля. Нужно 15 постулатов а не 10.</w:t>
      </w:r>
    </w:p>
    <w:p>
      <w:pPr>
        <w:spacing w:after="40" w:before="200"/>
      </w:pPr>
      <w:r>
        <w:rPr>
          <w:rFonts w:ascii="Arial" w:cs="Arial" w:eastAsia="Arial" w:hAnsi="Arial"/>
          <w:b/>
          <w:bCs/>
          <w:color w:val="D96B27"/>
          <w:sz w:val="20"/>
          <w:szCs w:val="20"/>
        </w:rPr>
        <w:t xml:space="preserve">Катерина Арт</w:t>
      </w:r>
    </w:p>
    <w:p>
      <w:pPr>
        <w:spacing w:after="80" w:before="0" w:line="300"/>
      </w:pPr>
      <w:r>
        <w:rPr>
          <w:rFonts w:ascii="Arial" w:cs="Arial" w:eastAsia="Arial" w:hAnsi="Arial"/>
          <w:color w:val="1A1A1A"/>
          <w:sz w:val="21"/>
          <w:szCs w:val="21"/>
        </w:rPr>
        <w:t xml:space="preserve">Да, да, 15.</w:t>
      </w:r>
    </w:p>
    <w:p>
      <w:r>
        <w:br w:type="page"/>
      </w:r>
    </w:p>
    <w:p>
      <w:pPr>
        <w:pStyle w:val="Heading1"/>
        <w:spacing w:after="200" w:before="480"/>
      </w:pPr>
      <w:r>
        <w:rPr>
          <w:rFonts w:ascii="Arial" w:cs="Arial" w:eastAsia="Arial" w:hAnsi="Arial"/>
          <w:b/>
          <w:bCs/>
          <w:color w:val="1A1A1A"/>
          <w:sz w:val="36"/>
          <w:szCs w:val="36"/>
        </w:rPr>
        <w:t xml:space="preserve">ПРИЛОЖЕНИЕ B. ТРАНСКРИПЦИЯ СОВЕЩАНИЯ 2</w:t>
      </w:r>
    </w:p>
    <w:p>
      <w:pPr>
        <w:spacing w:after="80" w:before="80" w:line="320"/>
        <w:jc w:val="left"/>
      </w:pPr>
      <w:r>
        <w:rPr>
          <w:rFonts w:ascii="Arial" w:cs="Arial" w:eastAsia="Arial" w:hAnsi="Arial"/>
          <w:b w:val="false"/>
          <w:bCs w:val="false"/>
          <w:i/>
          <w:iCs/>
          <w:color w:val="6B6B6B"/>
          <w:sz w:val="22"/>
          <w:szCs w:val="22"/>
        </w:rPr>
        <w:t xml:space="preserve">Запись 24.04.2026 · Цветовая палитра · Поколения · Патриотизм · Творчество. Дословная транскрибация. AI-отчёт mymeet.ai.</w:t>
      </w:r>
    </w:p>
    <w:p>
      <w:pPr>
        <w:spacing w:after="40" w:before="200"/>
      </w:pPr>
      <w:r>
        <w:rPr>
          <w:rFonts w:ascii="Arial" w:cs="Arial" w:eastAsia="Arial" w:hAnsi="Arial"/>
          <w:b/>
          <w:bCs/>
          <w:color w:val="D96B27"/>
          <w:sz w:val="20"/>
          <w:szCs w:val="20"/>
        </w:rPr>
        <w:t xml:space="preserve">Тим Витер</w:t>
      </w:r>
      <w:r>
        <w:rPr>
          <w:rFonts w:ascii="Arial" w:cs="Arial" w:eastAsia="Arial" w:hAnsi="Arial"/>
          <w:color w:val="6B6B6B"/>
          <w:sz w:val="18"/>
          <w:szCs w:val="18"/>
        </w:rPr>
        <w:t xml:space="preserve">   0:00:00</w:t>
      </w:r>
    </w:p>
    <w:p>
      <w:pPr>
        <w:spacing w:after="80" w:before="0" w:line="300"/>
      </w:pPr>
      <w:r>
        <w:rPr>
          <w:rFonts w:ascii="Arial" w:cs="Arial" w:eastAsia="Arial" w:hAnsi="Arial"/>
          <w:color w:val="1A1A1A"/>
          <w:sz w:val="21"/>
          <w:szCs w:val="21"/>
        </w:rPr>
        <w:t xml:space="preserve">Древнерусская каллиграфия. И потом дальше после этого мы показываем изделия. То есть я за минимализм. Максимальный, чтобы она была супер лаконичная.</w:t>
      </w:r>
    </w:p>
    <w:p>
      <w:pPr>
        <w:spacing w:after="40" w:before="200"/>
      </w:pPr>
      <w:r>
        <w:rPr>
          <w:rFonts w:ascii="Arial" w:cs="Arial" w:eastAsia="Arial" w:hAnsi="Arial"/>
          <w:b/>
          <w:bCs/>
          <w:color w:val="D96B27"/>
          <w:sz w:val="20"/>
          <w:szCs w:val="20"/>
        </w:rPr>
        <w:t xml:space="preserve">Катерина Арт</w:t>
      </w:r>
      <w:r>
        <w:rPr>
          <w:rFonts w:ascii="Arial" w:cs="Arial" w:eastAsia="Arial" w:hAnsi="Arial"/>
          <w:color w:val="6B6B6B"/>
          <w:sz w:val="18"/>
          <w:szCs w:val="18"/>
        </w:rPr>
        <w:t xml:space="preserve">   0:00:25</w:t>
      </w:r>
    </w:p>
    <w:p>
      <w:pPr>
        <w:spacing w:after="80" w:before="0" w:line="300"/>
      </w:pPr>
      <w:r>
        <w:rPr>
          <w:rFonts w:ascii="Arial" w:cs="Arial" w:eastAsia="Arial" w:hAnsi="Arial"/>
          <w:color w:val="1A1A1A"/>
          <w:sz w:val="21"/>
          <w:szCs w:val="21"/>
        </w:rPr>
        <w:t xml:space="preserve">Ну, нужно ориентироваться ещё на российскую аудиторию, да, вот возвращаясь к георгиевской ленточке, которая супер яркая, а у нас не носят яркие цвета, да, и в целом у нас люди не любят выделяться. Вот они любят — психологически подавлены же очень сильно, да, всего боятся — и не хотят как бы выделяться, поэтому это цвета определённые, определённые фактуры.</w:t>
      </w:r>
    </w:p>
    <w:p>
      <w:pPr>
        <w:spacing w:after="40" w:before="200"/>
      </w:pPr>
      <w:r>
        <w:rPr>
          <w:rFonts w:ascii="Arial" w:cs="Arial" w:eastAsia="Arial" w:hAnsi="Arial"/>
          <w:b/>
          <w:bCs/>
          <w:color w:val="D96B27"/>
          <w:sz w:val="20"/>
          <w:szCs w:val="20"/>
        </w:rPr>
        <w:t xml:space="preserve">Тим Витер</w:t>
      </w:r>
      <w:r>
        <w:rPr>
          <w:rFonts w:ascii="Arial" w:cs="Arial" w:eastAsia="Arial" w:hAnsi="Arial"/>
          <w:color w:val="6B6B6B"/>
          <w:sz w:val="18"/>
          <w:szCs w:val="18"/>
        </w:rPr>
        <w:t xml:space="preserve">   0:00:51</w:t>
      </w:r>
    </w:p>
    <w:p>
      <w:pPr>
        <w:spacing w:after="80" w:before="0" w:line="300"/>
      </w:pPr>
      <w:r>
        <w:rPr>
          <w:rFonts w:ascii="Arial" w:cs="Arial" w:eastAsia="Arial" w:hAnsi="Arial"/>
          <w:color w:val="1A1A1A"/>
          <w:sz w:val="21"/>
          <w:szCs w:val="21"/>
        </w:rPr>
        <w:t xml:space="preserve">Ну смотри, по цвету, по цвету у нас значит 10 секторов цветов. Первый — серый, чёрный цвет. Второй — лимон, оранжевый, который символизирует энергию. Третий — розовый, управление энергией. Четыре — пурпурный, сочувствие, лидерство. Пять — фиолетовый, радостное принятие того, что есть. Шестой — зелёный, любовь. Зелёный — целительство. Восьмой — голубой, сбалансированное использование интеллекта. Девять — морская волна, мудрость. Десять — белый, баланс, идеал всех качеств. У нас 10 цветов. Аудитория там уже сама решает, в какой цвет она идёт. Но у нас есть наш фирменный цвет. Оранжевый цвет — это такой кшатрийский, боевой, военный цвет, ты сама знаешь, но он аскетичный, цвет аскезы. Оранжевый цвет — очень сильный цвет. Конечно, его не смогут носить все, и его сложно носить. Я себе сейчас делаю оранжевое кимоно, к примеру.</w:t>
      </w:r>
    </w:p>
    <w:p>
      <w:pPr>
        <w:spacing w:after="40" w:before="200"/>
      </w:pPr>
      <w:r>
        <w:rPr>
          <w:rFonts w:ascii="Arial" w:cs="Arial" w:eastAsia="Arial" w:hAnsi="Arial"/>
          <w:b/>
          <w:bCs/>
          <w:color w:val="D96B27"/>
          <w:sz w:val="20"/>
          <w:szCs w:val="20"/>
        </w:rPr>
        <w:t xml:space="preserve">Катерина Арт</w:t>
      </w:r>
      <w:r>
        <w:rPr>
          <w:rFonts w:ascii="Arial" w:cs="Arial" w:eastAsia="Arial" w:hAnsi="Arial"/>
          <w:color w:val="6B6B6B"/>
          <w:sz w:val="18"/>
          <w:szCs w:val="18"/>
        </w:rPr>
        <w:t xml:space="preserve">   0:02:13</w:t>
      </w:r>
    </w:p>
    <w:p>
      <w:pPr>
        <w:spacing w:after="80" w:before="0" w:line="300"/>
      </w:pPr>
      <w:r>
        <w:rPr>
          <w:rFonts w:ascii="Arial" w:cs="Arial" w:eastAsia="Arial" w:hAnsi="Arial"/>
          <w:color w:val="1A1A1A"/>
          <w:sz w:val="21"/>
          <w:szCs w:val="21"/>
        </w:rPr>
        <w:t xml:space="preserve">Ну, оранжевые — это могут быть как раз такие элементы в виде логотипа, каких-то артефактов на самой ткани. Они могут быть как раз оранжевыми. Или надписи, допустим.</w:t>
      </w:r>
    </w:p>
    <w:p>
      <w:pPr>
        <w:spacing w:after="40" w:before="200"/>
      </w:pPr>
      <w:r>
        <w:rPr>
          <w:rFonts w:ascii="Arial" w:cs="Arial" w:eastAsia="Arial" w:hAnsi="Arial"/>
          <w:b/>
          <w:bCs/>
          <w:color w:val="D96B27"/>
          <w:sz w:val="20"/>
          <w:szCs w:val="20"/>
        </w:rPr>
        <w:t xml:space="preserve">Тим Витер</w:t>
      </w:r>
      <w:r>
        <w:rPr>
          <w:rFonts w:ascii="Arial" w:cs="Arial" w:eastAsia="Arial" w:hAnsi="Arial"/>
          <w:color w:val="6B6B6B"/>
          <w:sz w:val="18"/>
          <w:szCs w:val="18"/>
        </w:rPr>
        <w:t xml:space="preserve">   0:02:28</w:t>
      </w:r>
    </w:p>
    <w:p>
      <w:pPr>
        <w:spacing w:after="80" w:before="0" w:line="300"/>
      </w:pPr>
      <w:r>
        <w:rPr>
          <w:rFonts w:ascii="Arial" w:cs="Arial" w:eastAsia="Arial" w:hAnsi="Arial"/>
          <w:color w:val="1A1A1A"/>
          <w:sz w:val="21"/>
          <w:szCs w:val="21"/>
        </w:rPr>
        <w:t xml:space="preserve">Оранжевый — он энергию, радость, тепло, творчество, жизненную силу олицетворяет. И он совмещён с чёрным. То есть мы можем там работать с градиентами, с оттенками. Мы его в любом случае показываем, этот оранжевый с чёрным, потому что это ассоциативный ряд. Все люди будут понимать. Цель же какая, получается? Россия топит за патриотизм, однако при этом мозги выкупаются, да? Люди телепортируются, VPN, social media, ограничения. Потом Голливуд промыл мозги.</w:t>
      </w:r>
    </w:p>
    <w:p>
      <w:pPr>
        <w:spacing w:after="40" w:before="200"/>
      </w:pPr>
      <w:r>
        <w:rPr>
          <w:rFonts w:ascii="Arial" w:cs="Arial" w:eastAsia="Arial" w:hAnsi="Arial"/>
          <w:b/>
          <w:bCs/>
          <w:color w:val="D96B27"/>
          <w:sz w:val="20"/>
          <w:szCs w:val="20"/>
        </w:rPr>
        <w:t xml:space="preserve">Катерина Арт</w:t>
      </w:r>
      <w:r>
        <w:rPr>
          <w:rFonts w:ascii="Arial" w:cs="Arial" w:eastAsia="Arial" w:hAnsi="Arial"/>
          <w:color w:val="6B6B6B"/>
          <w:sz w:val="18"/>
          <w:szCs w:val="18"/>
        </w:rPr>
        <w:t xml:space="preserve">   0:03:16</w:t>
      </w:r>
    </w:p>
    <w:p>
      <w:pPr>
        <w:spacing w:after="80" w:before="0" w:line="300"/>
      </w:pPr>
      <w:r>
        <w:rPr>
          <w:rFonts w:ascii="Arial" w:cs="Arial" w:eastAsia="Arial" w:hAnsi="Arial"/>
          <w:color w:val="1A1A1A"/>
          <w:sz w:val="21"/>
          <w:szCs w:val="21"/>
        </w:rPr>
        <w:t xml:space="preserve">Ну, то есть возродить дух патриотизма — так получается цель.</w:t>
      </w:r>
    </w:p>
    <w:p>
      <w:pPr>
        <w:spacing w:after="40" w:before="200"/>
      </w:pPr>
      <w:r>
        <w:rPr>
          <w:rFonts w:ascii="Arial" w:cs="Arial" w:eastAsia="Arial" w:hAnsi="Arial"/>
          <w:b/>
          <w:bCs/>
          <w:color w:val="D96B27"/>
          <w:sz w:val="20"/>
          <w:szCs w:val="20"/>
        </w:rPr>
        <w:t xml:space="preserve">Тим Витер</w:t>
      </w:r>
      <w:r>
        <w:rPr>
          <w:rFonts w:ascii="Arial" w:cs="Arial" w:eastAsia="Arial" w:hAnsi="Arial"/>
          <w:color w:val="6B6B6B"/>
          <w:sz w:val="18"/>
          <w:szCs w:val="18"/>
        </w:rPr>
        <w:t xml:space="preserve">   0:03:20</w:t>
      </w:r>
    </w:p>
    <w:p>
      <w:pPr>
        <w:spacing w:after="80" w:before="0" w:line="300"/>
      </w:pPr>
      <w:r>
        <w:rPr>
          <w:rFonts w:ascii="Arial" w:cs="Arial" w:eastAsia="Arial" w:hAnsi="Arial"/>
          <w:color w:val="1A1A1A"/>
          <w:sz w:val="21"/>
          <w:szCs w:val="21"/>
        </w:rPr>
        <w:t xml:space="preserve">Да, но патриотический дух — допустим, отец выбивал мозги ФСБ, а я Америка, катка, сноубординг. У нас должна быть свобода выбора. Свобода слова, свобода действий. Свобода мысли, свобода дела. Потому что если мы говорим про политику — это патриархальный уклад страны, если вспомнить историю.</w:t>
      </w:r>
    </w:p>
    <w:p>
      <w:pPr>
        <w:spacing w:after="40" w:before="200"/>
      </w:pPr>
      <w:r>
        <w:rPr>
          <w:rFonts w:ascii="Arial" w:cs="Arial" w:eastAsia="Arial" w:hAnsi="Arial"/>
          <w:b/>
          <w:bCs/>
          <w:color w:val="D96B27"/>
          <w:sz w:val="20"/>
          <w:szCs w:val="20"/>
        </w:rPr>
        <w:t xml:space="preserve">Катерина Арт</w:t>
      </w:r>
      <w:r>
        <w:rPr>
          <w:rFonts w:ascii="Arial" w:cs="Arial" w:eastAsia="Arial" w:hAnsi="Arial"/>
          <w:color w:val="6B6B6B"/>
          <w:sz w:val="18"/>
          <w:szCs w:val="18"/>
        </w:rPr>
        <w:t xml:space="preserve">   0:04:13</w:t>
      </w:r>
    </w:p>
    <w:p>
      <w:pPr>
        <w:spacing w:after="80" w:before="0" w:line="300"/>
      </w:pPr>
      <w:r>
        <w:rPr>
          <w:rFonts w:ascii="Arial" w:cs="Arial" w:eastAsia="Arial" w:hAnsi="Arial"/>
          <w:color w:val="1A1A1A"/>
          <w:sz w:val="21"/>
          <w:szCs w:val="21"/>
        </w:rPr>
        <w:t xml:space="preserve">Конечно, крепостное право у нас сто лет назад было, считай. Дворяне, вот эта вся история — крестьяне.</w:t>
      </w:r>
    </w:p>
    <w:p>
      <w:pPr>
        <w:spacing w:after="40" w:before="200"/>
      </w:pPr>
      <w:r>
        <w:rPr>
          <w:rFonts w:ascii="Arial" w:cs="Arial" w:eastAsia="Arial" w:hAnsi="Arial"/>
          <w:b/>
          <w:bCs/>
          <w:color w:val="D96B27"/>
          <w:sz w:val="20"/>
          <w:szCs w:val="20"/>
        </w:rPr>
        <w:t xml:space="preserve">Тим Витер</w:t>
      </w:r>
      <w:r>
        <w:rPr>
          <w:rFonts w:ascii="Arial" w:cs="Arial" w:eastAsia="Arial" w:hAnsi="Arial"/>
          <w:color w:val="6B6B6B"/>
          <w:sz w:val="18"/>
          <w:szCs w:val="18"/>
        </w:rPr>
        <w:t xml:space="preserve">   0:04:21</w:t>
      </w:r>
    </w:p>
    <w:p>
      <w:pPr>
        <w:spacing w:after="80" w:before="0" w:line="300"/>
      </w:pPr>
      <w:r>
        <w:rPr>
          <w:rFonts w:ascii="Arial" w:cs="Arial" w:eastAsia="Arial" w:hAnsi="Arial"/>
          <w:color w:val="1A1A1A"/>
          <w:sz w:val="21"/>
          <w:szCs w:val="21"/>
        </w:rPr>
        <w:t xml:space="preserve">Да, да, да. Эти сословия остались, а по факту город создан для рабов. Государству выгодно, чтобы люди оставались и были при деле. Промышленность остановилась, потом она перезапустилась. Дети и вот молодёжь — этот сектор реагирует на моду, на Голливуд, на моду, на вот такие вот вещи. В любом случае у нас будет sharing на все аудитории.</w:t>
      </w:r>
    </w:p>
    <w:p>
      <w:pPr>
        <w:spacing w:after="40" w:before="200"/>
      </w:pPr>
      <w:r>
        <w:rPr>
          <w:rFonts w:ascii="Arial" w:cs="Arial" w:eastAsia="Arial" w:hAnsi="Arial"/>
          <w:b/>
          <w:bCs/>
          <w:color w:val="D96B27"/>
          <w:sz w:val="20"/>
          <w:szCs w:val="20"/>
        </w:rPr>
        <w:t xml:space="preserve">Катерина Арт</w:t>
      </w:r>
      <w:r>
        <w:rPr>
          <w:rFonts w:ascii="Arial" w:cs="Arial" w:eastAsia="Arial" w:hAnsi="Arial"/>
          <w:color w:val="6B6B6B"/>
          <w:sz w:val="18"/>
          <w:szCs w:val="18"/>
        </w:rPr>
        <w:t xml:space="preserve">   0:05:15</w:t>
      </w:r>
    </w:p>
    <w:p>
      <w:pPr>
        <w:spacing w:after="80" w:before="0" w:line="300"/>
      </w:pPr>
      <w:r>
        <w:rPr>
          <w:rFonts w:ascii="Arial" w:cs="Arial" w:eastAsia="Arial" w:hAnsi="Arial"/>
          <w:color w:val="1A1A1A"/>
          <w:sz w:val="21"/>
          <w:szCs w:val="21"/>
        </w:rPr>
        <w:t xml:space="preserve">И вот здесь уже психотипы.</w:t>
      </w:r>
    </w:p>
    <w:p>
      <w:pPr>
        <w:spacing w:after="40" w:before="200"/>
      </w:pPr>
      <w:r>
        <w:rPr>
          <w:rFonts w:ascii="Arial" w:cs="Arial" w:eastAsia="Arial" w:hAnsi="Arial"/>
          <w:b/>
          <w:bCs/>
          <w:color w:val="D96B27"/>
          <w:sz w:val="20"/>
          <w:szCs w:val="20"/>
        </w:rPr>
        <w:t xml:space="preserve">Тим Витер</w:t>
      </w:r>
      <w:r>
        <w:rPr>
          <w:rFonts w:ascii="Arial" w:cs="Arial" w:eastAsia="Arial" w:hAnsi="Arial"/>
          <w:color w:val="6B6B6B"/>
          <w:sz w:val="18"/>
          <w:szCs w:val="18"/>
        </w:rPr>
        <w:t xml:space="preserve">   0:05:18</w:t>
      </w:r>
    </w:p>
    <w:p>
      <w:pPr>
        <w:spacing w:after="80" w:before="0" w:line="300"/>
      </w:pPr>
      <w:r>
        <w:rPr>
          <w:rFonts w:ascii="Arial" w:cs="Arial" w:eastAsia="Arial" w:hAnsi="Arial"/>
          <w:color w:val="1A1A1A"/>
          <w:sz w:val="21"/>
          <w:szCs w:val="21"/>
        </w:rPr>
        <w:t xml:space="preserve">Короче, это глубокая сквозная аналитика. С этим должен разбираться маркетинговый отдел. Но мы берём в расчёт поколение. Мы показываем, кстати, поколение и эра, эпоха. Слова, они такие точечные.</w:t>
      </w:r>
    </w:p>
    <w:p>
      <w:pPr>
        <w:spacing w:after="40" w:before="200"/>
      </w:pPr>
      <w:r>
        <w:rPr>
          <w:rFonts w:ascii="Arial" w:cs="Arial" w:eastAsia="Arial" w:hAnsi="Arial"/>
          <w:b/>
          <w:bCs/>
          <w:color w:val="D96B27"/>
          <w:sz w:val="20"/>
          <w:szCs w:val="20"/>
        </w:rPr>
        <w:t xml:space="preserve">Катерина Арт</w:t>
      </w:r>
      <w:r>
        <w:rPr>
          <w:rFonts w:ascii="Arial" w:cs="Arial" w:eastAsia="Arial" w:hAnsi="Arial"/>
          <w:color w:val="6B6B6B"/>
          <w:sz w:val="18"/>
          <w:szCs w:val="18"/>
        </w:rPr>
        <w:t xml:space="preserve">   0:05:43</w:t>
      </w:r>
    </w:p>
    <w:p>
      <w:pPr>
        <w:spacing w:after="80" w:before="0" w:line="300"/>
      </w:pPr>
      <w:r>
        <w:rPr>
          <w:rFonts w:ascii="Arial" w:cs="Arial" w:eastAsia="Arial" w:hAnsi="Arial"/>
          <w:color w:val="1A1A1A"/>
          <w:sz w:val="21"/>
          <w:szCs w:val="21"/>
        </w:rPr>
        <w:t xml:space="preserve">Поколение. Так, ещё вот мне почему-то пришло творчество. Потому что ты сказал, да, о том, что было в СССР, когда все строили. Сейчас все разваливают в нашей стране. У нас не создают ничего вот так вот глобально, масштабно, ну, кроме ракет. То есть всё, что было построено и на чём всё держится до сих пор — это всё сделано в СССР. И вот один из таких месседжей — это как раз творчество, чтобы вновь возродить в людях это желание создавать, творить, строить.</w:t>
      </w:r>
    </w:p>
    <w:p>
      <w:pPr>
        <w:spacing w:after="40" w:before="200"/>
      </w:pPr>
      <w:r>
        <w:rPr>
          <w:rFonts w:ascii="Arial" w:cs="Arial" w:eastAsia="Arial" w:hAnsi="Arial"/>
          <w:b/>
          <w:bCs/>
          <w:color w:val="D96B27"/>
          <w:sz w:val="20"/>
          <w:szCs w:val="20"/>
        </w:rPr>
        <w:t xml:space="preserve">Тим Витер</w:t>
      </w:r>
      <w:r>
        <w:rPr>
          <w:rFonts w:ascii="Arial" w:cs="Arial" w:eastAsia="Arial" w:hAnsi="Arial"/>
          <w:color w:val="6B6B6B"/>
          <w:sz w:val="18"/>
          <w:szCs w:val="18"/>
        </w:rPr>
        <w:t xml:space="preserve">   0:06:24</w:t>
      </w:r>
    </w:p>
    <w:p>
      <w:pPr>
        <w:spacing w:after="80" w:before="0" w:line="300"/>
      </w:pPr>
      <w:r>
        <w:rPr>
          <w:rFonts w:ascii="Arial" w:cs="Arial" w:eastAsia="Arial" w:hAnsi="Arial"/>
          <w:color w:val="1A1A1A"/>
          <w:sz w:val="21"/>
          <w:szCs w:val="21"/>
        </w:rPr>
        <w:t xml:space="preserve">Да-да. Да-да-да. Так, превосходно. Я чувствую, что сейчас мы вот первый раунд загрузили слой.</w:t>
      </w:r>
    </w:p>
    <w:p>
      <w:pPr>
        <w:spacing w:after="200" w:before="480"/>
        <w:jc w:val="center"/>
      </w:pPr>
      <w:r>
        <w:rPr>
          <w:rFonts w:ascii="Arial" w:cs="Arial" w:eastAsia="Arial" w:hAnsi="Arial"/>
          <w:i/>
          <w:iCs/>
          <w:color w:val="6B6B6B"/>
          <w:sz w:val="20"/>
          <w:szCs w:val="20"/>
        </w:rPr>
        <w:t xml:space="preserve">— КОНЕЦ ВСЕХ ТРАНСКРИБАЦИЙ —</w:t>
      </w:r>
    </w:p>
    <w:p>
      <w:pPr>
        <w:spacing w:after="0" w:before="600"/>
        <w:jc w:val="center"/>
      </w:pPr>
      <w:r>
        <w:rPr>
          <w:rFonts w:ascii="Arial" w:cs="Arial" w:eastAsia="Arial" w:hAnsi="Arial"/>
          <w:color w:val="6B6B6B"/>
          <w:sz w:val="18"/>
          <w:szCs w:val="18"/>
        </w:rPr>
        <w:t xml:space="preserve">COMPASS · Паспорт Проекта v2.0 · Конфиденциально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D96B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COMPASS — Паспорт Проекта v2.0</dc:title>
  <dc:creator>COMPASS Project Office</dc:creator>
  <cp:lastModifiedBy>Un-named</cp:lastModifiedBy>
  <cp:revision>1</cp:revision>
  <dcterms:created xsi:type="dcterms:W3CDTF">2026-04-24T13:01:30.129Z</dcterms:created>
  <dcterms:modified xsi:type="dcterms:W3CDTF">2026-04-24T13:01:30.130Z</dcterms:modified>
</cp:coreProperties>
</file>

<file path=docProps/custom.xml><?xml version="1.0" encoding="utf-8"?>
<Properties xmlns="http://schemas.openxmlformats.org/officeDocument/2006/custom-properties" xmlns:vt="http://schemas.openxmlformats.org/officeDocument/2006/docPropsVTypes"/>
</file>