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Отрисовка графики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Движение шарика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Движение платформы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Движение блоков с препятствиями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Обработка столкновений с препятствиями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Обработка столкновений с платформой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Загрузка игрового поля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Мультиплеер по сети?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Бонусы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Звук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