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DA91" w14:textId="3487197C" w:rsidR="006009DC" w:rsidRDefault="00D94621" w:rsidP="00D94621">
      <w:pPr>
        <w:pStyle w:val="Title"/>
      </w:pPr>
      <w:r w:rsidRPr="00D94621">
        <w:t>Offer a Recommendation</w:t>
      </w:r>
    </w:p>
    <w:p w14:paraId="00AEF514" w14:textId="12086964" w:rsidR="00D94621" w:rsidRDefault="00D94621" w:rsidP="00AB1C2C">
      <w:pPr>
        <w:pStyle w:val="Subtitle"/>
        <w:pBdr>
          <w:bottom w:val="single" w:sz="4" w:space="1" w:color="auto"/>
        </w:pBdr>
      </w:pPr>
      <w:r>
        <w:t xml:space="preserve">By </w:t>
      </w:r>
      <w:r w:rsidR="00AB1C2C">
        <w:t>Ethan Horton,</w:t>
      </w:r>
      <w:r w:rsidR="00AB1C2C">
        <w:t xml:space="preserve"> </w:t>
      </w:r>
      <w:r w:rsidR="00AB1C2C">
        <w:t>Elijah Combs,</w:t>
      </w:r>
      <w:r w:rsidR="00AB1C2C">
        <w:t xml:space="preserve"> </w:t>
      </w:r>
      <w:r w:rsidR="00AB1C2C">
        <w:t>Nicholas Crump,</w:t>
      </w:r>
      <w:r w:rsidR="00AB1C2C">
        <w:t xml:space="preserve"> </w:t>
      </w:r>
      <w:r w:rsidR="00AB1C2C">
        <w:t>Zackary Jordan</w:t>
      </w:r>
      <w:r w:rsidR="00AB1C2C">
        <w:t xml:space="preserve"> </w:t>
      </w:r>
      <w:r w:rsidR="00AB1C2C">
        <w:tab/>
      </w:r>
      <w:r w:rsidR="00AB1C2C">
        <w:t>CSCI-2210-001</w:t>
      </w:r>
    </w:p>
    <w:p w14:paraId="446DBEDB" w14:textId="296A18CA" w:rsidR="00AB1C2C" w:rsidRDefault="00AB1C2C" w:rsidP="00AB1C2C">
      <w:pPr>
        <w:pStyle w:val="Heading1"/>
      </w:pPr>
      <w:r>
        <w:t>Recommendation</w:t>
      </w:r>
    </w:p>
    <w:p w14:paraId="1CACC1EE" w14:textId="5BBE5AF8" w:rsidR="00AB1C2C" w:rsidRPr="00AB1C2C" w:rsidRDefault="00AB1C2C" w:rsidP="00AB1C2C">
      <w:pPr>
        <w:spacing w:line="360" w:lineRule="auto"/>
        <w:ind w:firstLine="720"/>
      </w:pPr>
      <w:r w:rsidRPr="00AB1C2C">
        <w:t>Based on simulations run with varying numbers of docks, I recommend that the company build between 4 to 8 docks at their new warehouse. Among all the options, 6 docks performed the best overall and are the most optimal solution. While having fewer docks may seem like a cost-effective option, it could lead to delays and inefficiencies in loading and unloading crates. The simulations showed that when the number of docks was limited to 1 to 3, the revenue generated was almost half as much as with 6 docks. However, having too many docks may result in underutilization and wastage of resources. When there were 9 and 10 docks, the revenue generated was almost the same as with 6 docks, but each dock had an average usage of only 25% to 30%. Therefore, building 4 to 8 docks, with 6 docks being the most optimal, appears to be the best number that balances the requirements of the company with the availability of resources.</w:t>
      </w:r>
    </w:p>
    <w:sectPr w:rsidR="00AB1C2C" w:rsidRPr="00AB1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621"/>
    <w:rsid w:val="006009DC"/>
    <w:rsid w:val="00676416"/>
    <w:rsid w:val="009B2B79"/>
    <w:rsid w:val="00AB1C2C"/>
    <w:rsid w:val="00D9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D39DC"/>
  <w15:chartTrackingRefBased/>
  <w15:docId w15:val="{ADC6493E-8B50-4494-8E3E-A50B1C57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C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46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6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462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B1C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Zackary Jordan</dc:creator>
  <cp:keywords/>
  <dc:description/>
  <cp:lastModifiedBy>Zackary Jordan</cp:lastModifiedBy>
  <cp:revision>1</cp:revision>
  <dcterms:created xsi:type="dcterms:W3CDTF">2023-11-07T03:05:00Z</dcterms:created>
  <dcterms:modified xsi:type="dcterms:W3CDTF">2023-11-07T03:37:00Z</dcterms:modified>
</cp:coreProperties>
</file>