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606C" w14:paraId="3F1E5D0F" w14:textId="77777777" w:rsidTr="00236A48">
        <w:tc>
          <w:tcPr>
            <w:tcW w:w="9062" w:type="dxa"/>
            <w:gridSpan w:val="2"/>
          </w:tcPr>
          <w:p w14:paraId="2D44AFF0" w14:textId="77777777" w:rsidR="000D606C" w:rsidRPr="004F5493" w:rsidRDefault="000D606C" w:rsidP="00236A48">
            <w:pPr>
              <w:jc w:val="center"/>
            </w:pPr>
            <w:r w:rsidRPr="004F5493">
              <w:t>Laboratorium Teorii Automatów</w:t>
            </w:r>
          </w:p>
        </w:tc>
      </w:tr>
      <w:tr w:rsidR="000D606C" w14:paraId="092EC98B" w14:textId="77777777" w:rsidTr="00236A48">
        <w:tc>
          <w:tcPr>
            <w:tcW w:w="9062" w:type="dxa"/>
            <w:gridSpan w:val="2"/>
          </w:tcPr>
          <w:p w14:paraId="0AE4DE3F" w14:textId="77777777" w:rsidR="000D606C" w:rsidRPr="004F5493" w:rsidRDefault="000D606C" w:rsidP="00236A48">
            <w:pPr>
              <w:jc w:val="center"/>
              <w:rPr>
                <w:b/>
              </w:rPr>
            </w:pPr>
            <w:r w:rsidRPr="004F5493">
              <w:rPr>
                <w:b/>
              </w:rPr>
              <w:t>Hazardy</w:t>
            </w:r>
          </w:p>
        </w:tc>
      </w:tr>
      <w:tr w:rsidR="000D606C" w14:paraId="148F6530" w14:textId="77777777" w:rsidTr="00236A48">
        <w:tc>
          <w:tcPr>
            <w:tcW w:w="4531" w:type="dxa"/>
          </w:tcPr>
          <w:p w14:paraId="62F684E1" w14:textId="77777777" w:rsidR="000D606C" w:rsidRDefault="000D606C" w:rsidP="00236A48">
            <w:r>
              <w:t>Grupa 4b (wtorek 17.15)</w:t>
            </w:r>
          </w:p>
        </w:tc>
        <w:tc>
          <w:tcPr>
            <w:tcW w:w="4531" w:type="dxa"/>
          </w:tcPr>
          <w:p w14:paraId="26548C19" w14:textId="77777777" w:rsidR="000D606C" w:rsidRDefault="000D606C" w:rsidP="00236A48">
            <w:r>
              <w:t xml:space="preserve">Sonia </w:t>
            </w:r>
            <w:proofErr w:type="spellStart"/>
            <w:r>
              <w:t>Wittek</w:t>
            </w:r>
            <w:proofErr w:type="spellEnd"/>
            <w:r>
              <w:t>, Katarzyna Wątorska, Bartłomiej Mróz</w:t>
            </w:r>
          </w:p>
        </w:tc>
      </w:tr>
    </w:tbl>
    <w:p w14:paraId="5C29AE90" w14:textId="77777777" w:rsidR="000D606C" w:rsidRDefault="000D606C" w:rsidP="000D606C"/>
    <w:p w14:paraId="461AB922" w14:textId="77777777" w:rsidR="000D606C" w:rsidRDefault="000D606C" w:rsidP="000D606C">
      <w:pPr>
        <w:pStyle w:val="Nagwek1"/>
      </w:pPr>
      <w:r>
        <w:t>Wstęp teoretyczny</w:t>
      </w:r>
    </w:p>
    <w:p w14:paraId="4621B5CE" w14:textId="650D0BE1" w:rsidR="001B2732" w:rsidRDefault="001B2732">
      <w:pPr>
        <w:rPr>
          <w:noProof/>
        </w:rPr>
      </w:pPr>
    </w:p>
    <w:p w14:paraId="146B92DC" w14:textId="77777777" w:rsidR="000D606C" w:rsidRDefault="000D606C" w:rsidP="000D606C">
      <w:pPr>
        <w:pStyle w:val="Nagwek1"/>
      </w:pPr>
      <w:r>
        <w:t>Przebieg laboratorium</w:t>
      </w:r>
    </w:p>
    <w:p w14:paraId="408DA123" w14:textId="77777777" w:rsidR="000D606C" w:rsidRDefault="000D606C">
      <w:pPr>
        <w:rPr>
          <w:noProof/>
        </w:rPr>
      </w:pPr>
    </w:p>
    <w:p w14:paraId="79D60834" w14:textId="77777777" w:rsidR="00275E71" w:rsidRDefault="00275E71" w:rsidP="00275E71">
      <w:pPr>
        <w:jc w:val="center"/>
        <w:rPr>
          <w:noProof/>
        </w:rPr>
      </w:pPr>
    </w:p>
    <w:p w14:paraId="7D07AFE0" w14:textId="6A1D1C5D" w:rsidR="00701FF6" w:rsidRDefault="001B2732" w:rsidP="00275E71">
      <w:pPr>
        <w:jc w:val="center"/>
      </w:pPr>
      <w:r>
        <w:rPr>
          <w:noProof/>
        </w:rPr>
        <w:drawing>
          <wp:inline distT="0" distB="0" distL="0" distR="0" wp14:anchorId="395A5BF5" wp14:editId="27405582">
            <wp:extent cx="5723467" cy="16630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26" t="32355" r="24387" b="45465"/>
                    <a:stretch/>
                  </pic:blipFill>
                  <pic:spPr bwMode="auto">
                    <a:xfrm>
                      <a:off x="0" y="0"/>
                      <a:ext cx="5747238" cy="166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F7C5" w14:textId="691F0AE5" w:rsidR="001B2732" w:rsidRDefault="001B2732"/>
    <w:p w14:paraId="66F1D439" w14:textId="34B70B26" w:rsidR="001B2732" w:rsidRDefault="001B2732">
      <w:pPr>
        <w:rPr>
          <w:rFonts w:eastAsiaTheme="minorEastAsia"/>
        </w:rPr>
      </w:pPr>
      <w:r>
        <w:t>Po wrysowaniu p</w:t>
      </w:r>
      <w:r w:rsidR="003524C7">
        <w:t>o</w:t>
      </w:r>
      <w:r>
        <w:t>kryć dla</w:t>
      </w:r>
      <w:r w:rsidR="003524C7">
        <w:t xml:space="preserve"> </w:t>
      </w:r>
      <w:r>
        <w:t xml:space="preserve">jedynek, otrzymano funkcję: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C45911" w:themeColor="accent2" w:themeShade="BF"/>
          </w:rPr>
          <m:t>B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538135" w:themeColor="accent6" w:themeShade="BF"/>
          </w:rPr>
          <m:t>D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</w:rPr>
              <m:t>q</m:t>
            </m:r>
          </m:e>
          <m:sub>
            <m:r>
              <w:rPr>
                <w:rFonts w:ascii="Cambria Math" w:hAnsi="Cambria Math"/>
                <w:color w:val="538135" w:themeColor="accent6" w:themeShade="BF"/>
              </w:rPr>
              <m:t>1</m:t>
            </m:r>
          </m:sub>
        </m:sSub>
      </m:oMath>
    </w:p>
    <w:p w14:paraId="4D141FEF" w14:textId="1819F755" w:rsidR="001B2732" w:rsidRDefault="001B2732"/>
    <w:p w14:paraId="4C1DBE8E" w14:textId="7A9CDEEB" w:rsidR="003C364D" w:rsidRDefault="009577DF">
      <w:pPr>
        <w:rPr>
          <w:noProof/>
        </w:rPr>
      </w:pPr>
      <w:r>
        <w:rPr>
          <w:noProof/>
        </w:rPr>
        <w:t>(wersja II automatu Mealy’ego)</w:t>
      </w:r>
    </w:p>
    <w:p w14:paraId="373233BF" w14:textId="60130D60" w:rsidR="001B2732" w:rsidRDefault="003C364D" w:rsidP="00275E71">
      <w:pPr>
        <w:jc w:val="center"/>
      </w:pPr>
      <w:r>
        <w:rPr>
          <w:noProof/>
        </w:rPr>
        <w:drawing>
          <wp:inline distT="0" distB="0" distL="0" distR="0" wp14:anchorId="34009521" wp14:editId="7980DFB5">
            <wp:extent cx="5637827" cy="1684867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65" t="36706" r="24086" b="40365"/>
                    <a:stretch/>
                  </pic:blipFill>
                  <pic:spPr bwMode="auto">
                    <a:xfrm>
                      <a:off x="0" y="0"/>
                      <a:ext cx="5660078" cy="169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07FF" w14:textId="58ABFE40" w:rsidR="003C364D" w:rsidRPr="00275E71" w:rsidRDefault="000D606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2E74B5" w:themeColor="accent5" w:themeShade="BF"/>
                </w:rPr>
              </m:ctrlPr>
            </m:accPr>
            <m:e>
              <m:r>
                <w:rPr>
                  <w:rFonts w:ascii="Cambria Math" w:hAnsi="Cambria Math"/>
                  <w:color w:val="2E74B5" w:themeColor="accent5" w:themeShade="BF"/>
                </w:rPr>
                <m:t>D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r>
                <w:rPr>
                  <w:rFonts w:ascii="Cambria Math" w:hAnsi="Cambria Math"/>
                  <w:color w:val="538135" w:themeColor="accent6" w:themeShade="BF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r>
                <w:rPr>
                  <w:rFonts w:ascii="Cambria Math" w:hAnsi="Cambria Math"/>
                  <w:color w:val="C45911" w:themeColor="accent2" w:themeShade="BF"/>
                </w:rPr>
                <m:t>D</m:t>
              </m:r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</m:oMath>
      </m:oMathPara>
    </w:p>
    <w:p w14:paraId="5945BF1B" w14:textId="63C15130" w:rsidR="00275E71" w:rsidRDefault="00275E71"/>
    <w:p w14:paraId="51843E21" w14:textId="77777777" w:rsidR="00275E71" w:rsidRDefault="00275E71">
      <w:pPr>
        <w:rPr>
          <w:noProof/>
        </w:rPr>
      </w:pPr>
    </w:p>
    <w:p w14:paraId="0A548B3D" w14:textId="2305ACBA" w:rsidR="00275E71" w:rsidRDefault="00275E71" w:rsidP="00275E71">
      <w:pPr>
        <w:jc w:val="center"/>
      </w:pPr>
      <w:r>
        <w:rPr>
          <w:noProof/>
        </w:rPr>
        <w:lastRenderedPageBreak/>
        <w:drawing>
          <wp:inline distT="0" distB="0" distL="0" distR="0" wp14:anchorId="36FEB2C1" wp14:editId="5B878E7A">
            <wp:extent cx="5715000" cy="17276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691" t="36486" r="24011" b="40253"/>
                    <a:stretch/>
                  </pic:blipFill>
                  <pic:spPr bwMode="auto">
                    <a:xfrm>
                      <a:off x="0" y="0"/>
                      <a:ext cx="5747876" cy="17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1C89" w14:textId="37D796A2" w:rsidR="00275E71" w:rsidRPr="00BA64DF" w:rsidRDefault="00275E71" w:rsidP="00275E7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45911" w:themeColor="accent2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45911" w:themeColor="accent2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C45911" w:themeColor="accent2" w:themeShade="BF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</m:oMath>
      </m:oMathPara>
    </w:p>
    <w:p w14:paraId="64BAA548" w14:textId="6763B297" w:rsidR="00BA64DF" w:rsidRDefault="00BA64DF" w:rsidP="00275E71">
      <w:pPr>
        <w:jc w:val="center"/>
      </w:pPr>
    </w:p>
    <w:p w14:paraId="76C73939" w14:textId="395838AE" w:rsidR="00BA64DF" w:rsidRDefault="00BA64DF" w:rsidP="00BA64DF">
      <w:pPr>
        <w:jc w:val="both"/>
      </w:pPr>
      <w:r>
        <w:t>Wykorzystując prawa de Morgana oraz podwójną negację powyższe funkcje logiczne przekształcono do równoważnych postaci możliwych do zrealizowania na bramkach NAND.</w:t>
      </w:r>
    </w:p>
    <w:p w14:paraId="08833C10" w14:textId="2DA3E4EA" w:rsidR="00BA64DF" w:rsidRDefault="00BA64DF" w:rsidP="00BA64DF">
      <w:pPr>
        <w:jc w:val="both"/>
      </w:pPr>
    </w:p>
    <w:p w14:paraId="0391BA35" w14:textId="6CD452BB" w:rsidR="00BA64DF" w:rsidRPr="00BA64DF" w:rsidRDefault="000D606C" w:rsidP="00BA64DF">
      <w:pPr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acc>
        </m:oMath>
      </m:oMathPara>
    </w:p>
    <w:p w14:paraId="5C92C726" w14:textId="06CE43D2" w:rsidR="00BA64DF" w:rsidRPr="00DF719D" w:rsidRDefault="000D606C" w:rsidP="00BA64D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0D1A7C98" w14:textId="2995ECE7" w:rsidR="00C136E6" w:rsidRPr="00C136E6" w:rsidRDefault="00C136E6" w:rsidP="00C136E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acc>
        </m:oMath>
      </m:oMathPara>
    </w:p>
    <w:p w14:paraId="4C2A8366" w14:textId="77777777" w:rsidR="00C136E6" w:rsidRDefault="00C136E6" w:rsidP="00C136E6">
      <w:pPr>
        <w:jc w:val="center"/>
      </w:pPr>
    </w:p>
    <w:p w14:paraId="320C8730" w14:textId="77777777" w:rsidR="00DF719D" w:rsidRPr="00275E71" w:rsidRDefault="00DF719D" w:rsidP="00BA64DF">
      <w:pPr>
        <w:rPr>
          <w:rFonts w:eastAsiaTheme="minorEastAsia"/>
        </w:rPr>
      </w:pPr>
    </w:p>
    <w:p w14:paraId="0EC34853" w14:textId="00F18EAF" w:rsidR="00FC388C" w:rsidRDefault="00FC388C" w:rsidP="00BA64DF">
      <w:pPr>
        <w:jc w:val="both"/>
        <w:rPr>
          <w:noProof/>
        </w:rPr>
      </w:pPr>
    </w:p>
    <w:p w14:paraId="4DFB855F" w14:textId="5ED75B16" w:rsidR="00FC388C" w:rsidRDefault="00FC388C" w:rsidP="00BA64DF">
      <w:pPr>
        <w:jc w:val="both"/>
        <w:rPr>
          <w:noProof/>
        </w:rPr>
      </w:pPr>
      <w:r>
        <w:rPr>
          <w:noProof/>
        </w:rPr>
        <w:t xml:space="preserve">W programie Simulink </w:t>
      </w:r>
      <w:r w:rsidR="00DF719D">
        <w:rPr>
          <w:noProof/>
        </w:rPr>
        <w:t>naryso</w:t>
      </w:r>
      <w:r>
        <w:rPr>
          <w:noProof/>
        </w:rPr>
        <w:t xml:space="preserve">wano </w:t>
      </w:r>
      <w:r w:rsidR="00DF719D">
        <w:rPr>
          <w:noProof/>
        </w:rPr>
        <w:t>schematy dla poszczególnych funkcji.</w:t>
      </w:r>
    </w:p>
    <w:p w14:paraId="211C7A76" w14:textId="7C2E4220" w:rsidR="00BA64DF" w:rsidRDefault="00FC388C" w:rsidP="00BA64DF">
      <w:pPr>
        <w:jc w:val="both"/>
      </w:pPr>
      <w:r>
        <w:rPr>
          <w:noProof/>
        </w:rPr>
        <w:drawing>
          <wp:inline distT="0" distB="0" distL="0" distR="0" wp14:anchorId="228F8257" wp14:editId="31120BDC">
            <wp:extent cx="5906345" cy="1896533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7" t="31526" r="565" b="22174"/>
                    <a:stretch/>
                  </pic:blipFill>
                  <pic:spPr bwMode="auto">
                    <a:xfrm>
                      <a:off x="0" y="0"/>
                      <a:ext cx="5913438" cy="18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BECA" w14:textId="78C30AD8" w:rsidR="00FC388C" w:rsidRDefault="00FC388C" w:rsidP="00BA64DF">
      <w:pPr>
        <w:jc w:val="both"/>
      </w:pPr>
    </w:p>
    <w:p w14:paraId="041E1A39" w14:textId="77777777" w:rsidR="00FC388C" w:rsidRDefault="00FC388C" w:rsidP="00BA64DF">
      <w:pPr>
        <w:jc w:val="both"/>
        <w:rPr>
          <w:noProof/>
        </w:rPr>
      </w:pPr>
    </w:p>
    <w:p w14:paraId="6D83FAE6" w14:textId="24C1EB4E" w:rsidR="00FC388C" w:rsidRDefault="00FC388C" w:rsidP="00BA64DF">
      <w:pPr>
        <w:jc w:val="both"/>
      </w:pPr>
      <w:r>
        <w:rPr>
          <w:noProof/>
        </w:rPr>
        <w:lastRenderedPageBreak/>
        <w:drawing>
          <wp:inline distT="0" distB="0" distL="0" distR="0" wp14:anchorId="5284C3A2" wp14:editId="54E56F74">
            <wp:extent cx="5840491" cy="1989667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92" t="30533" r="345" b="19969"/>
                    <a:stretch/>
                  </pic:blipFill>
                  <pic:spPr bwMode="auto">
                    <a:xfrm>
                      <a:off x="0" y="0"/>
                      <a:ext cx="5853214" cy="199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D026" w14:textId="6F7A2036" w:rsidR="000D606C" w:rsidRDefault="000D606C" w:rsidP="00BA64DF">
      <w:pPr>
        <w:jc w:val="both"/>
      </w:pPr>
    </w:p>
    <w:p w14:paraId="3B32B2BA" w14:textId="22FF4DD5" w:rsidR="000D606C" w:rsidRDefault="000D606C" w:rsidP="00BA64DF">
      <w:pPr>
        <w:jc w:val="both"/>
      </w:pPr>
    </w:p>
    <w:p w14:paraId="3759AA10" w14:textId="05DDFECF" w:rsidR="000D606C" w:rsidRDefault="000D606C" w:rsidP="00BA64DF">
      <w:pPr>
        <w:jc w:val="both"/>
      </w:pPr>
    </w:p>
    <w:p w14:paraId="3084FA41" w14:textId="78816C26" w:rsidR="000D606C" w:rsidRDefault="000D606C" w:rsidP="00BA64DF">
      <w:pPr>
        <w:jc w:val="both"/>
      </w:pPr>
    </w:p>
    <w:p w14:paraId="181ED429" w14:textId="71BDE12A" w:rsidR="000D606C" w:rsidRDefault="000D606C" w:rsidP="00BA64DF">
      <w:pPr>
        <w:jc w:val="both"/>
      </w:pPr>
      <w:bookmarkStart w:id="0" w:name="_GoBack"/>
      <w:bookmarkEnd w:id="0"/>
    </w:p>
    <w:p w14:paraId="1C73F1E9" w14:textId="70A0A9A0" w:rsidR="000D606C" w:rsidRDefault="000D606C" w:rsidP="000D606C">
      <w:pPr>
        <w:pStyle w:val="Nagwek1"/>
      </w:pPr>
      <w:r w:rsidRPr="000D606C">
        <w:t>Podsumowanie</w:t>
      </w:r>
    </w:p>
    <w:sectPr w:rsidR="000D60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C6F"/>
    <w:rsid w:val="000D606C"/>
    <w:rsid w:val="001B2732"/>
    <w:rsid w:val="00275E71"/>
    <w:rsid w:val="003524C7"/>
    <w:rsid w:val="003C364D"/>
    <w:rsid w:val="00701FF6"/>
    <w:rsid w:val="009577DF"/>
    <w:rsid w:val="00BA64DF"/>
    <w:rsid w:val="00C136E6"/>
    <w:rsid w:val="00DF719D"/>
    <w:rsid w:val="00F24C6F"/>
    <w:rsid w:val="00FC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B54803"/>
  <w15:chartTrackingRefBased/>
  <w15:docId w15:val="{D0A16899-472B-4B4F-AA0C-EF651A09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D6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C364D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0D6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0D6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120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Wątorska</dc:creator>
  <cp:keywords/>
  <dc:description/>
  <cp:lastModifiedBy>Katarzyna Wątorska</cp:lastModifiedBy>
  <cp:revision>10</cp:revision>
  <dcterms:created xsi:type="dcterms:W3CDTF">2018-10-31T20:16:00Z</dcterms:created>
  <dcterms:modified xsi:type="dcterms:W3CDTF">2018-11-01T18:21:00Z</dcterms:modified>
</cp:coreProperties>
</file>