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8"/>
        <w:gridCol w:w="457"/>
        <w:gridCol w:w="2329"/>
        <w:gridCol w:w="1361"/>
        <w:gridCol w:w="755"/>
        <w:gridCol w:w="2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pStyle w:val="2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4286250</wp:posOffset>
                  </wp:positionH>
                  <wp:positionV relativeFrom="paragraph">
                    <wp:posOffset>-15240</wp:posOffset>
                  </wp:positionV>
                  <wp:extent cx="1171575" cy="1001395"/>
                  <wp:effectExtent l="0" t="0" r="9525" b="8255"/>
                  <wp:wrapNone/>
                  <wp:docPr id="2" name="图片 2" descr="项目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项目logo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1575" cy="1001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lang w:val="en-US" w:eastAsia="zh-CN"/>
              </w:rPr>
              <w:t>G005小组项目会议纪要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8522" w:type="dxa"/>
            <w:gridSpan w:val="6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会议纪要（2021-10-14）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一、基本信息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会议名称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选题确定和项目介绍初稿任务分配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召集人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会议日期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9.20</w:t>
            </w:r>
            <w:bookmarkStart w:id="0" w:name="_GoBack"/>
            <w:bookmarkEnd w:id="0"/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会议地点</w:t>
            </w:r>
          </w:p>
        </w:tc>
        <w:tc>
          <w:tcPr>
            <w:tcW w:w="232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线上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持续时间</w:t>
            </w:r>
          </w:p>
        </w:tc>
        <w:tc>
          <w:tcPr>
            <w:tcW w:w="210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5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记录人</w:t>
            </w:r>
          </w:p>
        </w:tc>
        <w:tc>
          <w:tcPr>
            <w:tcW w:w="232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</w:t>
            </w:r>
          </w:p>
        </w:tc>
        <w:tc>
          <w:tcPr>
            <w:tcW w:w="2116" w:type="dxa"/>
            <w:gridSpan w:val="2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</w:p>
        </w:tc>
        <w:tc>
          <w:tcPr>
            <w:tcW w:w="21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8522" w:type="dxa"/>
            <w:gridSpan w:val="6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二、会议目标（简要说明会议的目标，包括期望达到的结果）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①确认项目介绍初稿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三、参加人员（列出参加会议与缺席会议人员，包括他在项目中的头衔）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1" w:hRule="atLeast"/>
        </w:trPr>
        <w:tc>
          <w:tcPr>
            <w:tcW w:w="1518" w:type="dxa"/>
            <w:vAlign w:val="center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与会人员</w:t>
            </w:r>
          </w:p>
        </w:tc>
        <w:tc>
          <w:tcPr>
            <w:tcW w:w="2786" w:type="dxa"/>
            <w:gridSpan w:val="2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黄依豪：小组组长；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李东泽：小组成员；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梁晓勇：小组成员；</w:t>
            </w:r>
          </w:p>
        </w:tc>
        <w:tc>
          <w:tcPr>
            <w:tcW w:w="1361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缺席人员</w:t>
            </w:r>
          </w:p>
        </w:tc>
        <w:tc>
          <w:tcPr>
            <w:tcW w:w="2857" w:type="dxa"/>
            <w:gridSpan w:val="2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四、发放材料（列出会议讨论的所有项目资料）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软件工程导论（第六版）、GB/T8567-2006</w:t>
            </w: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五、发言记录（记录发言人的观点、意见和建议）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1、项目需要word初稿，选题为城院生态圈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2、word初稿完成后制作ppt初稿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3、黄依豪负责word初稿（黄依豪）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4、黄依豪和李东泽负责ppt初稿（黄依豪）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5、同意，散会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六、会议决议（说明会议的结论）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项目介绍初稿工作分配的确定：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黄依豪负责word初稿，李东泽和黄依豪负责ppt初稿</w:t>
            </w:r>
          </w:p>
          <w:p>
            <w:pPr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8522" w:type="dxa"/>
            <w:gridSpan w:val="6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2"/>
                <w:szCs w:val="28"/>
                <w:vertAlign w:val="baseline"/>
                <w:lang w:val="en-US" w:eastAsia="zh-CN"/>
              </w:rPr>
              <w:t>七、会议纪要发放范围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主送：杨枨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抄送：所有助教和全体小组成员</w:t>
            </w:r>
          </w:p>
        </w:tc>
      </w:tr>
    </w:tbl>
    <w:p/>
    <w:tbl>
      <w:tblPr>
        <w:tblStyle w:val="8"/>
        <w:tblpPr w:leftFromText="180" w:rightFromText="180" w:vertAnchor="text" w:tblpX="10214" w:tblpY="-709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1634" w:type="dxa"/>
          </w:tcPr>
          <w:p>
            <w:pPr>
              <w:rPr>
                <w:vertAlign w:val="baseline"/>
              </w:rPr>
            </w:pPr>
          </w:p>
        </w:tc>
      </w:tr>
    </w:tbl>
    <w:p/>
    <w:p>
      <w:pPr>
        <w:rPr>
          <w:rFonts w:hint="eastAsia" w:eastAsiaTheme="minorEastAsia"/>
          <w:vertAlign w:val="baseline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eastAsiaTheme="minorEastAsia"/>
          <w:vertAlign w:val="baseline"/>
          <w:lang w:eastAsia="zh-CN"/>
        </w:rPr>
        <w:drawing>
          <wp:inline distT="0" distB="0" distL="114300" distR="114300">
            <wp:extent cx="0" cy="0"/>
            <wp:effectExtent l="0" t="0" r="0" b="0"/>
            <wp:docPr id="1" name="图片 1" descr="项目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项目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vertAlign w:val="baseline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pPr w:leftFromText="180" w:rightFromText="180" w:vertAnchor="text" w:tblpX="-3559" w:tblpY="-712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" w:hRule="atLeast"/>
        </w:trPr>
        <w:tc>
          <w:tcPr>
            <w:tcW w:w="1868" w:type="dxa"/>
          </w:tcPr>
          <w:p>
            <w:pPr>
              <w:rPr>
                <w:vertAlign w:val="baseline"/>
              </w:rPr>
            </w:pP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655E9"/>
    <w:rsid w:val="050F25BF"/>
    <w:rsid w:val="06B61701"/>
    <w:rsid w:val="07767DCD"/>
    <w:rsid w:val="09471155"/>
    <w:rsid w:val="1695073E"/>
    <w:rsid w:val="1A8B2DF7"/>
    <w:rsid w:val="1A914FA2"/>
    <w:rsid w:val="303529E4"/>
    <w:rsid w:val="34381F89"/>
    <w:rsid w:val="38D05CE4"/>
    <w:rsid w:val="3C407B38"/>
    <w:rsid w:val="5B002861"/>
    <w:rsid w:val="5F9B51E2"/>
    <w:rsid w:val="6DE35909"/>
    <w:rsid w:val="6EAE3EBA"/>
    <w:rsid w:val="7796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2021-10-14T07:56:00Z</dcterms:created>
  <dc:creator>1057</dc:creator>
  <cp:lastModifiedBy>1057</cp:lastModifiedBy>
  <dcterms:modified xsi:type="dcterms:W3CDTF">2021-10-21T10:22:13Z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