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0624" w14:textId="03400CB7" w:rsidR="00EA4024" w:rsidRPr="002A79EE" w:rsidRDefault="00D31E18" w:rsidP="003B7C31">
      <w:pPr>
        <w:spacing w:after="0"/>
        <w:rPr>
          <w:rFonts w:ascii="Times New Roman" w:hAnsi="Times New Roman" w:cs="Times New Roman"/>
          <w:sz w:val="28"/>
          <w:szCs w:val="28"/>
        </w:rPr>
      </w:pPr>
      <w:r w:rsidRPr="002A79EE">
        <w:rPr>
          <w:rFonts w:ascii="Times New Roman" w:hAnsi="Times New Roman" w:cs="Times New Roman"/>
          <w:sz w:val="28"/>
          <w:szCs w:val="28"/>
        </w:rPr>
        <w:t>Strengths</w:t>
      </w:r>
    </w:p>
    <w:p w14:paraId="5B22E580" w14:textId="77777777" w:rsidR="007826CE" w:rsidRDefault="001964A7" w:rsidP="007826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Great to get report out on what birds visit us!</w:t>
      </w:r>
      <w:r w:rsidR="00B050D0">
        <w:rPr>
          <w:rFonts w:ascii="Times New Roman" w:eastAsia="Times New Roman" w:hAnsi="Times New Roman" w:cs="Times New Roman"/>
          <w:kern w:val="0"/>
          <w14:ligatures w14:val="none"/>
        </w:rPr>
        <w:t xml:space="preserve"> Highlights CABR’s role as a migratory stopping ground.</w:t>
      </w:r>
    </w:p>
    <w:p w14:paraId="43C04A13" w14:textId="0EA7EC5A" w:rsidR="001964A7" w:rsidRPr="007826CE" w:rsidRDefault="001964A7" w:rsidP="007826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26CE">
        <w:rPr>
          <w:rFonts w:ascii="Times New Roman" w:eastAsia="Times New Roman" w:hAnsi="Times New Roman" w:cs="Times New Roman"/>
          <w:kern w:val="0"/>
          <w14:ligatures w14:val="none"/>
        </w:rPr>
        <w:t>A lot of cool data</w:t>
      </w:r>
      <w:r w:rsidR="000A357F" w:rsidRPr="007826CE">
        <w:rPr>
          <w:rFonts w:ascii="Times New Roman" w:eastAsia="Times New Roman" w:hAnsi="Times New Roman" w:cs="Times New Roman"/>
          <w:kern w:val="0"/>
          <w14:ligatures w14:val="none"/>
        </w:rPr>
        <w:t>, park is lucky to have experts who can identify birds</w:t>
      </w:r>
    </w:p>
    <w:p w14:paraId="6DAE398A" w14:textId="7AB7BDBD" w:rsidR="00D31E18" w:rsidRDefault="00D31E18"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Detection counts across species give a useful baseline inventory for CABR.</w:t>
      </w:r>
    </w:p>
    <w:p w14:paraId="66F5A726" w14:textId="74A0949F" w:rsidR="007826CE" w:rsidRPr="00205A8A" w:rsidRDefault="007826CE"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Novel study at park, very exciting</w:t>
      </w:r>
    </w:p>
    <w:p w14:paraId="4FE253AD" w14:textId="77777777" w:rsidR="00D31E18" w:rsidRPr="00205A8A" w:rsidRDefault="00D31E18"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Most abundant species and the migratory vs. resident breakdown are clear and useful to managers.</w:t>
      </w:r>
    </w:p>
    <w:p w14:paraId="38B0E718" w14:textId="3E67DF26" w:rsidR="00D31E18" w:rsidRDefault="00D31E18"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The rare bird section adds real interest</w:t>
      </w:r>
      <w:r w:rsidR="001964A7">
        <w:rPr>
          <w:rFonts w:ascii="Times New Roman" w:eastAsia="Times New Roman" w:hAnsi="Times New Roman" w:cs="Times New Roman"/>
          <w:kern w:val="0"/>
          <w14:ligatures w14:val="none"/>
        </w:rPr>
        <w:t>.</w:t>
      </w:r>
    </w:p>
    <w:p w14:paraId="35223AAD" w14:textId="28B97F8C" w:rsidR="00713B6C" w:rsidRDefault="00713B6C"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Gives management understanding of what kind of birds visit us. We cant protect what we don’t know!</w:t>
      </w:r>
    </w:p>
    <w:p w14:paraId="20E0DDEB" w14:textId="788E3C0E" w:rsidR="00D31E18" w:rsidRPr="002A79EE" w:rsidRDefault="00E34030" w:rsidP="003B7C31">
      <w:pPr>
        <w:spacing w:after="0"/>
        <w:rPr>
          <w:rFonts w:ascii="Times New Roman" w:hAnsi="Times New Roman" w:cs="Times New Roman"/>
          <w:sz w:val="28"/>
          <w:szCs w:val="28"/>
        </w:rPr>
      </w:pPr>
      <w:r w:rsidRPr="002A79EE">
        <w:rPr>
          <w:rFonts w:ascii="Times New Roman" w:hAnsi="Times New Roman" w:cs="Times New Roman"/>
          <w:sz w:val="28"/>
          <w:szCs w:val="28"/>
        </w:rPr>
        <w:t xml:space="preserve">Areas for </w:t>
      </w:r>
      <w:r w:rsidR="00991417">
        <w:rPr>
          <w:rFonts w:ascii="Times New Roman" w:hAnsi="Times New Roman" w:cs="Times New Roman"/>
          <w:sz w:val="28"/>
          <w:szCs w:val="28"/>
        </w:rPr>
        <w:t>R</w:t>
      </w:r>
      <w:r w:rsidRPr="002A79EE">
        <w:rPr>
          <w:rFonts w:ascii="Times New Roman" w:hAnsi="Times New Roman" w:cs="Times New Roman"/>
          <w:sz w:val="28"/>
          <w:szCs w:val="28"/>
        </w:rPr>
        <w:t>evision</w:t>
      </w:r>
    </w:p>
    <w:p w14:paraId="218F944C" w14:textId="705ABAB1" w:rsidR="00E34030" w:rsidRPr="00223B3D" w:rsidRDefault="001B7B50" w:rsidP="003B7C31">
      <w:pPr>
        <w:pStyle w:val="ListParagraph"/>
        <w:numPr>
          <w:ilvl w:val="0"/>
          <w:numId w:val="1"/>
        </w:numPr>
        <w:spacing w:after="0"/>
        <w:rPr>
          <w:rFonts w:ascii="Times New Roman" w:hAnsi="Times New Roman" w:cs="Times New Roman"/>
          <w:b/>
          <w:bCs/>
        </w:rPr>
      </w:pPr>
      <w:r w:rsidRPr="00223B3D">
        <w:rPr>
          <w:rFonts w:ascii="Times New Roman" w:hAnsi="Times New Roman" w:cs="Times New Roman"/>
          <w:b/>
          <w:bCs/>
        </w:rPr>
        <w:t>Considering pooling sites?</w:t>
      </w:r>
    </w:p>
    <w:p w14:paraId="7425C830" w14:textId="687DD3CB" w:rsidR="00B95E54" w:rsidRPr="009B3602" w:rsidRDefault="00B95E54" w:rsidP="003B7C31">
      <w:pPr>
        <w:pStyle w:val="ListParagraph"/>
        <w:numPr>
          <w:ilvl w:val="1"/>
          <w:numId w:val="1"/>
        </w:numPr>
        <w:spacing w:after="0"/>
        <w:rPr>
          <w:rFonts w:ascii="Times New Roman" w:hAnsi="Times New Roman" w:cs="Times New Roman"/>
        </w:rPr>
      </w:pPr>
      <w:r w:rsidRPr="00205A8A">
        <w:rPr>
          <w:rFonts w:ascii="Times New Roman" w:eastAsia="Times New Roman" w:hAnsi="Times New Roman" w:cs="Times New Roman"/>
          <w:kern w:val="0"/>
          <w14:ligatures w14:val="none"/>
        </w:rPr>
        <w:t>The sites are close and ecologically similar, so I'm not sure the data can support distinguishing between them. What if we treated CABR as one site?</w:t>
      </w:r>
    </w:p>
    <w:p w14:paraId="050661C6" w14:textId="00F4D918" w:rsidR="009B3602" w:rsidRPr="009B3602" w:rsidRDefault="009B3602" w:rsidP="003B7C31">
      <w:pPr>
        <w:pStyle w:val="ListParagraph"/>
        <w:numPr>
          <w:ilvl w:val="1"/>
          <w:numId w:val="1"/>
        </w:numPr>
        <w:spacing w:after="0"/>
        <w:rPr>
          <w:rFonts w:ascii="Times New Roman" w:hAnsi="Times New Roman" w:cs="Times New Roman"/>
        </w:rPr>
      </w:pPr>
      <w:r w:rsidRPr="00205A8A">
        <w:rPr>
          <w:rFonts w:ascii="Times New Roman" w:eastAsia="Times New Roman" w:hAnsi="Times New Roman" w:cs="Times New Roman"/>
          <w:kern w:val="0"/>
          <w14:ligatures w14:val="none"/>
        </w:rPr>
        <w:t>Was there a management reason for comparing sites?</w:t>
      </w:r>
    </w:p>
    <w:p w14:paraId="43764138" w14:textId="5988F281" w:rsidR="00B6227D" w:rsidRDefault="00223B3D" w:rsidP="003B7C31">
      <w:pPr>
        <w:pStyle w:val="ListParagraph"/>
        <w:numPr>
          <w:ilvl w:val="0"/>
          <w:numId w:val="1"/>
        </w:numPr>
        <w:spacing w:after="0"/>
        <w:rPr>
          <w:rFonts w:ascii="Times New Roman" w:hAnsi="Times New Roman" w:cs="Times New Roman"/>
          <w:b/>
          <w:bCs/>
        </w:rPr>
      </w:pPr>
      <w:r w:rsidRPr="00223B3D">
        <w:rPr>
          <w:rFonts w:ascii="Times New Roman" w:hAnsi="Times New Roman" w:cs="Times New Roman"/>
          <w:b/>
          <w:bCs/>
        </w:rPr>
        <w:t>Vegetation type and qualitative site descriptions</w:t>
      </w:r>
    </w:p>
    <w:p w14:paraId="3207A120" w14:textId="192B4F57" w:rsidR="00B6227D" w:rsidRPr="008869B9" w:rsidRDefault="00B6227D" w:rsidP="003B7C31">
      <w:pPr>
        <w:pStyle w:val="ListParagraph"/>
        <w:numPr>
          <w:ilvl w:val="1"/>
          <w:numId w:val="1"/>
        </w:numPr>
        <w:spacing w:after="0"/>
        <w:rPr>
          <w:rFonts w:ascii="Times New Roman" w:hAnsi="Times New Roman" w:cs="Times New Roman"/>
          <w:b/>
          <w:bCs/>
        </w:rPr>
      </w:pPr>
      <w:r w:rsidRPr="00205A8A">
        <w:rPr>
          <w:rFonts w:ascii="Times New Roman" w:eastAsia="Times New Roman" w:hAnsi="Times New Roman" w:cs="Times New Roman"/>
          <w:kern w:val="0"/>
          <w14:ligatures w14:val="none"/>
        </w:rPr>
        <w:t>The vegetation types are mixed and adjacent, and the characterization is mostly qualitative, so we can't really link vegetation to bird composition</w:t>
      </w:r>
    </w:p>
    <w:p w14:paraId="5CA82783" w14:textId="77777777" w:rsidR="008869B9" w:rsidRPr="00205A8A" w:rsidRDefault="008869B9" w:rsidP="003B7C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If </w:t>
      </w:r>
      <w:r w:rsidRPr="00205A8A">
        <w:rPr>
          <w:rFonts w:ascii="Times New Roman" w:eastAsia="Times New Roman" w:hAnsi="Times New Roman" w:cs="Times New Roman"/>
          <w:kern w:val="0"/>
          <w14:ligatures w14:val="none"/>
        </w:rPr>
        <w:t xml:space="preserve">there </w:t>
      </w:r>
      <w:r>
        <w:rPr>
          <w:rFonts w:ascii="Times New Roman" w:eastAsia="Times New Roman" w:hAnsi="Times New Roman" w:cs="Times New Roman"/>
          <w:kern w:val="0"/>
          <w14:ligatures w14:val="none"/>
        </w:rPr>
        <w:t xml:space="preserve">isn’t </w:t>
      </w:r>
      <w:r w:rsidRPr="00205A8A">
        <w:rPr>
          <w:rFonts w:ascii="Times New Roman" w:eastAsia="Times New Roman" w:hAnsi="Times New Roman" w:cs="Times New Roman"/>
          <w:kern w:val="0"/>
          <w14:ligatures w14:val="none"/>
        </w:rPr>
        <w:t>quantitative vegetation data we could use</w:t>
      </w:r>
      <w:r>
        <w:rPr>
          <w:rFonts w:ascii="Times New Roman" w:eastAsia="Times New Roman" w:hAnsi="Times New Roman" w:cs="Times New Roman"/>
          <w:kern w:val="0"/>
          <w14:ligatures w14:val="none"/>
        </w:rPr>
        <w:t xml:space="preserve">, </w:t>
      </w:r>
      <w:r w:rsidRPr="00205A8A">
        <w:rPr>
          <w:rFonts w:ascii="Times New Roman" w:eastAsia="Times New Roman" w:hAnsi="Times New Roman" w:cs="Times New Roman"/>
          <w:kern w:val="0"/>
          <w14:ligatures w14:val="none"/>
        </w:rPr>
        <w:t>I'd lean toward dropping those associations.</w:t>
      </w:r>
    </w:p>
    <w:p w14:paraId="430973B1" w14:textId="7E73B78D" w:rsidR="008869B9" w:rsidRPr="00575ADB" w:rsidRDefault="00575ADB" w:rsidP="003B7C31">
      <w:pPr>
        <w:pStyle w:val="ListParagraph"/>
        <w:numPr>
          <w:ilvl w:val="0"/>
          <w:numId w:val="1"/>
        </w:numPr>
        <w:spacing w:after="0"/>
        <w:rPr>
          <w:rFonts w:ascii="Times New Roman" w:hAnsi="Times New Roman" w:cs="Times New Roman"/>
          <w:b/>
          <w:bCs/>
        </w:rPr>
      </w:pPr>
      <w:r w:rsidRPr="00205A8A">
        <w:rPr>
          <w:rFonts w:ascii="Times New Roman" w:eastAsia="Times New Roman" w:hAnsi="Times New Roman" w:cs="Times New Roman"/>
          <w:b/>
          <w:bCs/>
          <w:kern w:val="0"/>
          <w14:ligatures w14:val="none"/>
        </w:rPr>
        <w:t>Survey effort and replication</w:t>
      </w:r>
    </w:p>
    <w:p w14:paraId="26B47FDF" w14:textId="2D9DE542" w:rsidR="00575ADB" w:rsidRPr="00F82F24" w:rsidRDefault="00F82F24" w:rsidP="003B7C31">
      <w:pPr>
        <w:pStyle w:val="ListParagraph"/>
        <w:numPr>
          <w:ilvl w:val="1"/>
          <w:numId w:val="1"/>
        </w:numPr>
        <w:spacing w:after="0"/>
        <w:rPr>
          <w:rFonts w:ascii="Times New Roman" w:hAnsi="Times New Roman" w:cs="Times New Roman"/>
          <w:b/>
          <w:bCs/>
        </w:rPr>
      </w:pPr>
      <w:r>
        <w:rPr>
          <w:rFonts w:ascii="Times New Roman" w:eastAsia="Times New Roman" w:hAnsi="Times New Roman" w:cs="Times New Roman"/>
          <w:kern w:val="0"/>
          <w14:ligatures w14:val="none"/>
        </w:rPr>
        <w:t>How many surveys</w:t>
      </w:r>
      <w:r w:rsidR="009514DB">
        <w:rPr>
          <w:rFonts w:ascii="Times New Roman" w:eastAsia="Times New Roman" w:hAnsi="Times New Roman" w:cs="Times New Roman"/>
          <w:kern w:val="0"/>
          <w14:ligatures w14:val="none"/>
        </w:rPr>
        <w:t xml:space="preserve"> occurred each year?</w:t>
      </w:r>
      <w:r w:rsidRPr="00205A8A">
        <w:rPr>
          <w:rFonts w:ascii="Times New Roman" w:eastAsia="Times New Roman" w:hAnsi="Times New Roman" w:cs="Times New Roman"/>
          <w:kern w:val="0"/>
          <w14:ligatures w14:val="none"/>
        </w:rPr>
        <w:t xml:space="preserve"> </w:t>
      </w:r>
      <w:r w:rsidR="00FC3BB9">
        <w:rPr>
          <w:rFonts w:ascii="Times New Roman" w:eastAsia="Times New Roman" w:hAnsi="Times New Roman" w:cs="Times New Roman"/>
          <w:kern w:val="0"/>
          <w14:ligatures w14:val="none"/>
        </w:rPr>
        <w:t>Low number of surveys may cause problems with replication</w:t>
      </w:r>
    </w:p>
    <w:p w14:paraId="2523850D" w14:textId="5470C3CF" w:rsidR="00F82F24" w:rsidRPr="00F82F24" w:rsidRDefault="00F82F24" w:rsidP="003B7C31">
      <w:pPr>
        <w:pStyle w:val="ListParagraph"/>
        <w:numPr>
          <w:ilvl w:val="1"/>
          <w:numId w:val="1"/>
        </w:numPr>
        <w:spacing w:after="0"/>
        <w:rPr>
          <w:rFonts w:ascii="Times New Roman" w:hAnsi="Times New Roman" w:cs="Times New Roman"/>
          <w:b/>
          <w:bCs/>
        </w:rPr>
      </w:pPr>
      <w:r>
        <w:rPr>
          <w:rFonts w:ascii="Times New Roman" w:eastAsia="Times New Roman" w:hAnsi="Times New Roman" w:cs="Times New Roman"/>
          <w:kern w:val="0"/>
          <w14:ligatures w14:val="none"/>
        </w:rPr>
        <w:t>Power analysis would be great solution to this!</w:t>
      </w:r>
    </w:p>
    <w:p w14:paraId="087B5995" w14:textId="672AF3A5" w:rsidR="00F82F24" w:rsidRDefault="00D66E06" w:rsidP="003B7C31">
      <w:pPr>
        <w:pStyle w:val="ListParagraph"/>
        <w:numPr>
          <w:ilvl w:val="0"/>
          <w:numId w:val="1"/>
        </w:numPr>
        <w:spacing w:after="0"/>
        <w:rPr>
          <w:rFonts w:ascii="Times New Roman" w:hAnsi="Times New Roman" w:cs="Times New Roman"/>
          <w:b/>
          <w:bCs/>
        </w:rPr>
      </w:pPr>
      <w:r>
        <w:rPr>
          <w:rFonts w:ascii="Times New Roman" w:hAnsi="Times New Roman" w:cs="Times New Roman"/>
          <w:b/>
          <w:bCs/>
        </w:rPr>
        <w:t>Rare Bird vs Rare to CABR?</w:t>
      </w:r>
    </w:p>
    <w:p w14:paraId="1F818EF9" w14:textId="60C13854" w:rsidR="000E689C" w:rsidRDefault="007F7D31" w:rsidP="003B7C31">
      <w:pPr>
        <w:pStyle w:val="ListParagraph"/>
        <w:numPr>
          <w:ilvl w:val="1"/>
          <w:numId w:val="1"/>
        </w:numPr>
        <w:spacing w:after="0"/>
        <w:rPr>
          <w:rFonts w:ascii="Times New Roman" w:hAnsi="Times New Roman" w:cs="Times New Roman"/>
        </w:rPr>
      </w:pPr>
      <w:r w:rsidRPr="000E689C">
        <w:rPr>
          <w:rFonts w:ascii="Times New Roman" w:hAnsi="Times New Roman" w:cs="Times New Roman"/>
        </w:rPr>
        <w:t xml:space="preserve">Maybe using different </w:t>
      </w:r>
      <w:r w:rsidR="00DC7E93">
        <w:rPr>
          <w:rFonts w:ascii="Times New Roman" w:hAnsi="Times New Roman" w:cs="Times New Roman"/>
        </w:rPr>
        <w:t>language</w:t>
      </w:r>
      <w:r w:rsidRPr="000E689C">
        <w:rPr>
          <w:rFonts w:ascii="Times New Roman" w:hAnsi="Times New Roman" w:cs="Times New Roman"/>
        </w:rPr>
        <w:t xml:space="preserve"> </w:t>
      </w:r>
      <w:r w:rsidR="000E689C">
        <w:rPr>
          <w:rFonts w:ascii="Times New Roman" w:hAnsi="Times New Roman" w:cs="Times New Roman"/>
        </w:rPr>
        <w:t>to distinguish the two?</w:t>
      </w:r>
      <w:r w:rsidR="007B61E5">
        <w:rPr>
          <w:rFonts w:ascii="Times New Roman" w:hAnsi="Times New Roman" w:cs="Times New Roman"/>
        </w:rPr>
        <w:t xml:space="preserve"> If there is a distinction.</w:t>
      </w:r>
    </w:p>
    <w:p w14:paraId="26C4F934" w14:textId="369E1FA3" w:rsidR="00C51CBC" w:rsidRPr="00C51CBC" w:rsidRDefault="00C51CBC" w:rsidP="003B7C31">
      <w:pPr>
        <w:pStyle w:val="ListParagraph"/>
        <w:numPr>
          <w:ilvl w:val="0"/>
          <w:numId w:val="1"/>
        </w:numPr>
        <w:spacing w:after="0"/>
        <w:rPr>
          <w:rFonts w:ascii="Times New Roman" w:hAnsi="Times New Roman" w:cs="Times New Roman"/>
        </w:rPr>
      </w:pPr>
      <w:r w:rsidRPr="00AF3C3E">
        <w:rPr>
          <w:rFonts w:ascii="Times New Roman" w:eastAsia="Times New Roman" w:hAnsi="Times New Roman" w:cs="Times New Roman"/>
          <w:b/>
          <w:bCs/>
          <w:kern w:val="0"/>
          <w14:ligatures w14:val="none"/>
        </w:rPr>
        <w:t>PERMANOVA</w:t>
      </w:r>
    </w:p>
    <w:p w14:paraId="527AE66D" w14:textId="6922A7F2" w:rsidR="000C3EE4" w:rsidRPr="000C3EE4" w:rsidRDefault="000C3EE4" w:rsidP="003B7C31">
      <w:pPr>
        <w:pStyle w:val="ListParagraph"/>
        <w:numPr>
          <w:ilvl w:val="1"/>
          <w:numId w:val="1"/>
        </w:numPr>
        <w:rPr>
          <w:rFonts w:ascii="Times New Roman" w:hAnsi="Times New Roman" w:cs="Times New Roman"/>
        </w:rPr>
      </w:pPr>
      <w:r w:rsidRPr="000C3EE4">
        <w:rPr>
          <w:rFonts w:ascii="Times New Roman" w:hAnsi="Times New Roman" w:cs="Times New Roman"/>
        </w:rPr>
        <w:t>Site explains little. Only 13.3% overall, with most sites overlapping in the NMDS. Only Sites 5 and 9 stand out.</w:t>
      </w:r>
      <w:r w:rsidR="00BD69DA" w:rsidRPr="00BD69DA">
        <w:rPr>
          <w:rFonts w:ascii="Times New Roman" w:hAnsi="Times New Roman" w:cs="Times New Roman"/>
        </w:rPr>
        <w:t xml:space="preserve"> </w:t>
      </w:r>
      <w:r w:rsidR="00BD69DA">
        <w:rPr>
          <w:rFonts w:ascii="Times New Roman" w:hAnsi="Times New Roman" w:cs="Times New Roman"/>
        </w:rPr>
        <w:t>E</w:t>
      </w:r>
      <w:r w:rsidR="00BD69DA">
        <w:rPr>
          <w:rFonts w:ascii="Times New Roman" w:hAnsi="Times New Roman" w:cs="Times New Roman"/>
        </w:rPr>
        <w:t>ven still site only accounts for 17% dif</w:t>
      </w:r>
      <w:r w:rsidR="00BD69DA">
        <w:rPr>
          <w:rFonts w:ascii="Times New Roman" w:hAnsi="Times New Roman" w:cs="Times New Roman"/>
        </w:rPr>
        <w:t>.</w:t>
      </w:r>
    </w:p>
    <w:p w14:paraId="4B0066E7" w14:textId="77777777" w:rsidR="00BE03A5" w:rsidRPr="00FF4BEA" w:rsidRDefault="00BE03A5" w:rsidP="003B7C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4BEA">
        <w:rPr>
          <w:rFonts w:ascii="Times New Roman" w:eastAsia="Times New Roman" w:hAnsi="Times New Roman" w:cs="Times New Roman"/>
          <w:b/>
          <w:bCs/>
          <w:kern w:val="0"/>
          <w14:ligatures w14:val="none"/>
        </w:rPr>
        <w:t>R2</w:t>
      </w:r>
      <w:r w:rsidRPr="00FF4BEA">
        <w:rPr>
          <w:rFonts w:ascii="Times New Roman" w:eastAsia="Times New Roman" w:hAnsi="Times New Roman" w:cs="Times New Roman"/>
          <w:kern w:val="0"/>
          <w14:ligatures w14:val="none"/>
        </w:rPr>
        <w:t xml:space="preserve"> is the share of total variation explained by site (0.133 here, so 13.3%). It is not affected by sample size.</w:t>
      </w:r>
    </w:p>
    <w:p w14:paraId="69789351" w14:textId="77777777" w:rsidR="00BE03A5" w:rsidRDefault="00BE03A5" w:rsidP="003B7C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4BEA">
        <w:rPr>
          <w:rFonts w:ascii="Times New Roman" w:eastAsia="Times New Roman" w:hAnsi="Times New Roman" w:cs="Times New Roman"/>
          <w:b/>
          <w:bCs/>
          <w:kern w:val="0"/>
          <w14:ligatures w14:val="none"/>
        </w:rPr>
        <w:t>F</w:t>
      </w:r>
      <w:r w:rsidRPr="00FF4BEA">
        <w:rPr>
          <w:rFonts w:ascii="Times New Roman" w:eastAsia="Times New Roman" w:hAnsi="Times New Roman" w:cs="Times New Roman"/>
          <w:kern w:val="0"/>
          <w14:ligatures w14:val="none"/>
        </w:rPr>
        <w:t xml:space="preserve"> also depends on how many sampling units you have. With 752 units, the within-site denominator is very stable, so even a modest R2 gives a large F.</w:t>
      </w:r>
    </w:p>
    <w:p w14:paraId="51B87DBD" w14:textId="77777777" w:rsidR="00BE03A5" w:rsidRDefault="00BE03A5" w:rsidP="003B7C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81CD0">
        <w:rPr>
          <w:rFonts w:ascii="Times New Roman" w:eastAsia="Times New Roman" w:hAnsi="Times New Roman" w:cs="Times New Roman"/>
          <w:kern w:val="0"/>
          <w14:ligatures w14:val="none"/>
        </w:rPr>
        <w:t>An F of 11.4 sounds impressive, but it says "the site effect is detectable," not "the site effect is large." The R2 of 13% is the better measure of how much site matters. In the pairwise table, you can see them diverge slightly: 2 vs 7 has F = 15.09 with R2 = 0.1006, while 4 vs 10 has F = 14.94 with R2 = 0.1010. The F values differ because the pairs have different numbers of surveys.</w:t>
      </w:r>
    </w:p>
    <w:p w14:paraId="2DBCAA68" w14:textId="77777777" w:rsidR="00BE03A5" w:rsidRPr="00FF4BEA" w:rsidRDefault="00BE03A5" w:rsidP="003B7C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C1526">
        <w:rPr>
          <w:rFonts w:ascii="Times New Roman" w:eastAsia="Times New Roman" w:hAnsi="Times New Roman" w:cs="Times New Roman"/>
          <w:kern w:val="0"/>
          <w14:ligatures w14:val="none"/>
        </w:rPr>
        <w:lastRenderedPageBreak/>
        <w:t>F tells us the site effect is detectable, and with 752 surveys almost any real difference would be. R2 tells us how much it matters, and at 13% most of the variation is within sites.</w:t>
      </w:r>
    </w:p>
    <w:p w14:paraId="169B2713" w14:textId="77777777" w:rsidR="00474B08" w:rsidRPr="00CC638E" w:rsidRDefault="00474B08" w:rsidP="003B7C3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B7C31">
        <w:rPr>
          <w:rFonts w:ascii="Times New Roman" w:eastAsia="Times New Roman" w:hAnsi="Times New Roman" w:cs="Times New Roman"/>
          <w:kern w:val="0"/>
          <w14:ligatures w14:val="none"/>
        </w:rPr>
        <w:t>The surveys are not independent</w:t>
      </w:r>
      <w:r>
        <w:rPr>
          <w:rFonts w:ascii="Times New Roman" w:eastAsia="Times New Roman" w:hAnsi="Times New Roman" w:cs="Times New Roman"/>
          <w:b/>
          <w:bCs/>
          <w:kern w:val="0"/>
          <w14:ligatures w14:val="none"/>
        </w:rPr>
        <w:t xml:space="preserve">: </w:t>
      </w:r>
      <w:r w:rsidRPr="00CC638E">
        <w:rPr>
          <w:rFonts w:ascii="Times New Roman" w:eastAsia="Times New Roman" w:hAnsi="Times New Roman" w:cs="Times New Roman"/>
          <w:kern w:val="0"/>
          <w14:ligatures w14:val="none"/>
        </w:rPr>
        <w:t>The model treats all 752 surveys as interchangeable replicates. Surveys from the same year or observer are likely more similar to each other, and that isn't accounted for. That can make the site effect look more significant than it is</w:t>
      </w:r>
    </w:p>
    <w:p w14:paraId="2CB84727" w14:textId="77777777" w:rsidR="003B7C31" w:rsidRDefault="000678E8" w:rsidP="003B7C31">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B7C31">
        <w:rPr>
          <w:rFonts w:ascii="Times New Roman" w:eastAsia="Times New Roman" w:hAnsi="Times New Roman" w:cs="Times New Roman"/>
          <w:kern w:val="0"/>
          <w14:ligatures w14:val="none"/>
        </w:rPr>
        <w:t>The p-values are capped by the test setup.</w:t>
      </w:r>
      <w:r w:rsidRPr="00F81868">
        <w:rPr>
          <w:rFonts w:ascii="Times New Roman" w:eastAsia="Times New Roman" w:hAnsi="Times New Roman" w:cs="Times New Roman"/>
          <w:kern w:val="0"/>
          <w14:ligatures w14:val="none"/>
        </w:rPr>
        <w:t xml:space="preserve"> Most are at the lowest value 999 permutations allows (0.001), and the adjusted values are at 0.055, so they cannot rank or separate pairs.</w:t>
      </w:r>
      <w:r w:rsidRPr="00F30EED">
        <w:t xml:space="preserve"> </w:t>
      </w:r>
      <w:r w:rsidRPr="00F81868">
        <w:rPr>
          <w:rFonts w:ascii="Times New Roman" w:eastAsia="Times New Roman" w:hAnsi="Times New Roman" w:cs="Times New Roman"/>
          <w:kern w:val="0"/>
          <w14:ligatures w14:val="none"/>
        </w:rPr>
        <w:t>Every pair has the same raw p-value and the same adjusted p-value. That is the smallest value the test can give with the number of permutations you ran, so it is not telling us which sites differ more. R2 and F are more informative, and they show that most differences are small.</w:t>
      </w:r>
    </w:p>
    <w:p w14:paraId="5427C2D3" w14:textId="44B42F11" w:rsidR="00D151F3" w:rsidRPr="00D151F3" w:rsidRDefault="00D151F3" w:rsidP="00D151F3">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151F3">
        <w:rPr>
          <w:rFonts w:ascii="Times New Roman" w:eastAsia="Times New Roman" w:hAnsi="Times New Roman" w:cs="Times New Roman"/>
          <w:b/>
          <w:bCs/>
          <w:kern w:val="0"/>
          <w14:ligatures w14:val="none"/>
        </w:rPr>
        <w:t>Split richness and evenness</w:t>
      </w:r>
      <w:r w:rsidRPr="00D151F3">
        <w:rPr>
          <w:rFonts w:ascii="Times New Roman" w:eastAsia="Times New Roman" w:hAnsi="Times New Roman" w:cs="Times New Roman"/>
          <w:b/>
          <w:bCs/>
          <w:kern w:val="0"/>
          <w14:ligatures w14:val="none"/>
        </w:rPr>
        <w:t xml:space="preserve"> </w:t>
      </w:r>
      <w:r w:rsidRPr="00D151F3">
        <w:rPr>
          <w:rFonts w:ascii="Times New Roman" w:eastAsia="Times New Roman" w:hAnsi="Times New Roman" w:cs="Times New Roman"/>
          <w:b/>
          <w:bCs/>
          <w:kern w:val="0"/>
          <w14:ligatures w14:val="none"/>
        </w:rPr>
        <w:t>and consider richness over time or whole-site metrics</w:t>
      </w:r>
    </w:p>
    <w:p w14:paraId="79130B91" w14:textId="3C2EE1FE" w:rsidR="00D151F3" w:rsidRPr="008768BE" w:rsidRDefault="00D151F3" w:rsidP="008768B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C18D7">
        <w:rPr>
          <w:rFonts w:ascii="Times New Roman" w:hAnsi="Times New Roman" w:cs="Times New Roman"/>
        </w:rPr>
        <w:t xml:space="preserve">Use other metric </w:t>
      </w:r>
      <w:r w:rsidRPr="001C18D7">
        <w:rPr>
          <w:rFonts w:ascii="Times New Roman" w:hAnsi="Times New Roman" w:cs="Times New Roman"/>
        </w:rPr>
        <w:t>than</w:t>
      </w:r>
      <w:r w:rsidRPr="001C18D7">
        <w:rPr>
          <w:rFonts w:ascii="Times New Roman" w:hAnsi="Times New Roman" w:cs="Times New Roman"/>
        </w:rPr>
        <w:t xml:space="preserve"> simpsons diversity index:</w:t>
      </w:r>
      <w:r w:rsidRPr="001C18D7">
        <w:rPr>
          <w:rFonts w:ascii="Times New Roman" w:eastAsia="Times New Roman" w:hAnsi="Times New Roman" w:cs="Times New Roman"/>
          <w:kern w:val="0"/>
          <w14:ligatures w14:val="none"/>
        </w:rPr>
        <w:t xml:space="preserve"> unless comparing same site (CABR) over time</w:t>
      </w:r>
      <w:r>
        <w:rPr>
          <w:rFonts w:ascii="Times New Roman" w:eastAsia="Times New Roman" w:hAnsi="Times New Roman" w:cs="Times New Roman"/>
          <w:kern w:val="0"/>
          <w14:ligatures w14:val="none"/>
        </w:rPr>
        <w:t xml:space="preserve"> OR comparing two similar habitats under different conditions</w:t>
      </w:r>
      <w:r w:rsidRPr="001C18D7">
        <w:rPr>
          <w:rFonts w:ascii="Times New Roman" w:eastAsia="Times New Roman" w:hAnsi="Times New Roman" w:cs="Times New Roman"/>
          <w:kern w:val="0"/>
          <w14:ligatures w14:val="none"/>
        </w:rPr>
        <w:t xml:space="preserve">. Can't use it to compare site locations at cabr bc it is too similar </w:t>
      </w:r>
      <w:r>
        <w:rPr>
          <w:rFonts w:ascii="Times New Roman" w:eastAsia="Times New Roman" w:hAnsi="Times New Roman" w:cs="Times New Roman"/>
          <w:kern w:val="0"/>
          <w14:ligatures w14:val="none"/>
        </w:rPr>
        <w:t xml:space="preserve">to each other with no dif in environmental conditions </w:t>
      </w:r>
      <w:r w:rsidRPr="001C18D7">
        <w:rPr>
          <w:rFonts w:ascii="Times New Roman" w:eastAsia="Times New Roman" w:hAnsi="Times New Roman" w:cs="Times New Roman"/>
          <w:kern w:val="0"/>
          <w14:ligatures w14:val="none"/>
        </w:rPr>
        <w:t>(Shown in results). Suggest using Pielou's evenness and richness of CABR as a site</w:t>
      </w:r>
      <w:r>
        <w:rPr>
          <w:rFonts w:ascii="Times New Roman" w:eastAsia="Times New Roman" w:hAnsi="Times New Roman" w:cs="Times New Roman"/>
          <w:kern w:val="0"/>
          <w14:ligatures w14:val="none"/>
        </w:rPr>
        <w:t xml:space="preserve"> over time.</w:t>
      </w:r>
    </w:p>
    <w:p w14:paraId="4060CA6E" w14:textId="183462A0" w:rsidR="00C51CBC" w:rsidRPr="002A79EE" w:rsidRDefault="003B55C0" w:rsidP="003B7C3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A79EE">
        <w:rPr>
          <w:rFonts w:ascii="Times New Roman" w:hAnsi="Times New Roman" w:cs="Times New Roman"/>
          <w:sz w:val="28"/>
          <w:szCs w:val="28"/>
        </w:rPr>
        <w:t>Path Forward</w:t>
      </w:r>
      <w:r w:rsidR="00153735" w:rsidRPr="002A79EE">
        <w:rPr>
          <w:rFonts w:ascii="Times New Roman" w:hAnsi="Times New Roman" w:cs="Times New Roman"/>
          <w:sz w:val="28"/>
          <w:szCs w:val="28"/>
        </w:rPr>
        <w:t xml:space="preserve"> (my recommendation)</w:t>
      </w:r>
    </w:p>
    <w:p w14:paraId="09B55FFC" w14:textId="77777777" w:rsidR="00AE54CC" w:rsidRDefault="00AE54CC"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Add a surveys-per-year figure (quick, and it clarifies effort).</w:t>
      </w:r>
    </w:p>
    <w:p w14:paraId="52215445" w14:textId="7179D5F3" w:rsidR="00CF02DD" w:rsidRPr="00205A8A" w:rsidRDefault="00CF02DD"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Could be cool to see some of our most abundant species and how that changes over time. </w:t>
      </w:r>
    </w:p>
    <w:p w14:paraId="0E300EA2" w14:textId="77777777" w:rsidR="00AE54CC" w:rsidRPr="00205A8A" w:rsidRDefault="00AE54CC" w:rsidP="003B7C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Run a power analysis for the number of surveys needed per year.</w:t>
      </w:r>
    </w:p>
    <w:p w14:paraId="08D42A4E" w14:textId="3D95EDCF" w:rsidR="00153735" w:rsidRDefault="00153735" w:rsidP="003B7C31">
      <w:pPr>
        <w:pStyle w:val="ListParagraph"/>
        <w:numPr>
          <w:ilvl w:val="0"/>
          <w:numId w:val="1"/>
        </w:numPr>
        <w:spacing w:after="0"/>
        <w:rPr>
          <w:rFonts w:ascii="Times New Roman" w:hAnsi="Times New Roman" w:cs="Times New Roman"/>
        </w:rPr>
      </w:pPr>
      <w:r>
        <w:rPr>
          <w:rFonts w:ascii="Times New Roman" w:hAnsi="Times New Roman" w:cs="Times New Roman"/>
        </w:rPr>
        <w:t xml:space="preserve">Combine CABR, and treat it as a site, if there are a few exceptions like </w:t>
      </w:r>
      <w:r w:rsidR="007A7150">
        <w:rPr>
          <w:rFonts w:ascii="Times New Roman" w:hAnsi="Times New Roman" w:cs="Times New Roman"/>
        </w:rPr>
        <w:t>where 5 and 9 are different, we can say that</w:t>
      </w:r>
      <w:r w:rsidR="0019374F">
        <w:rPr>
          <w:rFonts w:ascii="Times New Roman" w:hAnsi="Times New Roman" w:cs="Times New Roman"/>
        </w:rPr>
        <w:t xml:space="preserve"> (even still site only accounts for 17% dif)</w:t>
      </w:r>
    </w:p>
    <w:p w14:paraId="2B8423D7" w14:textId="6C8A1853" w:rsidR="003B55C0" w:rsidRDefault="00153735" w:rsidP="003B7C31">
      <w:pPr>
        <w:pStyle w:val="ListParagraph"/>
        <w:numPr>
          <w:ilvl w:val="0"/>
          <w:numId w:val="1"/>
        </w:numPr>
        <w:spacing w:after="0"/>
        <w:rPr>
          <w:rFonts w:ascii="Times New Roman" w:hAnsi="Times New Roman" w:cs="Times New Roman"/>
        </w:rPr>
      </w:pPr>
      <w:r>
        <w:rPr>
          <w:rFonts w:ascii="Times New Roman" w:hAnsi="Times New Roman" w:cs="Times New Roman"/>
        </w:rPr>
        <w:t>Get rid of PERMANOVA analysis</w:t>
      </w:r>
    </w:p>
    <w:p w14:paraId="2CF5D321" w14:textId="1AC6CD69" w:rsidR="00D151F3" w:rsidRDefault="00D151F3" w:rsidP="003B7C31">
      <w:pPr>
        <w:pStyle w:val="ListParagraph"/>
        <w:numPr>
          <w:ilvl w:val="0"/>
          <w:numId w:val="1"/>
        </w:numPr>
        <w:spacing w:after="0"/>
        <w:rPr>
          <w:rFonts w:ascii="Times New Roman" w:hAnsi="Times New Roman" w:cs="Times New Roman"/>
        </w:rPr>
      </w:pPr>
      <w:r>
        <w:rPr>
          <w:rFonts w:ascii="Times New Roman" w:hAnsi="Times New Roman" w:cs="Times New Roman"/>
        </w:rPr>
        <w:t xml:space="preserve">Consider Pielou’s evenness or richness </w:t>
      </w:r>
      <w:r w:rsidR="001C7357">
        <w:rPr>
          <w:rFonts w:ascii="Times New Roman" w:hAnsi="Times New Roman" w:cs="Times New Roman"/>
        </w:rPr>
        <w:t>of CABR as a site over time</w:t>
      </w:r>
    </w:p>
    <w:p w14:paraId="769FD3B7" w14:textId="77777777" w:rsidR="00153735" w:rsidRPr="0019374F" w:rsidRDefault="00153735" w:rsidP="0019374F">
      <w:pPr>
        <w:spacing w:after="0"/>
        <w:rPr>
          <w:rFonts w:ascii="Times New Roman" w:hAnsi="Times New Roman" w:cs="Times New Roman"/>
        </w:rPr>
      </w:pPr>
    </w:p>
    <w:p w14:paraId="16B00AC9" w14:textId="118E0828" w:rsidR="009B3602" w:rsidRPr="009B3602" w:rsidRDefault="009B3602" w:rsidP="009B3602">
      <w:pPr>
        <w:spacing w:after="0"/>
        <w:rPr>
          <w:rFonts w:ascii="Times New Roman" w:hAnsi="Times New Roman" w:cs="Times New Roman"/>
        </w:rPr>
      </w:pPr>
    </w:p>
    <w:sectPr w:rsidR="009B3602" w:rsidRPr="009B3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4B5"/>
    <w:multiLevelType w:val="multilevel"/>
    <w:tmpl w:val="FCA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559C"/>
    <w:multiLevelType w:val="hybridMultilevel"/>
    <w:tmpl w:val="049C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40FEF"/>
    <w:multiLevelType w:val="multilevel"/>
    <w:tmpl w:val="046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2DF8"/>
    <w:multiLevelType w:val="multilevel"/>
    <w:tmpl w:val="7404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D289C"/>
    <w:multiLevelType w:val="multilevel"/>
    <w:tmpl w:val="66D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64193"/>
    <w:multiLevelType w:val="multilevel"/>
    <w:tmpl w:val="62F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332C14"/>
    <w:multiLevelType w:val="hybridMultilevel"/>
    <w:tmpl w:val="F168B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5844FC"/>
    <w:multiLevelType w:val="multilevel"/>
    <w:tmpl w:val="616E30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114012140">
    <w:abstractNumId w:val="6"/>
  </w:num>
  <w:num w:numId="2" w16cid:durableId="1093672284">
    <w:abstractNumId w:val="5"/>
  </w:num>
  <w:num w:numId="3" w16cid:durableId="601835571">
    <w:abstractNumId w:val="7"/>
  </w:num>
  <w:num w:numId="4" w16cid:durableId="1455177930">
    <w:abstractNumId w:val="2"/>
  </w:num>
  <w:num w:numId="5" w16cid:durableId="2079357393">
    <w:abstractNumId w:val="4"/>
  </w:num>
  <w:num w:numId="6" w16cid:durableId="10766456">
    <w:abstractNumId w:val="0"/>
  </w:num>
  <w:num w:numId="7" w16cid:durableId="497890510">
    <w:abstractNumId w:val="1"/>
  </w:num>
  <w:num w:numId="8" w16cid:durableId="144973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72C"/>
    <w:rsid w:val="0000012E"/>
    <w:rsid w:val="000678E8"/>
    <w:rsid w:val="000A357F"/>
    <w:rsid w:val="000C3EE4"/>
    <w:rsid w:val="000E689C"/>
    <w:rsid w:val="00153735"/>
    <w:rsid w:val="0019374F"/>
    <w:rsid w:val="001964A7"/>
    <w:rsid w:val="001B7B50"/>
    <w:rsid w:val="001C18D7"/>
    <w:rsid w:val="001C7357"/>
    <w:rsid w:val="00223B3D"/>
    <w:rsid w:val="002A79EE"/>
    <w:rsid w:val="002D4247"/>
    <w:rsid w:val="003B55C0"/>
    <w:rsid w:val="003B7C31"/>
    <w:rsid w:val="0047133C"/>
    <w:rsid w:val="00474B08"/>
    <w:rsid w:val="005015B4"/>
    <w:rsid w:val="00575ADB"/>
    <w:rsid w:val="005D5AAE"/>
    <w:rsid w:val="0066139A"/>
    <w:rsid w:val="0068288E"/>
    <w:rsid w:val="006A3BF7"/>
    <w:rsid w:val="00713B6C"/>
    <w:rsid w:val="007826CE"/>
    <w:rsid w:val="007A7150"/>
    <w:rsid w:val="007B61E5"/>
    <w:rsid w:val="007F7D31"/>
    <w:rsid w:val="008768BE"/>
    <w:rsid w:val="008869B9"/>
    <w:rsid w:val="009514DB"/>
    <w:rsid w:val="00991417"/>
    <w:rsid w:val="009B3602"/>
    <w:rsid w:val="009B4C08"/>
    <w:rsid w:val="00A42DB5"/>
    <w:rsid w:val="00AE54CC"/>
    <w:rsid w:val="00B050D0"/>
    <w:rsid w:val="00B6227D"/>
    <w:rsid w:val="00B95E54"/>
    <w:rsid w:val="00BD69DA"/>
    <w:rsid w:val="00BE03A5"/>
    <w:rsid w:val="00BF6080"/>
    <w:rsid w:val="00C51CBC"/>
    <w:rsid w:val="00C647BD"/>
    <w:rsid w:val="00C74A57"/>
    <w:rsid w:val="00CF02DD"/>
    <w:rsid w:val="00CF4396"/>
    <w:rsid w:val="00CF615F"/>
    <w:rsid w:val="00D06C01"/>
    <w:rsid w:val="00D10D0A"/>
    <w:rsid w:val="00D151F3"/>
    <w:rsid w:val="00D31E18"/>
    <w:rsid w:val="00D66E06"/>
    <w:rsid w:val="00D835AA"/>
    <w:rsid w:val="00DC7E93"/>
    <w:rsid w:val="00DD25AF"/>
    <w:rsid w:val="00E05E5F"/>
    <w:rsid w:val="00E34030"/>
    <w:rsid w:val="00EA4024"/>
    <w:rsid w:val="00F12D65"/>
    <w:rsid w:val="00F420E2"/>
    <w:rsid w:val="00F6472C"/>
    <w:rsid w:val="00F82F24"/>
    <w:rsid w:val="00FC3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4513"/>
  <w15:chartTrackingRefBased/>
  <w15:docId w15:val="{9646589B-24B0-459D-82C0-79AD2985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72C"/>
    <w:rPr>
      <w:rFonts w:eastAsiaTheme="majorEastAsia" w:cstheme="majorBidi"/>
      <w:color w:val="272727" w:themeColor="text1" w:themeTint="D8"/>
    </w:rPr>
  </w:style>
  <w:style w:type="paragraph" w:styleId="Title">
    <w:name w:val="Title"/>
    <w:basedOn w:val="Normal"/>
    <w:next w:val="Normal"/>
    <w:link w:val="TitleChar"/>
    <w:uiPriority w:val="10"/>
    <w:qFormat/>
    <w:rsid w:val="00F64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72C"/>
    <w:pPr>
      <w:spacing w:before="160"/>
      <w:jc w:val="center"/>
    </w:pPr>
    <w:rPr>
      <w:i/>
      <w:iCs/>
      <w:color w:val="404040" w:themeColor="text1" w:themeTint="BF"/>
    </w:rPr>
  </w:style>
  <w:style w:type="character" w:customStyle="1" w:styleId="QuoteChar">
    <w:name w:val="Quote Char"/>
    <w:basedOn w:val="DefaultParagraphFont"/>
    <w:link w:val="Quote"/>
    <w:uiPriority w:val="29"/>
    <w:rsid w:val="00F6472C"/>
    <w:rPr>
      <w:i/>
      <w:iCs/>
      <w:color w:val="404040" w:themeColor="text1" w:themeTint="BF"/>
    </w:rPr>
  </w:style>
  <w:style w:type="paragraph" w:styleId="ListParagraph">
    <w:name w:val="List Paragraph"/>
    <w:basedOn w:val="Normal"/>
    <w:uiPriority w:val="34"/>
    <w:qFormat/>
    <w:rsid w:val="00F6472C"/>
    <w:pPr>
      <w:ind w:left="720"/>
      <w:contextualSpacing/>
    </w:pPr>
  </w:style>
  <w:style w:type="character" w:styleId="IntenseEmphasis">
    <w:name w:val="Intense Emphasis"/>
    <w:basedOn w:val="DefaultParagraphFont"/>
    <w:uiPriority w:val="21"/>
    <w:qFormat/>
    <w:rsid w:val="00F6472C"/>
    <w:rPr>
      <w:i/>
      <w:iCs/>
      <w:color w:val="0F4761" w:themeColor="accent1" w:themeShade="BF"/>
    </w:rPr>
  </w:style>
  <w:style w:type="paragraph" w:styleId="IntenseQuote">
    <w:name w:val="Intense Quote"/>
    <w:basedOn w:val="Normal"/>
    <w:next w:val="Normal"/>
    <w:link w:val="IntenseQuoteChar"/>
    <w:uiPriority w:val="30"/>
    <w:qFormat/>
    <w:rsid w:val="00F64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72C"/>
    <w:rPr>
      <w:i/>
      <w:iCs/>
      <w:color w:val="0F4761" w:themeColor="accent1" w:themeShade="BF"/>
    </w:rPr>
  </w:style>
  <w:style w:type="character" w:styleId="IntenseReference">
    <w:name w:val="Intense Reference"/>
    <w:basedOn w:val="DefaultParagraphFont"/>
    <w:uiPriority w:val="32"/>
    <w:qFormat/>
    <w:rsid w:val="00F64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8448B-F4BD-4773-9E21-4EB1B89712A3}">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180</TotalTime>
  <Pages>2</Pages>
  <Words>597</Words>
  <Characters>3455</Characters>
  <Application>Microsoft Office Word</Application>
  <DocSecurity>0</DocSecurity>
  <Lines>127</Lines>
  <Paragraphs>98</Paragraphs>
  <ScaleCrop>false</ScaleCrop>
  <Company>Department of the Interior</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Katayama, Taro</dc:creator>
  <cp:keywords/>
  <dc:description/>
  <cp:lastModifiedBy>Katayama, Taro</cp:lastModifiedBy>
  <cp:revision>63</cp:revision>
  <cp:lastPrinted>2026-10-22T18:37:00Z</cp:lastPrinted>
  <dcterms:created xsi:type="dcterms:W3CDTF">2026-10-22T17:53:00Z</dcterms:created>
  <dcterms:modified xsi:type="dcterms:W3CDTF">2026-10-22T21:21:00Z</dcterms:modified>
</cp:coreProperties>
</file>