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5C8AA" w14:textId="453D1A90" w:rsidR="00EE076F" w:rsidRPr="00CE1B50" w:rsidRDefault="00EE076F" w:rsidP="00CE1B50">
      <w:pPr>
        <w:pStyle w:val="Heading1"/>
        <w:spacing w:line="360" w:lineRule="auto"/>
        <w:jc w:val="center"/>
        <w:rPr>
          <w:rFonts w:ascii="Times New Roman" w:hAnsi="Times New Roman" w:cs="Times New Roman"/>
          <w:b/>
          <w:bCs/>
          <w:sz w:val="24"/>
          <w:szCs w:val="24"/>
        </w:rPr>
      </w:pPr>
      <w:r w:rsidRPr="00CE1B50">
        <w:rPr>
          <w:rFonts w:ascii="Times New Roman" w:hAnsi="Times New Roman" w:cs="Times New Roman"/>
          <w:b/>
          <w:bCs/>
          <w:sz w:val="24"/>
          <w:szCs w:val="24"/>
        </w:rPr>
        <w:t>Wealth and Wisdom: Unveiling the Contrast between Rich</w:t>
      </w:r>
      <w:r w:rsidR="00E67E59">
        <w:rPr>
          <w:rFonts w:ascii="Times New Roman" w:hAnsi="Times New Roman" w:cs="Times New Roman"/>
          <w:b/>
          <w:bCs/>
          <w:sz w:val="24"/>
          <w:szCs w:val="24"/>
        </w:rPr>
        <w:t>ness</w:t>
      </w:r>
      <w:r w:rsidRPr="00CE1B50">
        <w:rPr>
          <w:rFonts w:ascii="Times New Roman" w:hAnsi="Times New Roman" w:cs="Times New Roman"/>
          <w:b/>
          <w:bCs/>
          <w:sz w:val="24"/>
          <w:szCs w:val="24"/>
        </w:rPr>
        <w:t xml:space="preserve"> and Science</w:t>
      </w:r>
    </w:p>
    <w:p w14:paraId="107E0028" w14:textId="5B55CA37" w:rsidR="00EE076F" w:rsidRPr="00CE1B50" w:rsidRDefault="00EE076F" w:rsidP="00CE1B50">
      <w:pPr>
        <w:pStyle w:val="Heading2"/>
        <w:spacing w:line="360" w:lineRule="auto"/>
        <w:rPr>
          <w:rFonts w:ascii="Times New Roman" w:hAnsi="Times New Roman" w:cs="Times New Roman"/>
          <w:sz w:val="28"/>
          <w:szCs w:val="28"/>
        </w:rPr>
      </w:pPr>
      <w:r w:rsidRPr="00CE1B50">
        <w:rPr>
          <w:rFonts w:ascii="Times New Roman" w:hAnsi="Times New Roman" w:cs="Times New Roman"/>
          <w:sz w:val="28"/>
          <w:szCs w:val="28"/>
        </w:rPr>
        <w:t>Introduction</w:t>
      </w:r>
    </w:p>
    <w:p w14:paraId="27647232" w14:textId="1D790C2E" w:rsidR="00EE076F" w:rsidRPr="00CE1B50" w:rsidRDefault="00EE076F" w:rsidP="00CE1B50">
      <w:pPr>
        <w:spacing w:line="360" w:lineRule="auto"/>
        <w:ind w:firstLine="720"/>
        <w:rPr>
          <w:rFonts w:ascii="Times New Roman" w:hAnsi="Times New Roman" w:cs="Times New Roman"/>
          <w:color w:val="000000" w:themeColor="text1"/>
        </w:rPr>
      </w:pPr>
      <w:r w:rsidRPr="00CE1B50">
        <w:rPr>
          <w:rFonts w:ascii="Times New Roman" w:hAnsi="Times New Roman" w:cs="Times New Roman"/>
          <w:i/>
          <w:iCs/>
          <w:color w:val="000000" w:themeColor="text1"/>
        </w:rPr>
        <w:t>The Science of Getting Rich</w:t>
      </w:r>
      <w:r w:rsidRPr="00CE1B50">
        <w:rPr>
          <w:rFonts w:ascii="Times New Roman" w:hAnsi="Times New Roman" w:cs="Times New Roman"/>
          <w:color w:val="000000" w:themeColor="text1"/>
        </w:rPr>
        <w:t xml:space="preserve"> authored by </w:t>
      </w:r>
      <w:r w:rsidR="00FC15B6" w:rsidRPr="00CE1B50">
        <w:rPr>
          <w:rFonts w:ascii="Times New Roman" w:hAnsi="Times New Roman" w:cs="Times New Roman"/>
          <w:color w:val="000000" w:themeColor="text1"/>
        </w:rPr>
        <w:t>W. D. Wattles</w:t>
      </w:r>
      <w:r w:rsidR="00FC15B6" w:rsidRPr="00CE1B50">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is a timeless exploration of wealth creation. The title itself hints at a unique perspective—the</w:t>
      </w:r>
      <w:r w:rsidR="00776529" w:rsidRPr="00CE1B50">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science</w:t>
      </w:r>
      <w:r w:rsidR="00776529" w:rsidRPr="00CE1B50">
        <w:rPr>
          <w:rFonts w:ascii="Times New Roman" w:hAnsi="Times New Roman" w:cs="Times New Roman"/>
          <w:color w:val="000000" w:themeColor="text1"/>
        </w:rPr>
        <w:t>"</w:t>
      </w:r>
      <w:r w:rsidR="00776529">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not in a traditional sense but as a specific mindset and set of actions. Wattles proposes that adhering to a particular way of thinking, known as the</w:t>
      </w:r>
      <w:r w:rsidR="00776529" w:rsidRPr="00CE1B50">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Certain Way of Thinking</w:t>
      </w:r>
      <w:r w:rsidR="00776529" w:rsidRPr="00CE1B50">
        <w:rPr>
          <w:rFonts w:ascii="Times New Roman" w:hAnsi="Times New Roman" w:cs="Times New Roman"/>
          <w:color w:val="000000" w:themeColor="text1"/>
        </w:rPr>
        <w:t>"</w:t>
      </w:r>
      <w:r w:rsidRPr="00CE1B50">
        <w:rPr>
          <w:rFonts w:ascii="Times New Roman" w:hAnsi="Times New Roman" w:cs="Times New Roman"/>
          <w:color w:val="000000" w:themeColor="text1"/>
        </w:rPr>
        <w:t xml:space="preserve"> can pave the path to prosperity. Rooted in the principles of the New Thought Movement and mental healing practices</w:t>
      </w:r>
      <w:r w:rsidR="00CE0C22" w:rsidRPr="00CE1B50">
        <w:rPr>
          <w:rFonts w:ascii="Times New Roman" w:hAnsi="Times New Roman" w:cs="Times New Roman"/>
          <w:color w:val="000000" w:themeColor="text1"/>
        </w:rPr>
        <w:t xml:space="preserve"> </w:t>
      </w:r>
      <w:r w:rsidR="00CE0C22" w:rsidRPr="00CE1B50">
        <w:rPr>
          <w:rFonts w:ascii="Times New Roman" w:hAnsi="Times New Roman" w:cs="Times New Roman"/>
          <w:color w:val="000000" w:themeColor="text1"/>
        </w:rPr>
        <w:t>(Wikipedia contributors, 2023)</w:t>
      </w:r>
      <w:r w:rsidRPr="00CE1B50">
        <w:rPr>
          <w:rFonts w:ascii="Times New Roman" w:hAnsi="Times New Roman" w:cs="Times New Roman"/>
          <w:color w:val="000000" w:themeColor="text1"/>
        </w:rPr>
        <w:t>, this book challenges conventional wisdom and offers readers a paradigm shift in their pursuit of wealth and success.</w:t>
      </w:r>
    </w:p>
    <w:p w14:paraId="698D0C26" w14:textId="77777777" w:rsidR="00EE076F" w:rsidRPr="00CE1B50" w:rsidRDefault="00EE076F" w:rsidP="00CE1B50">
      <w:pPr>
        <w:tabs>
          <w:tab w:val="left" w:pos="1965"/>
        </w:tabs>
        <w:spacing w:line="360" w:lineRule="auto"/>
        <w:rPr>
          <w:rFonts w:ascii="Times New Roman" w:hAnsi="Times New Roman" w:cs="Times New Roman"/>
          <w:color w:val="000000" w:themeColor="text1"/>
        </w:rPr>
      </w:pPr>
    </w:p>
    <w:p w14:paraId="3E03C215" w14:textId="018EC975" w:rsidR="00CE0C22" w:rsidRPr="00CE1B50" w:rsidRDefault="00CE0C22" w:rsidP="00CE1B50">
      <w:pPr>
        <w:tabs>
          <w:tab w:val="left" w:pos="1965"/>
        </w:tabs>
        <w:spacing w:line="360" w:lineRule="auto"/>
        <w:rPr>
          <w:rFonts w:ascii="Times New Roman" w:hAnsi="Times New Roman" w:cs="Times New Roman"/>
          <w:color w:val="2F5496" w:themeColor="accent1" w:themeShade="BF"/>
          <w:sz w:val="28"/>
          <w:szCs w:val="28"/>
        </w:rPr>
      </w:pPr>
      <w:r w:rsidRPr="00CE1B50">
        <w:rPr>
          <w:rFonts w:ascii="Times New Roman" w:hAnsi="Times New Roman" w:cs="Times New Roman"/>
          <w:color w:val="2F5496" w:themeColor="accent1" w:themeShade="BF"/>
          <w:sz w:val="28"/>
          <w:szCs w:val="28"/>
        </w:rPr>
        <w:t>Humani</w:t>
      </w:r>
      <w:r w:rsidRPr="00CE1B50">
        <w:rPr>
          <w:rFonts w:ascii="Times New Roman" w:hAnsi="Times New Roman" w:cs="Times New Roman"/>
          <w:color w:val="2F5496" w:themeColor="accent1" w:themeShade="BF"/>
          <w:sz w:val="28"/>
          <w:szCs w:val="28"/>
        </w:rPr>
        <w:t>ty</w:t>
      </w:r>
      <w:r w:rsidRPr="00CE1B50">
        <w:rPr>
          <w:rFonts w:ascii="Times New Roman" w:hAnsi="Times New Roman" w:cs="Times New Roman"/>
          <w:color w:val="2F5496" w:themeColor="accent1" w:themeShade="BF"/>
          <w:sz w:val="28"/>
          <w:szCs w:val="28"/>
        </w:rPr>
        <w:t xml:space="preserve"> Research Ques</w:t>
      </w:r>
      <w:r w:rsidRPr="00CE1B50">
        <w:rPr>
          <w:rFonts w:ascii="Times New Roman" w:hAnsi="Times New Roman" w:cs="Times New Roman"/>
          <w:color w:val="2F5496" w:themeColor="accent1" w:themeShade="BF"/>
          <w:sz w:val="28"/>
          <w:szCs w:val="28"/>
        </w:rPr>
        <w:t>ti</w:t>
      </w:r>
      <w:r w:rsidRPr="00CE1B50">
        <w:rPr>
          <w:rFonts w:ascii="Times New Roman" w:hAnsi="Times New Roman" w:cs="Times New Roman"/>
          <w:color w:val="2F5496" w:themeColor="accent1" w:themeShade="BF"/>
          <w:sz w:val="28"/>
          <w:szCs w:val="28"/>
        </w:rPr>
        <w:t>ons</w:t>
      </w:r>
    </w:p>
    <w:p w14:paraId="6E61664D" w14:textId="0B27B0CC" w:rsidR="00CE0C22" w:rsidRPr="00CE1B50" w:rsidRDefault="00EE076F" w:rsidP="00CE1B50">
      <w:pPr>
        <w:tabs>
          <w:tab w:val="left" w:pos="1965"/>
        </w:tabs>
        <w:spacing w:line="360" w:lineRule="auto"/>
        <w:ind w:firstLine="720"/>
        <w:rPr>
          <w:rFonts w:ascii="Times New Roman" w:hAnsi="Times New Roman" w:cs="Times New Roman"/>
          <w:color w:val="000000" w:themeColor="text1"/>
        </w:rPr>
      </w:pPr>
      <w:r w:rsidRPr="00CE1B50">
        <w:rPr>
          <w:rFonts w:ascii="Times New Roman" w:hAnsi="Times New Roman" w:cs="Times New Roman"/>
          <w:color w:val="000000" w:themeColor="text1"/>
        </w:rPr>
        <w:t xml:space="preserve">The purpose of this project is to conduct a textual analysis of </w:t>
      </w:r>
      <w:r w:rsidRPr="00CE1B50">
        <w:rPr>
          <w:rFonts w:ascii="Times New Roman" w:hAnsi="Times New Roman" w:cs="Times New Roman"/>
          <w:i/>
          <w:iCs/>
          <w:color w:val="000000" w:themeColor="text1"/>
        </w:rPr>
        <w:t>The Science of Getting Rich</w:t>
      </w:r>
      <w:r w:rsidRPr="00CE1B50">
        <w:rPr>
          <w:rFonts w:ascii="Times New Roman" w:hAnsi="Times New Roman" w:cs="Times New Roman"/>
          <w:color w:val="000000" w:themeColor="text1"/>
        </w:rPr>
        <w:t xml:space="preserve"> by W. D. Wattles, available on Project Gutenberg. The analysis aims to explore how </w:t>
      </w:r>
      <w:r w:rsidRPr="00CE1B50">
        <w:rPr>
          <w:rFonts w:ascii="Times New Roman" w:hAnsi="Times New Roman" w:cs="Times New Roman"/>
          <w:color w:val="000000" w:themeColor="text1"/>
        </w:rPr>
        <w:t xml:space="preserve">the </w:t>
      </w:r>
      <w:r w:rsidRPr="00CE1B50">
        <w:rPr>
          <w:rFonts w:ascii="Times New Roman" w:hAnsi="Times New Roman" w:cs="Times New Roman"/>
          <w:color w:val="000000" w:themeColor="text1"/>
        </w:rPr>
        <w:t>words</w:t>
      </w:r>
      <w:r w:rsidRPr="00CE1B50">
        <w:rPr>
          <w:rFonts w:ascii="Times New Roman" w:hAnsi="Times New Roman" w:cs="Times New Roman"/>
          <w:color w:val="000000" w:themeColor="text1"/>
        </w:rPr>
        <w:t xml:space="preserve"> related to “richness”</w:t>
      </w:r>
      <w:r w:rsidRPr="00CE1B50">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were</w:t>
      </w:r>
      <w:r w:rsidRPr="00CE1B50">
        <w:rPr>
          <w:rFonts w:ascii="Times New Roman" w:hAnsi="Times New Roman" w:cs="Times New Roman"/>
          <w:color w:val="000000" w:themeColor="text1"/>
        </w:rPr>
        <w:t xml:space="preserve"> employed by the author to inspire and motivate readers. Additionally, we will investigate the author's use of terms like "science"</w:t>
      </w:r>
      <w:r w:rsidR="00FC15B6">
        <w:rPr>
          <w:rFonts w:ascii="Times New Roman" w:hAnsi="Times New Roman" w:cs="Times New Roman"/>
          <w:color w:val="000000" w:themeColor="text1"/>
        </w:rPr>
        <w:t xml:space="preserve"> and</w:t>
      </w:r>
      <w:r w:rsidRPr="00CE1B50">
        <w:rPr>
          <w:rFonts w:ascii="Times New Roman" w:hAnsi="Times New Roman" w:cs="Times New Roman"/>
          <w:color w:val="000000" w:themeColor="text1"/>
        </w:rPr>
        <w:t xml:space="preserve"> "law" to establish credibility and present a rational and logical system for wealth creation.</w:t>
      </w:r>
      <w:r w:rsidR="00CE0C22" w:rsidRPr="00CE1B50">
        <w:rPr>
          <w:rFonts w:ascii="Times New Roman" w:hAnsi="Times New Roman" w:cs="Times New Roman"/>
          <w:color w:val="000000" w:themeColor="text1"/>
        </w:rPr>
        <w:t xml:space="preserve"> </w:t>
      </w:r>
    </w:p>
    <w:p w14:paraId="23B346CC" w14:textId="045DD206" w:rsidR="00CE0C22" w:rsidRPr="00CE1B50" w:rsidRDefault="00CE0C22" w:rsidP="00CE1B50">
      <w:pPr>
        <w:tabs>
          <w:tab w:val="left" w:pos="1965"/>
        </w:tabs>
        <w:spacing w:line="360" w:lineRule="auto"/>
        <w:ind w:firstLine="720"/>
        <w:rPr>
          <w:rFonts w:ascii="Times New Roman" w:hAnsi="Times New Roman" w:cs="Times New Roman"/>
          <w:color w:val="000000" w:themeColor="text1"/>
        </w:rPr>
      </w:pPr>
      <w:r w:rsidRPr="00CE1B50">
        <w:rPr>
          <w:rFonts w:ascii="Times New Roman" w:hAnsi="Times New Roman" w:cs="Times New Roman"/>
          <w:color w:val="2F5496" w:themeColor="accent1" w:themeShade="BF"/>
        </w:rPr>
        <w:t xml:space="preserve">Research Question 1: </w:t>
      </w:r>
      <w:r w:rsidRPr="00CE1B50">
        <w:rPr>
          <w:rFonts w:ascii="Times New Roman" w:hAnsi="Times New Roman" w:cs="Times New Roman"/>
          <w:color w:val="000000" w:themeColor="text1"/>
        </w:rPr>
        <w:t>How does the author employ specific words such as "rich"</w:t>
      </w:r>
      <w:r w:rsidR="00AF4A0A">
        <w:rPr>
          <w:rFonts w:ascii="Times New Roman" w:hAnsi="Times New Roman" w:cs="Times New Roman"/>
          <w:color w:val="000000" w:themeColor="text1"/>
        </w:rPr>
        <w:t>,</w:t>
      </w:r>
      <w:r w:rsidRPr="00CE1B50">
        <w:rPr>
          <w:rFonts w:ascii="Times New Roman" w:hAnsi="Times New Roman" w:cs="Times New Roman"/>
          <w:color w:val="000000" w:themeColor="text1"/>
        </w:rPr>
        <w:t xml:space="preserve"> "wealth"</w:t>
      </w:r>
      <w:r w:rsidR="00AF4A0A">
        <w:rPr>
          <w:rFonts w:ascii="Times New Roman" w:hAnsi="Times New Roman" w:cs="Times New Roman"/>
          <w:color w:val="000000" w:themeColor="text1"/>
        </w:rPr>
        <w:t>,</w:t>
      </w:r>
      <w:r w:rsidRPr="00CE1B50">
        <w:rPr>
          <w:rFonts w:ascii="Times New Roman" w:hAnsi="Times New Roman" w:cs="Times New Roman"/>
          <w:color w:val="000000" w:themeColor="text1"/>
        </w:rPr>
        <w:t xml:space="preserve"> "money"</w:t>
      </w:r>
      <w:r w:rsidR="00AF4A0A">
        <w:rPr>
          <w:rFonts w:ascii="Times New Roman" w:hAnsi="Times New Roman" w:cs="Times New Roman"/>
          <w:color w:val="000000" w:themeColor="text1"/>
        </w:rPr>
        <w:t xml:space="preserve"> </w:t>
      </w:r>
      <w:r w:rsidR="00AF4A0A">
        <w:rPr>
          <w:rFonts w:ascii="Times New Roman" w:hAnsi="Times New Roman" w:cs="Times New Roman" w:hint="eastAsia"/>
          <w:color w:val="000000" w:themeColor="text1"/>
        </w:rPr>
        <w:t>and</w:t>
      </w:r>
      <w:r w:rsidRPr="00CE1B50">
        <w:rPr>
          <w:rFonts w:ascii="Times New Roman" w:hAnsi="Times New Roman" w:cs="Times New Roman"/>
          <w:color w:val="000000" w:themeColor="text1"/>
        </w:rPr>
        <w:t xml:space="preserve"> "success" in </w:t>
      </w:r>
      <w:r w:rsidRPr="00E67E59">
        <w:rPr>
          <w:rFonts w:ascii="Times New Roman" w:hAnsi="Times New Roman" w:cs="Times New Roman"/>
          <w:i/>
          <w:iCs/>
          <w:color w:val="000000" w:themeColor="text1"/>
        </w:rPr>
        <w:t>The Science of Ge</w:t>
      </w:r>
      <w:r w:rsidR="00E67E59" w:rsidRPr="00E67E59">
        <w:rPr>
          <w:rFonts w:ascii="Times New Roman" w:hAnsi="Times New Roman" w:cs="Times New Roman"/>
          <w:i/>
          <w:iCs/>
          <w:color w:val="000000" w:themeColor="text1"/>
        </w:rPr>
        <w:t>tti</w:t>
      </w:r>
      <w:r w:rsidRPr="00E67E59">
        <w:rPr>
          <w:rFonts w:ascii="Times New Roman" w:hAnsi="Times New Roman" w:cs="Times New Roman"/>
          <w:i/>
          <w:iCs/>
          <w:color w:val="000000" w:themeColor="text1"/>
        </w:rPr>
        <w:t>ng Rich</w:t>
      </w:r>
      <w:r w:rsidR="00E67E59">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to inspire and mo</w:t>
      </w:r>
      <w:r w:rsidR="00FC15B6">
        <w:rPr>
          <w:rFonts w:ascii="Times New Roman" w:hAnsi="Times New Roman" w:cs="Times New Roman"/>
          <w:color w:val="000000" w:themeColor="text1"/>
        </w:rPr>
        <w:t>ti</w:t>
      </w:r>
      <w:r w:rsidRPr="00CE1B50">
        <w:rPr>
          <w:rFonts w:ascii="Times New Roman" w:hAnsi="Times New Roman" w:cs="Times New Roman"/>
          <w:color w:val="000000" w:themeColor="text1"/>
        </w:rPr>
        <w:t>vate the reader?</w:t>
      </w:r>
    </w:p>
    <w:p w14:paraId="3B105DE4" w14:textId="650B510A" w:rsidR="00324594" w:rsidRPr="00CE1B50" w:rsidRDefault="00CE0C22" w:rsidP="00CE1B50">
      <w:pPr>
        <w:tabs>
          <w:tab w:val="left" w:pos="1965"/>
        </w:tabs>
        <w:spacing w:line="360" w:lineRule="auto"/>
        <w:ind w:firstLine="720"/>
        <w:rPr>
          <w:rFonts w:ascii="Times New Roman" w:hAnsi="Times New Roman" w:cs="Times New Roman"/>
          <w:color w:val="000000" w:themeColor="text1"/>
        </w:rPr>
      </w:pPr>
      <w:r w:rsidRPr="00CE1B50">
        <w:rPr>
          <w:rFonts w:ascii="Times New Roman" w:hAnsi="Times New Roman" w:cs="Times New Roman"/>
          <w:color w:val="2F5496" w:themeColor="accent1" w:themeShade="BF"/>
        </w:rPr>
        <w:t xml:space="preserve">Research Question </w:t>
      </w:r>
      <w:r w:rsidR="001C0842">
        <w:rPr>
          <w:rFonts w:ascii="Times New Roman" w:hAnsi="Times New Roman" w:cs="Times New Roman"/>
          <w:color w:val="2F5496" w:themeColor="accent1" w:themeShade="BF"/>
        </w:rPr>
        <w:t>2</w:t>
      </w:r>
      <w:r w:rsidRPr="00CE1B50">
        <w:rPr>
          <w:rFonts w:ascii="Times New Roman" w:hAnsi="Times New Roman" w:cs="Times New Roman"/>
          <w:color w:val="2F5496" w:themeColor="accent1" w:themeShade="BF"/>
        </w:rPr>
        <w:t xml:space="preserve">: </w:t>
      </w:r>
      <w:r w:rsidRPr="00CE1B50">
        <w:rPr>
          <w:rFonts w:ascii="Times New Roman" w:hAnsi="Times New Roman" w:cs="Times New Roman"/>
          <w:color w:val="000000" w:themeColor="text1"/>
        </w:rPr>
        <w:t>In what manner does the author use words like "science"</w:t>
      </w:r>
      <w:r w:rsidR="00FC15B6">
        <w:rPr>
          <w:rFonts w:ascii="Times New Roman" w:hAnsi="Times New Roman" w:cs="Times New Roman"/>
          <w:color w:val="000000" w:themeColor="text1"/>
        </w:rPr>
        <w:t xml:space="preserve"> and</w:t>
      </w:r>
      <w:r w:rsidRPr="00CE1B50">
        <w:rPr>
          <w:rFonts w:ascii="Times New Roman" w:hAnsi="Times New Roman" w:cs="Times New Roman"/>
          <w:color w:val="000000" w:themeColor="text1"/>
        </w:rPr>
        <w:t xml:space="preserve"> "law"</w:t>
      </w:r>
      <w:r w:rsidR="00EF2957">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to establish credibility and present his wealth crea</w:t>
      </w:r>
      <w:r w:rsidR="00FC15B6">
        <w:rPr>
          <w:rFonts w:ascii="Times New Roman" w:hAnsi="Times New Roman" w:cs="Times New Roman"/>
          <w:color w:val="000000" w:themeColor="text1"/>
        </w:rPr>
        <w:t>ti</w:t>
      </w:r>
      <w:r w:rsidRPr="00CE1B50">
        <w:rPr>
          <w:rFonts w:ascii="Times New Roman" w:hAnsi="Times New Roman" w:cs="Times New Roman"/>
          <w:color w:val="000000" w:themeColor="text1"/>
        </w:rPr>
        <w:t xml:space="preserve">on method as a </w:t>
      </w:r>
      <w:r w:rsidR="00FC15B6" w:rsidRPr="00FC15B6">
        <w:rPr>
          <w:rFonts w:ascii="Times New Roman" w:hAnsi="Times New Roman" w:cs="Times New Roman"/>
          <w:color w:val="000000" w:themeColor="text1"/>
        </w:rPr>
        <w:t>rational</w:t>
      </w:r>
      <w:r w:rsidRPr="00CE1B50">
        <w:rPr>
          <w:rFonts w:ascii="Times New Roman" w:hAnsi="Times New Roman" w:cs="Times New Roman"/>
          <w:color w:val="000000" w:themeColor="text1"/>
        </w:rPr>
        <w:t xml:space="preserve"> and logical system?</w:t>
      </w:r>
    </w:p>
    <w:p w14:paraId="7BE98CC4" w14:textId="77777777" w:rsidR="00324594" w:rsidRPr="00CE1B50" w:rsidRDefault="00324594" w:rsidP="00CE1B50">
      <w:pPr>
        <w:tabs>
          <w:tab w:val="left" w:pos="1965"/>
        </w:tabs>
        <w:spacing w:line="360" w:lineRule="auto"/>
        <w:ind w:firstLine="720"/>
        <w:rPr>
          <w:rFonts w:ascii="Times New Roman" w:hAnsi="Times New Roman" w:cs="Times New Roman"/>
          <w:color w:val="000000" w:themeColor="text1"/>
        </w:rPr>
      </w:pPr>
    </w:p>
    <w:p w14:paraId="6791E200" w14:textId="12C0CC28" w:rsidR="00324594" w:rsidRPr="00CE1B50" w:rsidRDefault="00324594" w:rsidP="00CE1B50">
      <w:pPr>
        <w:tabs>
          <w:tab w:val="left" w:pos="1965"/>
        </w:tabs>
        <w:spacing w:line="360" w:lineRule="auto"/>
        <w:rPr>
          <w:rFonts w:ascii="Times New Roman" w:hAnsi="Times New Roman" w:cs="Times New Roman"/>
          <w:color w:val="2F5496" w:themeColor="accent1" w:themeShade="BF"/>
          <w:sz w:val="28"/>
          <w:szCs w:val="28"/>
        </w:rPr>
      </w:pPr>
      <w:r w:rsidRPr="00CE1B50">
        <w:rPr>
          <w:rFonts w:ascii="Times New Roman" w:hAnsi="Times New Roman" w:cs="Times New Roman"/>
          <w:color w:val="2F5496" w:themeColor="accent1" w:themeShade="BF"/>
          <w:sz w:val="28"/>
          <w:szCs w:val="28"/>
        </w:rPr>
        <w:t>Data and Methods</w:t>
      </w:r>
    </w:p>
    <w:p w14:paraId="7443AC76" w14:textId="77777777" w:rsidR="00324594" w:rsidRPr="00CE1B50" w:rsidRDefault="00324594" w:rsidP="00CE1B50">
      <w:pPr>
        <w:tabs>
          <w:tab w:val="left" w:pos="1965"/>
        </w:tabs>
        <w:spacing w:line="360" w:lineRule="auto"/>
        <w:rPr>
          <w:rFonts w:ascii="Times New Roman" w:hAnsi="Times New Roman" w:cs="Times New Roman"/>
          <w:color w:val="2F5496" w:themeColor="accent1" w:themeShade="BF"/>
        </w:rPr>
      </w:pPr>
      <w:r w:rsidRPr="00CE1B50">
        <w:rPr>
          <w:rFonts w:ascii="Times New Roman" w:hAnsi="Times New Roman" w:cs="Times New Roman"/>
          <w:color w:val="2F5496" w:themeColor="accent1" w:themeShade="BF"/>
        </w:rPr>
        <w:t>Data Retrieval</w:t>
      </w:r>
    </w:p>
    <w:p w14:paraId="6E0AA57A" w14:textId="72A5794F" w:rsidR="00CE1B50" w:rsidRDefault="00324594" w:rsidP="00FC15B6">
      <w:pPr>
        <w:tabs>
          <w:tab w:val="left" w:pos="1965"/>
        </w:tabs>
        <w:spacing w:line="360" w:lineRule="auto"/>
        <w:ind w:firstLine="720"/>
        <w:rPr>
          <w:rFonts w:ascii="Times New Roman" w:hAnsi="Times New Roman" w:cs="Times New Roman"/>
          <w:color w:val="000000" w:themeColor="text1"/>
        </w:rPr>
      </w:pPr>
      <w:r w:rsidRPr="00CE1B50">
        <w:rPr>
          <w:rFonts w:ascii="Times New Roman" w:hAnsi="Times New Roman" w:cs="Times New Roman"/>
          <w:color w:val="000000" w:themeColor="text1"/>
        </w:rPr>
        <w:t>The primary source for this analysis is "The Science of Getting Rich" by Wallace D. Wattles</w:t>
      </w:r>
      <w:r w:rsidR="00FC6A80">
        <w:rPr>
          <w:rFonts w:ascii="Times New Roman" w:hAnsi="Times New Roman" w:cs="Times New Roman"/>
          <w:color w:val="000000" w:themeColor="text1"/>
        </w:rPr>
        <w:t xml:space="preserve"> which</w:t>
      </w:r>
      <w:r w:rsidRPr="00CE1B50">
        <w:rPr>
          <w:rFonts w:ascii="Times New Roman" w:hAnsi="Times New Roman" w:cs="Times New Roman"/>
          <w:color w:val="000000" w:themeColor="text1"/>
        </w:rPr>
        <w:t xml:space="preserve"> is available on Project Gutenberg, and the URL for retrieval is provided. </w:t>
      </w:r>
      <w:r w:rsidRPr="00CE1B50">
        <w:rPr>
          <w:rFonts w:ascii="Times New Roman" w:hAnsi="Times New Roman" w:cs="Times New Roman"/>
          <w:color w:val="000000" w:themeColor="text1"/>
        </w:rPr>
        <w:t>Its</w:t>
      </w:r>
      <w:r w:rsidRPr="00CE1B50">
        <w:rPr>
          <w:rFonts w:ascii="Times New Roman" w:hAnsi="Times New Roman" w:cs="Times New Roman"/>
          <w:color w:val="000000" w:themeColor="text1"/>
        </w:rPr>
        <w:t xml:space="preserve"> cover and table of contents</w:t>
      </w:r>
      <w:r w:rsidRPr="00CE1B50">
        <w:rPr>
          <w:rFonts w:ascii="Times New Roman" w:hAnsi="Times New Roman" w:cs="Times New Roman"/>
          <w:color w:val="000000" w:themeColor="text1"/>
        </w:rPr>
        <w:t xml:space="preserve"> were removed in order to be</w:t>
      </w:r>
      <w:r w:rsidRPr="00CE1B50">
        <w:rPr>
          <w:rFonts w:ascii="Times New Roman" w:hAnsi="Times New Roman" w:cs="Times New Roman"/>
          <w:color w:val="000000" w:themeColor="text1"/>
        </w:rPr>
        <w:t xml:space="preserve"> focusing on the core content for analysis.</w:t>
      </w:r>
    </w:p>
    <w:p w14:paraId="16B39C90" w14:textId="77777777" w:rsidR="00FC15B6" w:rsidRPr="00FC15B6" w:rsidRDefault="00FC15B6" w:rsidP="00FC15B6">
      <w:pPr>
        <w:tabs>
          <w:tab w:val="left" w:pos="1965"/>
        </w:tabs>
        <w:spacing w:line="360" w:lineRule="auto"/>
        <w:ind w:firstLine="720"/>
        <w:rPr>
          <w:rFonts w:ascii="Times New Roman" w:hAnsi="Times New Roman" w:cs="Times New Roman"/>
          <w:color w:val="000000" w:themeColor="text1"/>
        </w:rPr>
      </w:pPr>
    </w:p>
    <w:p w14:paraId="07E2D92E" w14:textId="24B27A4D" w:rsidR="00CE1B50" w:rsidRDefault="00324594" w:rsidP="00CE1B50">
      <w:pPr>
        <w:tabs>
          <w:tab w:val="left" w:pos="1965"/>
        </w:tabs>
        <w:spacing w:line="360" w:lineRule="auto"/>
        <w:rPr>
          <w:rFonts w:ascii="Times New Roman" w:hAnsi="Times New Roman" w:cs="Times New Roman"/>
          <w:color w:val="000000" w:themeColor="text1"/>
        </w:rPr>
      </w:pPr>
      <w:r w:rsidRPr="00CE1B50">
        <w:rPr>
          <w:rFonts w:ascii="Times New Roman" w:hAnsi="Times New Roman" w:cs="Times New Roman"/>
          <w:color w:val="2F5496" w:themeColor="accent1" w:themeShade="BF"/>
        </w:rPr>
        <w:t>Text Preprocessing</w:t>
      </w:r>
    </w:p>
    <w:p w14:paraId="6088FBAB" w14:textId="08988C0A" w:rsidR="00CE1B50" w:rsidRDefault="00324594" w:rsidP="00CE1B50">
      <w:pPr>
        <w:tabs>
          <w:tab w:val="left" w:pos="1965"/>
        </w:tabs>
        <w:spacing w:line="360" w:lineRule="auto"/>
        <w:ind w:firstLine="720"/>
        <w:rPr>
          <w:rFonts w:ascii="Times New Roman" w:hAnsi="Times New Roman" w:cs="Times New Roman"/>
          <w:color w:val="000000" w:themeColor="text1"/>
        </w:rPr>
      </w:pPr>
      <w:r w:rsidRPr="00324594">
        <w:rPr>
          <w:rFonts w:ascii="Times New Roman" w:hAnsi="Times New Roman" w:cs="Times New Roman"/>
          <w:color w:val="000000" w:themeColor="text1"/>
        </w:rPr>
        <w:t xml:space="preserve">To prepare the text for analysis, various preprocessing techniques were applied. Regular expressions were used to eliminate unnecessary line breaks and special characters. Additionally, the text was converted to lowercase for uniformity in word analysis. To enhance analysis accuracy, </w:t>
      </w:r>
      <w:r w:rsidRPr="00324594">
        <w:rPr>
          <w:rFonts w:ascii="Times New Roman" w:hAnsi="Times New Roman" w:cs="Times New Roman"/>
          <w:color w:val="000000" w:themeColor="text1"/>
        </w:rPr>
        <w:lastRenderedPageBreak/>
        <w:t>common English stop words and specific additional words, such as "project" and "Gutenberg," were deemed irrelevant to the study and were removed.</w:t>
      </w:r>
      <w:r w:rsidRPr="00CE1B50">
        <w:rPr>
          <w:rFonts w:ascii="Times New Roman" w:hAnsi="Times New Roman" w:cs="Times New Roman"/>
          <w:color w:val="000000" w:themeColor="text1"/>
        </w:rPr>
        <w:t xml:space="preserve"> Text </w:t>
      </w:r>
      <w:r w:rsidR="00C149B7" w:rsidRPr="00CE1B50">
        <w:rPr>
          <w:rFonts w:ascii="Times New Roman" w:hAnsi="Times New Roman" w:cs="Times New Roman"/>
          <w:color w:val="000000" w:themeColor="text1"/>
        </w:rPr>
        <w:t xml:space="preserve">processing </w:t>
      </w:r>
      <w:r w:rsidRPr="00CE1B50">
        <w:rPr>
          <w:rFonts w:ascii="Times New Roman" w:hAnsi="Times New Roman" w:cs="Times New Roman"/>
          <w:color w:val="000000" w:themeColor="text1"/>
        </w:rPr>
        <w:t>i</w:t>
      </w:r>
      <w:r w:rsidRPr="00CE1B50">
        <w:rPr>
          <w:rFonts w:ascii="Times New Roman" w:hAnsi="Times New Roman" w:cs="Times New Roman"/>
          <w:color w:val="000000" w:themeColor="text1"/>
        </w:rPr>
        <w:t>nvolv</w:t>
      </w:r>
      <w:r w:rsidR="00C149B7" w:rsidRPr="00CE1B50">
        <w:rPr>
          <w:rFonts w:ascii="Times New Roman" w:hAnsi="Times New Roman" w:cs="Times New Roman"/>
          <w:color w:val="000000" w:themeColor="text1"/>
        </w:rPr>
        <w:t>e</w:t>
      </w:r>
      <w:r w:rsidR="00FC15B6">
        <w:rPr>
          <w:rFonts w:ascii="Times New Roman" w:hAnsi="Times New Roman" w:cs="Times New Roman"/>
          <w:color w:val="000000" w:themeColor="text1"/>
        </w:rPr>
        <w:t>s</w:t>
      </w:r>
      <w:r w:rsidRPr="00CE1B50">
        <w:rPr>
          <w:rFonts w:ascii="Times New Roman" w:hAnsi="Times New Roman" w:cs="Times New Roman"/>
          <w:color w:val="000000" w:themeColor="text1"/>
        </w:rPr>
        <w:t xml:space="preserve"> </w:t>
      </w:r>
      <w:r w:rsidR="00FC15B6">
        <w:rPr>
          <w:rFonts w:ascii="Times New Roman" w:hAnsi="Times New Roman" w:cs="Times New Roman"/>
          <w:color w:val="000000" w:themeColor="text1"/>
        </w:rPr>
        <w:t>tokenis</w:t>
      </w:r>
      <w:r w:rsidRPr="00CE1B50">
        <w:rPr>
          <w:rFonts w:ascii="Times New Roman" w:hAnsi="Times New Roman" w:cs="Times New Roman"/>
          <w:color w:val="000000" w:themeColor="text1"/>
        </w:rPr>
        <w:t>ation and other necessary adjustments, lays the foundation for a comprehensive and detailed exploration of the text's linguistic and thematic elements.</w:t>
      </w:r>
    </w:p>
    <w:p w14:paraId="2D63FF11" w14:textId="77777777" w:rsidR="00E67E59" w:rsidRDefault="00E67E59" w:rsidP="00CE1B50">
      <w:pPr>
        <w:tabs>
          <w:tab w:val="left" w:pos="1965"/>
        </w:tabs>
        <w:spacing w:line="360" w:lineRule="auto"/>
        <w:ind w:firstLine="720"/>
        <w:rPr>
          <w:rFonts w:ascii="Times New Roman" w:hAnsi="Times New Roman" w:cs="Times New Roman"/>
          <w:color w:val="000000" w:themeColor="text1"/>
        </w:rPr>
      </w:pPr>
    </w:p>
    <w:p w14:paraId="48DD016A" w14:textId="77777777" w:rsidR="00CE1B50" w:rsidRDefault="00324594" w:rsidP="00E67E59">
      <w:pPr>
        <w:tabs>
          <w:tab w:val="left" w:pos="1965"/>
        </w:tabs>
        <w:spacing w:line="360" w:lineRule="auto"/>
        <w:rPr>
          <w:rFonts w:ascii="Times New Roman" w:hAnsi="Times New Roman" w:cs="Times New Roman"/>
          <w:color w:val="000000" w:themeColor="text1"/>
        </w:rPr>
      </w:pPr>
      <w:r w:rsidRPr="00CE1B50">
        <w:rPr>
          <w:rFonts w:ascii="Times New Roman" w:hAnsi="Times New Roman" w:cs="Times New Roman"/>
          <w:color w:val="2F5496" w:themeColor="accent1" w:themeShade="BF"/>
        </w:rPr>
        <w:t>Word Frequency Analysis</w:t>
      </w:r>
    </w:p>
    <w:p w14:paraId="371EEB15" w14:textId="60CA75DD" w:rsidR="00CE1B50" w:rsidRDefault="00C149B7" w:rsidP="00CE1B50">
      <w:pPr>
        <w:tabs>
          <w:tab w:val="left" w:pos="1965"/>
        </w:tabs>
        <w:spacing w:line="360" w:lineRule="auto"/>
        <w:ind w:firstLine="720"/>
        <w:rPr>
          <w:rFonts w:ascii="Times New Roman" w:hAnsi="Times New Roman" w:cs="Times New Roman"/>
          <w:color w:val="000000" w:themeColor="text1"/>
        </w:rPr>
      </w:pPr>
      <w:r w:rsidRPr="00CE1B50">
        <w:rPr>
          <w:rFonts w:ascii="Times New Roman" w:hAnsi="Times New Roman" w:cs="Times New Roman"/>
          <w:color w:val="000000" w:themeColor="text1"/>
        </w:rPr>
        <w:t>The primary objective of the word frequency analysis is to explore the prominence of the term</w:t>
      </w:r>
      <w:r w:rsidRPr="00CE1B50">
        <w:rPr>
          <w:rFonts w:ascii="Times New Roman" w:hAnsi="Times New Roman" w:cs="Times New Roman"/>
          <w:color w:val="000000" w:themeColor="text1"/>
        </w:rPr>
        <w:t xml:space="preserve">s </w:t>
      </w:r>
      <w:r w:rsidR="00FC15B6">
        <w:rPr>
          <w:rFonts w:ascii="Times New Roman" w:hAnsi="Times New Roman" w:cs="Times New Roman"/>
          <w:color w:val="000000" w:themeColor="text1"/>
        </w:rPr>
        <w:t>about</w:t>
      </w:r>
      <w:r w:rsidRPr="00CE1B50">
        <w:rPr>
          <w:rFonts w:ascii="Times New Roman" w:hAnsi="Times New Roman" w:cs="Times New Roman"/>
          <w:color w:val="000000" w:themeColor="text1"/>
        </w:rPr>
        <w:t xml:space="preserve"> "rich</w:t>
      </w:r>
      <w:r w:rsidRPr="00CE1B50">
        <w:rPr>
          <w:rFonts w:ascii="Times New Roman" w:hAnsi="Times New Roman" w:cs="Times New Roman"/>
          <w:color w:val="000000" w:themeColor="text1"/>
        </w:rPr>
        <w:t>ness</w:t>
      </w:r>
      <w:r w:rsidRPr="00CE1B50">
        <w:rPr>
          <w:rFonts w:ascii="Times New Roman" w:hAnsi="Times New Roman" w:cs="Times New Roman"/>
          <w:color w:val="000000" w:themeColor="text1"/>
        </w:rPr>
        <w:t xml:space="preserve">". Using the Natural Language Toolkit (NLTK), the text is </w:t>
      </w:r>
      <w:r w:rsidR="00FC15B6">
        <w:rPr>
          <w:rFonts w:ascii="Times New Roman" w:hAnsi="Times New Roman" w:cs="Times New Roman"/>
          <w:color w:val="000000" w:themeColor="text1"/>
        </w:rPr>
        <w:t>tokenis</w:t>
      </w:r>
      <w:r w:rsidRPr="00CE1B50">
        <w:rPr>
          <w:rFonts w:ascii="Times New Roman" w:hAnsi="Times New Roman" w:cs="Times New Roman"/>
          <w:color w:val="000000" w:themeColor="text1"/>
        </w:rPr>
        <w:t>ed to individual words, and their frequency distribution is calculated. This focused analysis seeks to unveil the prevalence and significance of the term "rich" and its variants, providing insights into its dominance within the textual landscape of Wattles' work.</w:t>
      </w:r>
    </w:p>
    <w:p w14:paraId="43C51114" w14:textId="77777777" w:rsidR="00E67E59" w:rsidRDefault="00E67E59" w:rsidP="00CE1B50">
      <w:pPr>
        <w:tabs>
          <w:tab w:val="left" w:pos="1965"/>
        </w:tabs>
        <w:spacing w:line="360" w:lineRule="auto"/>
        <w:ind w:firstLine="720"/>
        <w:rPr>
          <w:rFonts w:ascii="Times New Roman" w:hAnsi="Times New Roman" w:cs="Times New Roman"/>
          <w:color w:val="000000" w:themeColor="text1"/>
        </w:rPr>
      </w:pPr>
    </w:p>
    <w:p w14:paraId="08F7FFAF" w14:textId="77777777" w:rsidR="00CE1B50" w:rsidRDefault="00324594" w:rsidP="00E67E59">
      <w:pPr>
        <w:tabs>
          <w:tab w:val="left" w:pos="1965"/>
        </w:tabs>
        <w:spacing w:line="360" w:lineRule="auto"/>
        <w:rPr>
          <w:rFonts w:ascii="Times New Roman" w:hAnsi="Times New Roman" w:cs="Times New Roman"/>
          <w:color w:val="000000" w:themeColor="text1"/>
        </w:rPr>
      </w:pPr>
      <w:r w:rsidRPr="00CE1B50">
        <w:rPr>
          <w:rFonts w:ascii="Times New Roman" w:hAnsi="Times New Roman" w:cs="Times New Roman"/>
          <w:color w:val="2F5496" w:themeColor="accent1" w:themeShade="BF"/>
        </w:rPr>
        <w:t>Sentiment Analysis with TF-IDF</w:t>
      </w:r>
    </w:p>
    <w:p w14:paraId="4A641C01" w14:textId="77777777" w:rsidR="00CE1B50" w:rsidRDefault="00C149B7" w:rsidP="00CE1B50">
      <w:pPr>
        <w:tabs>
          <w:tab w:val="left" w:pos="1965"/>
        </w:tabs>
        <w:spacing w:line="360" w:lineRule="auto"/>
        <w:ind w:firstLine="720"/>
        <w:rPr>
          <w:rFonts w:ascii="Times New Roman" w:hAnsi="Times New Roman" w:cs="Times New Roman"/>
          <w:color w:val="000000" w:themeColor="text1"/>
        </w:rPr>
      </w:pPr>
      <w:r w:rsidRPr="00CE1B50">
        <w:rPr>
          <w:rFonts w:ascii="Times New Roman" w:hAnsi="Times New Roman" w:cs="Times New Roman"/>
          <w:color w:val="000000" w:themeColor="text1"/>
        </w:rPr>
        <w:t>To understand the sentiment conveyed in the text, sentiment analysis on sentences was performed using the TF-IDF (Term Frequency-Inverse Document Frequency) technique. The TfidfVectorizer from the scikit-learn library was used to convert the sentences into TF-IDF vectors. Simultaneously, the VADER sentiment intensity analyzer was utilized to assign sentiment scores to each sentence. This dual approach provided a nuanced understanding of how sentiments are distributed throughout the text.</w:t>
      </w:r>
    </w:p>
    <w:p w14:paraId="482630EB" w14:textId="77777777" w:rsidR="00E67E59" w:rsidRDefault="00E67E59" w:rsidP="00CE1B50">
      <w:pPr>
        <w:tabs>
          <w:tab w:val="left" w:pos="1965"/>
        </w:tabs>
        <w:spacing w:line="360" w:lineRule="auto"/>
        <w:ind w:firstLine="720"/>
        <w:rPr>
          <w:rFonts w:ascii="Times New Roman" w:hAnsi="Times New Roman" w:cs="Times New Roman"/>
          <w:color w:val="000000" w:themeColor="text1"/>
        </w:rPr>
      </w:pPr>
    </w:p>
    <w:p w14:paraId="3C4FD46A" w14:textId="77777777" w:rsidR="00CE1B50" w:rsidRDefault="00C149B7" w:rsidP="00E67E59">
      <w:pPr>
        <w:tabs>
          <w:tab w:val="left" w:pos="1965"/>
        </w:tabs>
        <w:spacing w:line="360" w:lineRule="auto"/>
        <w:rPr>
          <w:rFonts w:ascii="Times New Roman" w:hAnsi="Times New Roman" w:cs="Times New Roman"/>
          <w:color w:val="000000" w:themeColor="text1"/>
        </w:rPr>
      </w:pPr>
      <w:r w:rsidRPr="00C149B7">
        <w:rPr>
          <w:rFonts w:ascii="Times New Roman" w:hAnsi="Times New Roman" w:cs="Times New Roman"/>
          <w:color w:val="2F5496" w:themeColor="accent1" w:themeShade="BF"/>
        </w:rPr>
        <w:t>Chi-squared Test for Independence</w:t>
      </w:r>
    </w:p>
    <w:p w14:paraId="010B032B" w14:textId="512BB785" w:rsidR="00CE1B50" w:rsidRDefault="00C149B7" w:rsidP="00CE1B50">
      <w:pPr>
        <w:tabs>
          <w:tab w:val="left" w:pos="1965"/>
        </w:tabs>
        <w:spacing w:line="360" w:lineRule="auto"/>
        <w:ind w:firstLine="720"/>
        <w:rPr>
          <w:rFonts w:ascii="Times New Roman" w:hAnsi="Times New Roman" w:cs="Times New Roman"/>
          <w:color w:val="000000" w:themeColor="text1"/>
        </w:rPr>
      </w:pPr>
      <w:r w:rsidRPr="00C149B7">
        <w:rPr>
          <w:rFonts w:ascii="Times New Roman" w:hAnsi="Times New Roman" w:cs="Times New Roman"/>
          <w:color w:val="000000" w:themeColor="text1"/>
        </w:rPr>
        <w:t>Additionally, a chi-squared test for independence examined the relationship between sentiment (negative or positive) and the presence of terms related to richness. Sentiment labels were mapped to binary values, and a contingency table was formed. The chi-squared test, conducted with appropriate statistical functions, provided results, including the chi-square statistic and p-value.</w:t>
      </w:r>
      <w:r w:rsidRPr="00C149B7">
        <w:rPr>
          <w:rFonts w:ascii="Times New Roman" w:hAnsi="Times New Roman" w:cs="Times New Roman"/>
          <w:vanish/>
          <w:color w:val="000000" w:themeColor="text1"/>
        </w:rPr>
        <w:t>Top of Form</w:t>
      </w:r>
    </w:p>
    <w:p w14:paraId="6C61E641" w14:textId="77777777" w:rsidR="00E67E59" w:rsidRDefault="00E67E59" w:rsidP="00CE1B50">
      <w:pPr>
        <w:tabs>
          <w:tab w:val="left" w:pos="1965"/>
        </w:tabs>
        <w:spacing w:line="360" w:lineRule="auto"/>
        <w:ind w:firstLine="720"/>
        <w:rPr>
          <w:rFonts w:ascii="Times New Roman" w:hAnsi="Times New Roman" w:cs="Times New Roman"/>
          <w:color w:val="000000" w:themeColor="text1"/>
        </w:rPr>
      </w:pPr>
    </w:p>
    <w:p w14:paraId="7F5D2111" w14:textId="77777777" w:rsidR="00CE1B50" w:rsidRDefault="00FA299E" w:rsidP="00E67E59">
      <w:pPr>
        <w:tabs>
          <w:tab w:val="left" w:pos="1965"/>
        </w:tabs>
        <w:spacing w:line="360" w:lineRule="auto"/>
        <w:rPr>
          <w:rFonts w:ascii="Times New Roman" w:hAnsi="Times New Roman" w:cs="Times New Roman"/>
          <w:color w:val="000000" w:themeColor="text1"/>
        </w:rPr>
      </w:pPr>
      <w:r w:rsidRPr="00CE1B50">
        <w:rPr>
          <w:rFonts w:ascii="Times New Roman" w:hAnsi="Times New Roman" w:cs="Times New Roman"/>
          <w:color w:val="2F5496" w:themeColor="accent1" w:themeShade="BF"/>
        </w:rPr>
        <w:t>Topic Modeling</w:t>
      </w:r>
    </w:p>
    <w:p w14:paraId="36E4F29D" w14:textId="152C51D8" w:rsidR="00CE1B50" w:rsidRDefault="00FA299E" w:rsidP="00CE1B50">
      <w:pPr>
        <w:tabs>
          <w:tab w:val="left" w:pos="1965"/>
        </w:tabs>
        <w:spacing w:line="360" w:lineRule="auto"/>
        <w:ind w:firstLine="720"/>
        <w:rPr>
          <w:rFonts w:ascii="Times New Roman" w:hAnsi="Times New Roman" w:cs="Times New Roman"/>
          <w:color w:val="000000" w:themeColor="text1"/>
        </w:rPr>
      </w:pPr>
      <w:r w:rsidRPr="00CE1B50">
        <w:rPr>
          <w:rFonts w:ascii="Times New Roman" w:hAnsi="Times New Roman" w:cs="Times New Roman"/>
          <w:color w:val="000000" w:themeColor="text1"/>
        </w:rPr>
        <w:t>Prior to constructing the topic modeling, sentences containing key terms such as 'science', 'law' and 'principle' were filtered to create a subset of relevant sentences. After tokenisation (removing common stop words and punctuation), a document-terminology matrix was constructed for Latent Dreichler Assignment (LDA) analysis.</w:t>
      </w:r>
      <w:r w:rsidR="00FC6A80">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 xml:space="preserve">LDA is a probabilistic topic </w:t>
      </w:r>
      <w:r w:rsidR="00FC15B6">
        <w:rPr>
          <w:rFonts w:ascii="Times New Roman" w:hAnsi="Times New Roman" w:cs="Times New Roman"/>
          <w:color w:val="000000" w:themeColor="text1"/>
        </w:rPr>
        <w:t>modeling</w:t>
      </w:r>
      <w:r w:rsidRPr="00CE1B50">
        <w:rPr>
          <w:rFonts w:ascii="Times New Roman" w:hAnsi="Times New Roman" w:cs="Times New Roman"/>
          <w:color w:val="000000" w:themeColor="text1"/>
        </w:rPr>
        <w:t xml:space="preserve"> technique used to discover 20 latent topics in the filtered sentences. Each topic has a set of popular keywords and the weight of each topic represents its significant contribution to the overall content. The resulting themes </w:t>
      </w:r>
      <w:r w:rsidRPr="00CE1B50">
        <w:rPr>
          <w:rFonts w:ascii="Times New Roman" w:hAnsi="Times New Roman" w:cs="Times New Roman"/>
          <w:color w:val="000000" w:themeColor="text1"/>
        </w:rPr>
        <w:lastRenderedPageBreak/>
        <w:t>and their respective weights provide valuable insights into the thematic composition and focus of the text, revealing the author's treatment of key concepts in the content provided.</w:t>
      </w:r>
    </w:p>
    <w:p w14:paraId="7A9BF805" w14:textId="77777777" w:rsidR="00E67E59" w:rsidRDefault="00E67E59" w:rsidP="00CE1B50">
      <w:pPr>
        <w:tabs>
          <w:tab w:val="left" w:pos="1965"/>
        </w:tabs>
        <w:spacing w:line="360" w:lineRule="auto"/>
        <w:ind w:firstLine="720"/>
        <w:rPr>
          <w:rFonts w:ascii="Times New Roman" w:hAnsi="Times New Roman" w:cs="Times New Roman"/>
          <w:color w:val="000000" w:themeColor="text1"/>
        </w:rPr>
      </w:pPr>
    </w:p>
    <w:p w14:paraId="3EDF44F8" w14:textId="77777777" w:rsidR="00CE1B50" w:rsidRDefault="00C149B7" w:rsidP="00E67E59">
      <w:pPr>
        <w:tabs>
          <w:tab w:val="left" w:pos="1965"/>
        </w:tabs>
        <w:spacing w:line="360" w:lineRule="auto"/>
        <w:rPr>
          <w:rFonts w:ascii="Times New Roman" w:hAnsi="Times New Roman" w:cs="Times New Roman"/>
          <w:color w:val="000000" w:themeColor="text1"/>
        </w:rPr>
      </w:pPr>
      <w:r w:rsidRPr="00CE1B50">
        <w:rPr>
          <w:rFonts w:ascii="Times New Roman" w:hAnsi="Times New Roman" w:cs="Times New Roman"/>
          <w:color w:val="2F5496" w:themeColor="accent1" w:themeShade="BF"/>
          <w:sz w:val="28"/>
          <w:szCs w:val="28"/>
        </w:rPr>
        <w:t>Findings</w:t>
      </w:r>
    </w:p>
    <w:p w14:paraId="4F7342FD" w14:textId="18ABA95F" w:rsidR="00CE1B50" w:rsidRDefault="00B234C9" w:rsidP="00CE1B50">
      <w:pPr>
        <w:tabs>
          <w:tab w:val="left" w:pos="1965"/>
        </w:tabs>
        <w:spacing w:line="360" w:lineRule="auto"/>
        <w:ind w:firstLine="720"/>
        <w:rPr>
          <w:rFonts w:ascii="Times New Roman" w:hAnsi="Times New Roman" w:cs="Times New Roman"/>
          <w:color w:val="000000" w:themeColor="text1"/>
        </w:rPr>
      </w:pPr>
      <w:r w:rsidRPr="00CE1B50">
        <w:rPr>
          <w:rFonts w:ascii="Times New Roman" w:hAnsi="Times New Roman" w:cs="Times New Roman"/>
          <w:color w:val="000000" w:themeColor="text1"/>
        </w:rPr>
        <w:t xml:space="preserve">In the analyzed text, consisting of a total of </w:t>
      </w:r>
      <w:r w:rsidR="003D37CC" w:rsidRPr="003D37CC">
        <w:rPr>
          <w:rFonts w:ascii="Times New Roman" w:hAnsi="Times New Roman" w:cs="Times New Roman"/>
          <w:color w:val="000000" w:themeColor="text1"/>
        </w:rPr>
        <w:t>11</w:t>
      </w:r>
      <w:r w:rsidR="003D37CC">
        <w:rPr>
          <w:rFonts w:ascii="Times New Roman" w:hAnsi="Times New Roman" w:cs="Times New Roman"/>
          <w:color w:val="000000" w:themeColor="text1"/>
        </w:rPr>
        <w:t>,</w:t>
      </w:r>
      <w:r w:rsidR="003D37CC" w:rsidRPr="003D37CC">
        <w:rPr>
          <w:rFonts w:ascii="Times New Roman" w:hAnsi="Times New Roman" w:cs="Times New Roman"/>
          <w:color w:val="000000" w:themeColor="text1"/>
        </w:rPr>
        <w:t>672</w:t>
      </w:r>
      <w:r w:rsidR="003D37CC">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filtered words, terms associated with richness, including "rich," "wealth," "money," and others, were identified 223 times</w:t>
      </w:r>
      <w:r w:rsidR="003D37CC">
        <w:rPr>
          <w:rFonts w:ascii="Times New Roman" w:hAnsi="Times New Roman" w:cs="Times New Roman"/>
          <w:color w:val="000000" w:themeColor="text1"/>
        </w:rPr>
        <w:t>.</w:t>
      </w:r>
      <w:r w:rsidRPr="00CE1B50">
        <w:rPr>
          <w:rFonts w:ascii="Times New Roman" w:hAnsi="Times New Roman" w:cs="Times New Roman"/>
          <w:color w:val="000000" w:themeColor="text1"/>
        </w:rPr>
        <w:t xml:space="preserve"> This yields a frequency of approximately 0.01</w:t>
      </w:r>
      <w:r w:rsidR="003D37CC">
        <w:rPr>
          <w:rFonts w:ascii="Times New Roman" w:hAnsi="Times New Roman" w:cs="Times New Roman"/>
          <w:color w:val="000000" w:themeColor="text1"/>
        </w:rPr>
        <w:t>9</w:t>
      </w:r>
      <w:r w:rsidRPr="00CE1B50">
        <w:rPr>
          <w:rFonts w:ascii="Times New Roman" w:hAnsi="Times New Roman" w:cs="Times New Roman"/>
          <w:color w:val="000000" w:themeColor="text1"/>
        </w:rPr>
        <w:t xml:space="preserve">, suggesting that </w:t>
      </w:r>
      <w:r w:rsidR="003D37CC">
        <w:rPr>
          <w:rFonts w:ascii="Times New Roman" w:hAnsi="Times New Roman" w:cs="Times New Roman"/>
          <w:color w:val="000000" w:themeColor="text1"/>
        </w:rPr>
        <w:t>roughly</w:t>
      </w:r>
      <w:r w:rsidRPr="00CE1B50">
        <w:rPr>
          <w:rFonts w:ascii="Times New Roman" w:hAnsi="Times New Roman" w:cs="Times New Roman"/>
          <w:color w:val="000000" w:themeColor="text1"/>
        </w:rPr>
        <w:t xml:space="preserve"> </w:t>
      </w:r>
      <w:r w:rsidR="003D37CC">
        <w:rPr>
          <w:rFonts w:ascii="Times New Roman" w:hAnsi="Times New Roman" w:cs="Times New Roman"/>
          <w:color w:val="000000" w:themeColor="text1"/>
        </w:rPr>
        <w:t>2</w:t>
      </w:r>
      <w:r w:rsidRPr="00CE1B50">
        <w:rPr>
          <w:rFonts w:ascii="Times New Roman" w:hAnsi="Times New Roman" w:cs="Times New Roman"/>
          <w:color w:val="000000" w:themeColor="text1"/>
        </w:rPr>
        <w:t xml:space="preserve"> words related to wealth and affluence appear for every 100 words read. </w:t>
      </w:r>
      <w:r w:rsidR="00CE1B50" w:rsidRPr="00CE1B50">
        <w:rPr>
          <w:rFonts w:ascii="Times New Roman" w:hAnsi="Times New Roman" w:cs="Times New Roman"/>
          <w:color w:val="000000" w:themeColor="text1"/>
        </w:rPr>
        <w:t>Hassan and Barber (2021),</w:t>
      </w:r>
      <w:r w:rsidR="00CE1B50" w:rsidRPr="00CE1B50">
        <w:rPr>
          <w:rFonts w:ascii="Times New Roman" w:hAnsi="Times New Roman" w:cs="Times New Roman"/>
          <w:color w:val="000000" w:themeColor="text1"/>
          <w:lang w:val="en-US"/>
        </w:rPr>
        <w:t xml:space="preserve"> </w:t>
      </w:r>
      <w:r w:rsidR="00FC15B6">
        <w:rPr>
          <w:rFonts w:ascii="Times New Roman" w:hAnsi="Times New Roman" w:cs="Times New Roman"/>
          <w:color w:val="000000" w:themeColor="text1"/>
          <w:lang w:val="en-US"/>
        </w:rPr>
        <w:t xml:space="preserve">it </w:t>
      </w:r>
      <w:r w:rsidR="00CE1B50" w:rsidRPr="00CE1B50">
        <w:rPr>
          <w:rFonts w:ascii="Times New Roman" w:hAnsi="Times New Roman" w:cs="Times New Roman"/>
          <w:color w:val="000000" w:themeColor="text1"/>
          <w:lang w:val="en-US"/>
        </w:rPr>
        <w:t>is statistically trustworthy that the more times information is repeated, even when its veracity is unknown, the higher the level of trust in the information</w:t>
      </w:r>
      <w:r w:rsidR="00CE1B50" w:rsidRPr="00CE1B50">
        <w:rPr>
          <w:rFonts w:ascii="Times New Roman" w:hAnsi="Times New Roman" w:cs="Times New Roman"/>
          <w:color w:val="000000" w:themeColor="text1"/>
          <w:lang w:val="en-US"/>
        </w:rPr>
        <w:t>.</w:t>
      </w:r>
      <w:r w:rsidR="00CE1B50" w:rsidRPr="00CE1B50">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This observation provides insight into the recurring thematic elements centered around prosperity and success within the content of the text.</w:t>
      </w:r>
    </w:p>
    <w:p w14:paraId="39D051D8" w14:textId="73EAE1D9" w:rsidR="004C5D4E" w:rsidRDefault="00AB7F83" w:rsidP="00CE1B50">
      <w:pPr>
        <w:tabs>
          <w:tab w:val="left" w:pos="1965"/>
        </w:tabs>
        <w:spacing w:line="360" w:lineRule="auto"/>
        <w:ind w:firstLine="720"/>
        <w:rPr>
          <w:rFonts w:ascii="Times New Roman" w:hAnsi="Times New Roman" w:cs="Times New Roman"/>
          <w:color w:val="000000" w:themeColor="text1"/>
        </w:rPr>
      </w:pPr>
      <w:r w:rsidRPr="00CE1B50">
        <w:rPr>
          <w:rFonts w:ascii="Times New Roman" w:hAnsi="Times New Roman" w:cs="Times New Roman"/>
          <w:color w:val="000000" w:themeColor="text1"/>
        </w:rPr>
        <w:t>In the text, the prominence of the term "rich" is notably pronounced, surpassing other significant words</w:t>
      </w:r>
      <w:r w:rsidRPr="00CE1B50">
        <w:rPr>
          <w:rFonts w:ascii="Times New Roman" w:hAnsi="Times New Roman" w:cs="Times New Roman"/>
          <w:color w:val="000000" w:themeColor="text1"/>
        </w:rPr>
        <w:t xml:space="preserve"> (</w:t>
      </w:r>
      <w:r w:rsidR="00FC6A80">
        <w:rPr>
          <w:rFonts w:ascii="Times New Roman" w:hAnsi="Times New Roman" w:cs="Times New Roman"/>
          <w:color w:val="000000" w:themeColor="text1"/>
        </w:rPr>
        <w:t>F</w:t>
      </w:r>
      <w:r w:rsidRPr="00CE1B50">
        <w:rPr>
          <w:rFonts w:ascii="Times New Roman" w:hAnsi="Times New Roman" w:cs="Times New Roman"/>
          <w:color w:val="000000" w:themeColor="text1"/>
        </w:rPr>
        <w:t>igure 1)</w:t>
      </w:r>
      <w:r w:rsidRPr="00CE1B50">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and ranking at the top 1 frequent word</w:t>
      </w:r>
      <w:r w:rsidRPr="00CE1B50">
        <w:rPr>
          <w:rFonts w:ascii="Times New Roman" w:hAnsi="Times New Roman" w:cs="Times New Roman"/>
          <w:color w:val="000000" w:themeColor="text1"/>
        </w:rPr>
        <w:t xml:space="preserve"> as it recurrently appears a substantial 166 times, highlighting its central role in conveying key concepts and themes within the content.</w:t>
      </w:r>
      <w:r w:rsidR="001A2657" w:rsidRPr="00CE1B50">
        <w:rPr>
          <w:rFonts w:ascii="Times New Roman" w:hAnsi="Times New Roman" w:cs="Times New Roman"/>
          <w:color w:val="000000" w:themeColor="text1"/>
        </w:rPr>
        <w:t xml:space="preserve"> </w:t>
      </w:r>
      <w:r w:rsidR="001A2657" w:rsidRPr="00CE1B50">
        <w:rPr>
          <w:rFonts w:ascii="Times New Roman" w:hAnsi="Times New Roman" w:cs="Times New Roman"/>
          <w:color w:val="000000" w:themeColor="text1"/>
        </w:rPr>
        <w:t>Figure 2 provides a captivating visual representation through a word cloud, showcasing the top 50 words where 'Rich' stands prominently as the largest, emphasizing its significance within the text.</w:t>
      </w:r>
    </w:p>
    <w:p w14:paraId="747F165F" w14:textId="77777777" w:rsidR="0039751A" w:rsidRPr="00CE1B50" w:rsidRDefault="0039751A" w:rsidP="00CE1B50">
      <w:pPr>
        <w:tabs>
          <w:tab w:val="left" w:pos="1965"/>
        </w:tabs>
        <w:spacing w:line="360" w:lineRule="auto"/>
        <w:ind w:firstLine="720"/>
        <w:rPr>
          <w:rFonts w:ascii="Times New Roman" w:hAnsi="Times New Roman" w:cs="Times New Roman"/>
          <w:color w:val="000000" w:themeColor="text1"/>
        </w:rPr>
      </w:pPr>
    </w:p>
    <w:p w14:paraId="3A2FEAF7" w14:textId="4C6CCC60" w:rsidR="00C149B7" w:rsidRPr="00CE1B50" w:rsidRDefault="004C5D4E" w:rsidP="00CE1B50">
      <w:pPr>
        <w:tabs>
          <w:tab w:val="left" w:pos="1965"/>
        </w:tabs>
        <w:spacing w:line="360" w:lineRule="auto"/>
        <w:jc w:val="center"/>
        <w:rPr>
          <w:rFonts w:ascii="Times New Roman" w:hAnsi="Times New Roman" w:cs="Times New Roman"/>
          <w:color w:val="000000" w:themeColor="text1"/>
        </w:rPr>
      </w:pPr>
      <w:r w:rsidRPr="00CE1B50">
        <w:rPr>
          <w:rFonts w:ascii="Times New Roman" w:hAnsi="Times New Roman" w:cs="Times New Roman"/>
          <w:color w:val="000000" w:themeColor="text1"/>
          <w:sz w:val="22"/>
          <w:szCs w:val="22"/>
        </w:rPr>
        <w:drawing>
          <wp:inline distT="0" distB="0" distL="0" distR="0" wp14:anchorId="04E96FDF" wp14:editId="618788EC">
            <wp:extent cx="3195123" cy="1812276"/>
            <wp:effectExtent l="0" t="0" r="0" b="4445"/>
            <wp:docPr id="1540259495"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9495" name="Picture 1" descr="A graph of blue bars&#10;&#10;Description automatically generated"/>
                    <pic:cNvPicPr/>
                  </pic:nvPicPr>
                  <pic:blipFill>
                    <a:blip r:embed="rId4"/>
                    <a:stretch>
                      <a:fillRect/>
                    </a:stretch>
                  </pic:blipFill>
                  <pic:spPr>
                    <a:xfrm>
                      <a:off x="0" y="0"/>
                      <a:ext cx="3214453" cy="1823240"/>
                    </a:xfrm>
                    <a:prstGeom prst="rect">
                      <a:avLst/>
                    </a:prstGeom>
                  </pic:spPr>
                </pic:pic>
              </a:graphicData>
            </a:graphic>
          </wp:inline>
        </w:drawing>
      </w:r>
    </w:p>
    <w:p w14:paraId="2312F74B" w14:textId="041DFFA6" w:rsidR="00AB7F83" w:rsidRDefault="00AB7F83" w:rsidP="00CE1B50">
      <w:pPr>
        <w:tabs>
          <w:tab w:val="left" w:pos="1965"/>
        </w:tabs>
        <w:spacing w:line="360" w:lineRule="auto"/>
        <w:jc w:val="center"/>
        <w:rPr>
          <w:rFonts w:ascii="Times New Roman" w:hAnsi="Times New Roman" w:cs="Times New Roman"/>
          <w:color w:val="000000" w:themeColor="text1"/>
          <w:sz w:val="16"/>
          <w:szCs w:val="16"/>
        </w:rPr>
      </w:pPr>
      <w:r w:rsidRPr="00CE1B50">
        <w:rPr>
          <w:rFonts w:ascii="Times New Roman" w:hAnsi="Times New Roman" w:cs="Times New Roman"/>
          <w:color w:val="000000" w:themeColor="text1"/>
          <w:sz w:val="16"/>
          <w:szCs w:val="16"/>
        </w:rPr>
        <w:t>Figure 1: Word Frequency Comparison – Demonstrating the Dominance of 'Rich' in the Text Over Other Significant Terms</w:t>
      </w:r>
    </w:p>
    <w:p w14:paraId="63B22535" w14:textId="77777777" w:rsidR="0039751A" w:rsidRPr="00CE1B50" w:rsidRDefault="0039751A" w:rsidP="00CE1B50">
      <w:pPr>
        <w:tabs>
          <w:tab w:val="left" w:pos="1965"/>
        </w:tabs>
        <w:spacing w:line="360" w:lineRule="auto"/>
        <w:jc w:val="center"/>
        <w:rPr>
          <w:rFonts w:ascii="Times New Roman" w:hAnsi="Times New Roman" w:cs="Times New Roman"/>
          <w:color w:val="000000" w:themeColor="text1"/>
          <w:sz w:val="16"/>
          <w:szCs w:val="16"/>
        </w:rPr>
      </w:pPr>
    </w:p>
    <w:p w14:paraId="668F01C4" w14:textId="77777777" w:rsidR="00B234C9" w:rsidRPr="00CE1B50" w:rsidRDefault="00B234C9" w:rsidP="00CE1B50">
      <w:pPr>
        <w:tabs>
          <w:tab w:val="left" w:pos="1965"/>
        </w:tabs>
        <w:spacing w:line="360" w:lineRule="auto"/>
        <w:rPr>
          <w:rFonts w:ascii="Times New Roman" w:hAnsi="Times New Roman" w:cs="Times New Roman"/>
          <w:color w:val="000000" w:themeColor="text1"/>
          <w:lang w:val="en-US"/>
        </w:rPr>
      </w:pPr>
    </w:p>
    <w:p w14:paraId="346A3D45" w14:textId="281796EF" w:rsidR="00B234C9" w:rsidRPr="00CE1B50" w:rsidRDefault="0039751A" w:rsidP="00CE1B50">
      <w:pPr>
        <w:tabs>
          <w:tab w:val="left" w:pos="1965"/>
        </w:tabs>
        <w:spacing w:line="360" w:lineRule="auto"/>
        <w:jc w:val="center"/>
        <w:rPr>
          <w:rFonts w:ascii="Times New Roman" w:hAnsi="Times New Roman" w:cs="Times New Roman"/>
          <w:color w:val="000000" w:themeColor="text1"/>
        </w:rPr>
      </w:pPr>
      <w:r w:rsidRPr="0039751A">
        <w:rPr>
          <w:rFonts w:ascii="Times New Roman" w:hAnsi="Times New Roman" w:cs="Times New Roman"/>
          <w:color w:val="000000" w:themeColor="text1"/>
        </w:rPr>
        <w:lastRenderedPageBreak/>
        <w:drawing>
          <wp:inline distT="0" distB="0" distL="0" distR="0" wp14:anchorId="2C0609CB" wp14:editId="14F67927">
            <wp:extent cx="3491345" cy="1833702"/>
            <wp:effectExtent l="0" t="0" r="1270" b="0"/>
            <wp:docPr id="179090650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06502" name="Picture 1" descr="A close up of words&#10;&#10;Description automatically generated"/>
                    <pic:cNvPicPr/>
                  </pic:nvPicPr>
                  <pic:blipFill>
                    <a:blip r:embed="rId5"/>
                    <a:stretch>
                      <a:fillRect/>
                    </a:stretch>
                  </pic:blipFill>
                  <pic:spPr>
                    <a:xfrm>
                      <a:off x="0" y="0"/>
                      <a:ext cx="3516851" cy="1847098"/>
                    </a:xfrm>
                    <a:prstGeom prst="rect">
                      <a:avLst/>
                    </a:prstGeom>
                  </pic:spPr>
                </pic:pic>
              </a:graphicData>
            </a:graphic>
          </wp:inline>
        </w:drawing>
      </w:r>
    </w:p>
    <w:p w14:paraId="68955272" w14:textId="4E928A62" w:rsidR="00CE1B50" w:rsidRDefault="001A2657" w:rsidP="00CE1B50">
      <w:pPr>
        <w:tabs>
          <w:tab w:val="left" w:pos="1965"/>
        </w:tabs>
        <w:spacing w:line="360" w:lineRule="auto"/>
        <w:jc w:val="center"/>
        <w:rPr>
          <w:rFonts w:ascii="Times New Roman" w:hAnsi="Times New Roman" w:cs="Times New Roman"/>
          <w:color w:val="000000" w:themeColor="text1"/>
          <w:sz w:val="16"/>
          <w:szCs w:val="16"/>
        </w:rPr>
      </w:pPr>
      <w:r w:rsidRPr="00CE1B50">
        <w:rPr>
          <w:rFonts w:ascii="Times New Roman" w:hAnsi="Times New Roman" w:cs="Times New Roman"/>
          <w:color w:val="000000" w:themeColor="text1"/>
          <w:sz w:val="16"/>
          <w:szCs w:val="16"/>
        </w:rPr>
        <w:t xml:space="preserve">Figure 2: Wordcloud Visualization – Top 50 Words </w:t>
      </w:r>
    </w:p>
    <w:p w14:paraId="7AC97D9D" w14:textId="77777777" w:rsidR="00CE1B50" w:rsidRDefault="00CE1B50" w:rsidP="00CE1B50">
      <w:pPr>
        <w:tabs>
          <w:tab w:val="left" w:pos="1965"/>
        </w:tabs>
        <w:spacing w:line="360" w:lineRule="auto"/>
        <w:jc w:val="center"/>
        <w:rPr>
          <w:rFonts w:ascii="Times New Roman" w:hAnsi="Times New Roman" w:cs="Times New Roman"/>
          <w:color w:val="000000" w:themeColor="text1"/>
          <w:sz w:val="16"/>
          <w:szCs w:val="16"/>
        </w:rPr>
      </w:pPr>
    </w:p>
    <w:p w14:paraId="725AAEF9" w14:textId="04A11EAE" w:rsidR="0058699E" w:rsidRPr="00CE1B50" w:rsidRDefault="0058699E" w:rsidP="00CE1B50">
      <w:pPr>
        <w:tabs>
          <w:tab w:val="left" w:pos="1965"/>
        </w:tabs>
        <w:spacing w:line="360" w:lineRule="auto"/>
        <w:ind w:firstLine="567"/>
        <w:rPr>
          <w:rFonts w:ascii="Times New Roman" w:hAnsi="Times New Roman" w:cs="Times New Roman"/>
          <w:color w:val="000000" w:themeColor="text1"/>
          <w:sz w:val="16"/>
          <w:szCs w:val="16"/>
        </w:rPr>
      </w:pPr>
      <w:r w:rsidRPr="00CE1B50">
        <w:rPr>
          <w:rFonts w:ascii="Times New Roman" w:hAnsi="Times New Roman" w:cs="Times New Roman"/>
          <w:color w:val="000000" w:themeColor="text1"/>
        </w:rPr>
        <w:t>Upon subjecting the 976 sentences from the article to a comprehensive sentiment analysis, TF-IDF vectorization process</w:t>
      </w:r>
      <w:r w:rsidRPr="00CE1B50">
        <w:rPr>
          <w:rFonts w:ascii="Times New Roman" w:hAnsi="Times New Roman" w:cs="Times New Roman"/>
          <w:color w:val="000000" w:themeColor="text1"/>
        </w:rPr>
        <w:t>ing and</w:t>
      </w:r>
      <w:r w:rsidRPr="00CE1B50">
        <w:rPr>
          <w:rFonts w:ascii="Times New Roman" w:hAnsi="Times New Roman" w:cs="Times New Roman"/>
          <w:color w:val="000000" w:themeColor="text1"/>
        </w:rPr>
        <w:t xml:space="preserve"> VADER sentiment intensity analyzer w</w:t>
      </w:r>
      <w:r w:rsidRPr="00CE1B50">
        <w:rPr>
          <w:rFonts w:ascii="Times New Roman" w:hAnsi="Times New Roman" w:cs="Times New Roman"/>
          <w:color w:val="000000" w:themeColor="text1"/>
        </w:rPr>
        <w:t>ere</w:t>
      </w:r>
      <w:r w:rsidRPr="00CE1B50">
        <w:rPr>
          <w:rFonts w:ascii="Times New Roman" w:hAnsi="Times New Roman" w:cs="Times New Roman"/>
          <w:color w:val="000000" w:themeColor="text1"/>
        </w:rPr>
        <w:t xml:space="preserve"> employed to assess the sentiment of each sentence, considering both the vectori</w:t>
      </w:r>
      <w:r w:rsidR="00FC6A80">
        <w:rPr>
          <w:rFonts w:ascii="Times New Roman" w:hAnsi="Times New Roman" w:cs="Times New Roman"/>
          <w:color w:val="000000" w:themeColor="text1"/>
        </w:rPr>
        <w:t>s</w:t>
      </w:r>
      <w:r w:rsidRPr="00CE1B50">
        <w:rPr>
          <w:rFonts w:ascii="Times New Roman" w:hAnsi="Times New Roman" w:cs="Times New Roman"/>
          <w:color w:val="000000" w:themeColor="text1"/>
        </w:rPr>
        <w:t>ed content and inherent sentiment features</w:t>
      </w:r>
      <w:r w:rsidRPr="00CE1B50">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Figure 3</w:t>
      </w:r>
      <w:r w:rsidRPr="00CE1B50">
        <w:rPr>
          <w:rFonts w:ascii="Times New Roman" w:hAnsi="Times New Roman" w:cs="Times New Roman"/>
          <w:color w:val="000000" w:themeColor="text1"/>
        </w:rPr>
        <w:t>)</w:t>
      </w:r>
      <w:r w:rsidRPr="00CE1B50">
        <w:rPr>
          <w:rFonts w:ascii="Times New Roman" w:hAnsi="Times New Roman" w:cs="Times New Roman"/>
          <w:color w:val="000000" w:themeColor="text1"/>
        </w:rPr>
        <w:t>.</w:t>
      </w:r>
      <w:r w:rsidRPr="00CE1B50">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The outcomes of this analysis revealed that a majority of the sentences, precisely 807 out of 976, were classified as having a positive sentiment. Notably, 190 of these positive sentences contained words associated with richness, such as "rich," "wealth," and "success." This dual classification provides a nuanced understanding of the prevailing positive sentiment throughout the article, with a specific focus on the instances where themes of affluence and prosperity are explicitly mentioned.</w:t>
      </w:r>
    </w:p>
    <w:p w14:paraId="6C091D69" w14:textId="77777777" w:rsidR="001A2657" w:rsidRPr="00CE1B50" w:rsidRDefault="001A2657" w:rsidP="00CE1B50">
      <w:pPr>
        <w:tabs>
          <w:tab w:val="left" w:pos="1965"/>
        </w:tabs>
        <w:spacing w:line="360" w:lineRule="auto"/>
        <w:rPr>
          <w:rFonts w:ascii="Times New Roman" w:hAnsi="Times New Roman" w:cs="Times New Roman"/>
          <w:color w:val="000000" w:themeColor="text1"/>
        </w:rPr>
      </w:pPr>
    </w:p>
    <w:p w14:paraId="64E44877" w14:textId="14675FB0" w:rsidR="001A2657" w:rsidRPr="00CE1B50" w:rsidRDefault="0058699E" w:rsidP="00CE1B50">
      <w:pPr>
        <w:tabs>
          <w:tab w:val="left" w:pos="1965"/>
        </w:tabs>
        <w:spacing w:line="360" w:lineRule="auto"/>
        <w:jc w:val="center"/>
        <w:rPr>
          <w:rFonts w:ascii="Times New Roman" w:hAnsi="Times New Roman" w:cs="Times New Roman"/>
          <w:color w:val="000000" w:themeColor="text1"/>
        </w:rPr>
      </w:pPr>
      <w:r w:rsidRPr="00CE1B50">
        <w:rPr>
          <w:rFonts w:ascii="Times New Roman" w:hAnsi="Times New Roman" w:cs="Times New Roman"/>
          <w:color w:val="000000" w:themeColor="text1"/>
        </w:rPr>
        <w:drawing>
          <wp:inline distT="0" distB="0" distL="0" distR="0" wp14:anchorId="5CCE9AD5" wp14:editId="556931C0">
            <wp:extent cx="3990109" cy="2498934"/>
            <wp:effectExtent l="0" t="0" r="0" b="3175"/>
            <wp:docPr id="19833517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51719" name="Picture 1" descr="A screenshot of a computer code&#10;&#10;Description automatically generated"/>
                    <pic:cNvPicPr/>
                  </pic:nvPicPr>
                  <pic:blipFill>
                    <a:blip r:embed="rId6"/>
                    <a:stretch>
                      <a:fillRect/>
                    </a:stretch>
                  </pic:blipFill>
                  <pic:spPr>
                    <a:xfrm>
                      <a:off x="0" y="0"/>
                      <a:ext cx="4005889" cy="2508816"/>
                    </a:xfrm>
                    <a:prstGeom prst="rect">
                      <a:avLst/>
                    </a:prstGeom>
                  </pic:spPr>
                </pic:pic>
              </a:graphicData>
            </a:graphic>
          </wp:inline>
        </w:drawing>
      </w:r>
    </w:p>
    <w:p w14:paraId="7F568BBF" w14:textId="5976328D" w:rsidR="0058699E" w:rsidRPr="00CE1B50" w:rsidRDefault="0058699E" w:rsidP="00CE1B50">
      <w:pPr>
        <w:tabs>
          <w:tab w:val="left" w:pos="1965"/>
        </w:tabs>
        <w:spacing w:line="360" w:lineRule="auto"/>
        <w:jc w:val="center"/>
        <w:rPr>
          <w:rFonts w:ascii="Times New Roman" w:hAnsi="Times New Roman" w:cs="Times New Roman"/>
          <w:color w:val="000000" w:themeColor="text1"/>
          <w:sz w:val="16"/>
          <w:szCs w:val="16"/>
        </w:rPr>
      </w:pPr>
      <w:r w:rsidRPr="00CE1B50">
        <w:rPr>
          <w:rFonts w:ascii="Times New Roman" w:hAnsi="Times New Roman" w:cs="Times New Roman"/>
          <w:color w:val="000000" w:themeColor="text1"/>
          <w:sz w:val="16"/>
          <w:szCs w:val="16"/>
        </w:rPr>
        <w:t>Figure 3: Sentiment Analysis Results and Classification Table</w:t>
      </w:r>
      <w:r w:rsidRPr="00CE1B50">
        <w:rPr>
          <w:rFonts w:ascii="Times New Roman" w:hAnsi="Times New Roman" w:cs="Times New Roman"/>
          <w:color w:val="000000" w:themeColor="text1"/>
          <w:sz w:val="16"/>
          <w:szCs w:val="16"/>
        </w:rPr>
        <w:t xml:space="preserve"> Preview</w:t>
      </w:r>
      <w:r w:rsidRPr="00CE1B50">
        <w:rPr>
          <w:rFonts w:ascii="Times New Roman" w:hAnsi="Times New Roman" w:cs="Times New Roman"/>
          <w:color w:val="000000" w:themeColor="text1"/>
          <w:sz w:val="16"/>
          <w:szCs w:val="16"/>
        </w:rPr>
        <w:t xml:space="preserve"> –Categorizing Each Sentence as Positive or Negative, with Additional Markings for Sentences Containing Words Related to Rich.</w:t>
      </w:r>
    </w:p>
    <w:p w14:paraId="3342D192" w14:textId="77777777" w:rsidR="00471CF3" w:rsidRPr="00CE1B50" w:rsidRDefault="00471CF3" w:rsidP="00CE1B50">
      <w:pPr>
        <w:tabs>
          <w:tab w:val="left" w:pos="1965"/>
        </w:tabs>
        <w:spacing w:line="360" w:lineRule="auto"/>
        <w:jc w:val="center"/>
        <w:rPr>
          <w:rFonts w:ascii="Times New Roman" w:hAnsi="Times New Roman" w:cs="Times New Roman"/>
          <w:color w:val="000000" w:themeColor="text1"/>
          <w:sz w:val="16"/>
          <w:szCs w:val="16"/>
        </w:rPr>
      </w:pPr>
    </w:p>
    <w:p w14:paraId="7E8190E4" w14:textId="3361356D" w:rsidR="00471CF3" w:rsidRPr="00CE1B50" w:rsidRDefault="00471CF3" w:rsidP="00CE1B50">
      <w:pPr>
        <w:tabs>
          <w:tab w:val="left" w:pos="1965"/>
        </w:tabs>
        <w:spacing w:line="360" w:lineRule="auto"/>
        <w:ind w:firstLine="567"/>
        <w:rPr>
          <w:rFonts w:ascii="Times New Roman" w:hAnsi="Times New Roman" w:cs="Times New Roman"/>
          <w:color w:val="000000" w:themeColor="text1"/>
        </w:rPr>
      </w:pPr>
      <w:r w:rsidRPr="00CE1B50">
        <w:rPr>
          <w:rFonts w:ascii="Times New Roman" w:hAnsi="Times New Roman" w:cs="Times New Roman"/>
          <w:color w:val="000000" w:themeColor="text1"/>
        </w:rPr>
        <w:t xml:space="preserve">The Chi-squared test of independence was conducted to assess the relationship between two categorical variables: sentence sentiment (categorized as either negative or positive) and the presence of words related to richness (binary label for 1 and 0 as containing rich keywords or not). </w:t>
      </w:r>
      <w:r w:rsidRPr="00CE1B50">
        <w:rPr>
          <w:rFonts w:ascii="Times New Roman" w:hAnsi="Times New Roman" w:cs="Times New Roman"/>
          <w:color w:val="000000" w:themeColor="text1"/>
        </w:rPr>
        <w:t xml:space="preserve">A </w:t>
      </w:r>
      <w:r w:rsidRPr="00CE1B50">
        <w:rPr>
          <w:rFonts w:ascii="Times New Roman" w:hAnsi="Times New Roman" w:cs="Times New Roman"/>
          <w:color w:val="000000" w:themeColor="text1"/>
        </w:rPr>
        <w:lastRenderedPageBreak/>
        <w:t>contingency table (</w:t>
      </w:r>
      <w:r w:rsidR="00FC6A80">
        <w:rPr>
          <w:rFonts w:ascii="Times New Roman" w:hAnsi="Times New Roman" w:cs="Times New Roman"/>
          <w:color w:val="000000" w:themeColor="text1"/>
        </w:rPr>
        <w:t>F</w:t>
      </w:r>
      <w:r w:rsidRPr="00CE1B50">
        <w:rPr>
          <w:rFonts w:ascii="Times New Roman" w:hAnsi="Times New Roman" w:cs="Times New Roman"/>
          <w:color w:val="000000" w:themeColor="text1"/>
        </w:rPr>
        <w:t>igure 4) generated to</w:t>
      </w:r>
      <w:r w:rsidRPr="00CE1B50">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f</w:t>
      </w:r>
      <w:r w:rsidRPr="00CE1B50">
        <w:rPr>
          <w:rFonts w:ascii="Times New Roman" w:hAnsi="Times New Roman" w:cs="Times New Roman"/>
          <w:color w:val="000000" w:themeColor="text1"/>
        </w:rPr>
        <w:t xml:space="preserve">orm the </w:t>
      </w:r>
      <w:r w:rsidRPr="00CE1B50">
        <w:rPr>
          <w:rFonts w:ascii="Times New Roman" w:hAnsi="Times New Roman" w:cs="Times New Roman"/>
          <w:color w:val="000000" w:themeColor="text1"/>
        </w:rPr>
        <w:t>a</w:t>
      </w:r>
      <w:r w:rsidRPr="00CE1B50">
        <w:rPr>
          <w:rFonts w:ascii="Times New Roman" w:hAnsi="Times New Roman" w:cs="Times New Roman"/>
          <w:color w:val="000000" w:themeColor="text1"/>
        </w:rPr>
        <w:t xml:space="preserve">asis for the Chi-squared </w:t>
      </w:r>
      <w:r w:rsidRPr="00CE1B50">
        <w:rPr>
          <w:rFonts w:ascii="Times New Roman" w:hAnsi="Times New Roman" w:cs="Times New Roman"/>
          <w:color w:val="000000" w:themeColor="text1"/>
        </w:rPr>
        <w:t>t</w:t>
      </w:r>
      <w:r w:rsidRPr="00CE1B50">
        <w:rPr>
          <w:rFonts w:ascii="Times New Roman" w:hAnsi="Times New Roman" w:cs="Times New Roman"/>
          <w:color w:val="000000" w:themeColor="text1"/>
        </w:rPr>
        <w:t xml:space="preserve">est of </w:t>
      </w:r>
      <w:r w:rsidRPr="00CE1B50">
        <w:rPr>
          <w:rFonts w:ascii="Times New Roman" w:hAnsi="Times New Roman" w:cs="Times New Roman"/>
          <w:color w:val="000000" w:themeColor="text1"/>
        </w:rPr>
        <w:t>i</w:t>
      </w:r>
      <w:r w:rsidRPr="00CE1B50">
        <w:rPr>
          <w:rFonts w:ascii="Times New Roman" w:hAnsi="Times New Roman" w:cs="Times New Roman"/>
          <w:color w:val="000000" w:themeColor="text1"/>
        </w:rPr>
        <w:t>ndependence</w:t>
      </w:r>
      <w:r w:rsidRPr="00CE1B50">
        <w:rPr>
          <w:rFonts w:ascii="Times New Roman" w:hAnsi="Times New Roman" w:cs="Times New Roman"/>
          <w:color w:val="000000" w:themeColor="text1"/>
        </w:rPr>
        <w:t xml:space="preserve">. </w:t>
      </w:r>
      <w:r w:rsidRPr="00CE1B50">
        <w:rPr>
          <w:rFonts w:ascii="Times New Roman" w:hAnsi="Times New Roman" w:cs="Times New Roman"/>
          <w:color w:val="000000" w:themeColor="text1"/>
        </w:rPr>
        <w:t>The calculated Chi-square statistic, equal to 7.5117, signifies the overall test statistic, indicating the extent of deviation from independence. Simultaneously, the associated p-value, notably low at 0.0061, suggests that the observed association between sentiment and the presence of richness-related words is statistically significant. In practical terms, the results imply that there is a discernible relationship between the sentiment expressed in sentences and the inclusion of terms related to richness, reinforcing the notion that these variables are not independent in the analyzed text.</w:t>
      </w:r>
    </w:p>
    <w:p w14:paraId="2FDE09B6" w14:textId="77777777" w:rsidR="00471CF3" w:rsidRPr="00CE1B50" w:rsidRDefault="00471CF3" w:rsidP="00CE1B50">
      <w:pPr>
        <w:tabs>
          <w:tab w:val="left" w:pos="1965"/>
        </w:tabs>
        <w:spacing w:line="360" w:lineRule="auto"/>
        <w:rPr>
          <w:rFonts w:ascii="Times New Roman" w:hAnsi="Times New Roman" w:cs="Times New Roman"/>
          <w:color w:val="000000" w:themeColor="text1"/>
        </w:rPr>
      </w:pPr>
    </w:p>
    <w:p w14:paraId="24C66EC9" w14:textId="001B6B5D" w:rsidR="00471CF3" w:rsidRPr="00CE1B50" w:rsidRDefault="0039751A" w:rsidP="00CE1B50">
      <w:pPr>
        <w:tabs>
          <w:tab w:val="left" w:pos="1965"/>
        </w:tabs>
        <w:spacing w:line="360" w:lineRule="auto"/>
        <w:jc w:val="center"/>
        <w:rPr>
          <w:rFonts w:ascii="Times New Roman" w:hAnsi="Times New Roman" w:cs="Times New Roman"/>
          <w:color w:val="000000" w:themeColor="text1"/>
          <w:sz w:val="16"/>
          <w:szCs w:val="16"/>
          <w:lang w:val="en-US"/>
        </w:rPr>
      </w:pPr>
      <w:r w:rsidRPr="0039751A">
        <w:rPr>
          <w:rFonts w:ascii="Times New Roman" w:hAnsi="Times New Roman" w:cs="Times New Roman"/>
          <w:color w:val="000000" w:themeColor="text1"/>
          <w:sz w:val="16"/>
          <w:szCs w:val="16"/>
          <w:lang w:val="en-US"/>
        </w:rPr>
        <w:drawing>
          <wp:inline distT="0" distB="0" distL="0" distR="0" wp14:anchorId="36F283FC" wp14:editId="10BE330B">
            <wp:extent cx="2133600" cy="1435100"/>
            <wp:effectExtent l="0" t="0" r="0" b="0"/>
            <wp:docPr id="162488353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83535" name="Picture 1" descr="A close-up of a number&#10;&#10;Description automatically generated"/>
                    <pic:cNvPicPr/>
                  </pic:nvPicPr>
                  <pic:blipFill>
                    <a:blip r:embed="rId7"/>
                    <a:stretch>
                      <a:fillRect/>
                    </a:stretch>
                  </pic:blipFill>
                  <pic:spPr>
                    <a:xfrm>
                      <a:off x="0" y="0"/>
                      <a:ext cx="2133600" cy="1435100"/>
                    </a:xfrm>
                    <a:prstGeom prst="rect">
                      <a:avLst/>
                    </a:prstGeom>
                  </pic:spPr>
                </pic:pic>
              </a:graphicData>
            </a:graphic>
          </wp:inline>
        </w:drawing>
      </w:r>
    </w:p>
    <w:p w14:paraId="2460C438" w14:textId="4054FF8C" w:rsidR="00471CF3" w:rsidRPr="00CE1B50" w:rsidRDefault="00471CF3" w:rsidP="00CE1B50">
      <w:pPr>
        <w:tabs>
          <w:tab w:val="left" w:pos="1965"/>
        </w:tabs>
        <w:spacing w:line="360" w:lineRule="auto"/>
        <w:jc w:val="center"/>
        <w:rPr>
          <w:rFonts w:ascii="Times New Roman" w:hAnsi="Times New Roman" w:cs="Times New Roman"/>
          <w:color w:val="000000" w:themeColor="text1"/>
          <w:sz w:val="16"/>
          <w:szCs w:val="16"/>
        </w:rPr>
      </w:pPr>
      <w:r w:rsidRPr="00CE1B50">
        <w:rPr>
          <w:rFonts w:ascii="Times New Roman" w:hAnsi="Times New Roman" w:cs="Times New Roman"/>
          <w:color w:val="000000" w:themeColor="text1"/>
          <w:sz w:val="16"/>
          <w:szCs w:val="16"/>
        </w:rPr>
        <w:t>Figure 4: Contingency Table – Illustrating the Frequency Distribution of Sentiment and the Presence of Words Related to Richness</w:t>
      </w:r>
    </w:p>
    <w:p w14:paraId="78AE9DC5" w14:textId="77777777" w:rsidR="00471CF3" w:rsidRPr="00CE1B50" w:rsidRDefault="00471CF3" w:rsidP="00CE1B50">
      <w:pPr>
        <w:tabs>
          <w:tab w:val="left" w:pos="1965"/>
        </w:tabs>
        <w:spacing w:line="360" w:lineRule="auto"/>
        <w:rPr>
          <w:rFonts w:ascii="Times New Roman" w:hAnsi="Times New Roman" w:cs="Times New Roman"/>
          <w:color w:val="000000" w:themeColor="text1"/>
        </w:rPr>
      </w:pPr>
    </w:p>
    <w:p w14:paraId="7571BFDC" w14:textId="637CEEDB" w:rsidR="00FA299E" w:rsidRPr="00CE1B50" w:rsidRDefault="00471CF3" w:rsidP="00E67E59">
      <w:pPr>
        <w:tabs>
          <w:tab w:val="left" w:pos="1965"/>
        </w:tabs>
        <w:spacing w:line="360" w:lineRule="auto"/>
        <w:ind w:firstLine="567"/>
        <w:rPr>
          <w:rFonts w:ascii="Times New Roman" w:hAnsi="Times New Roman" w:cs="Times New Roman"/>
          <w:color w:val="000000" w:themeColor="text1"/>
        </w:rPr>
      </w:pPr>
      <w:r w:rsidRPr="00CE1B50">
        <w:rPr>
          <w:rFonts w:ascii="Times New Roman" w:hAnsi="Times New Roman" w:cs="Times New Roman"/>
          <w:color w:val="000000" w:themeColor="text1"/>
        </w:rPr>
        <w:t xml:space="preserve">The author strategically employs a high frequency of terms associated with richness and maintains a predominantly positive tone throughout the text to effectively motivate the reader. The recurrent use of </w:t>
      </w:r>
      <w:r w:rsidRPr="00CE1B50">
        <w:rPr>
          <w:rFonts w:ascii="Times New Roman" w:hAnsi="Times New Roman" w:cs="Times New Roman"/>
          <w:color w:val="000000" w:themeColor="text1"/>
        </w:rPr>
        <w:t xml:space="preserve">richness-related words </w:t>
      </w:r>
      <w:r w:rsidRPr="00CE1B50">
        <w:rPr>
          <w:rFonts w:ascii="Times New Roman" w:hAnsi="Times New Roman" w:cs="Times New Roman"/>
          <w:color w:val="000000" w:themeColor="text1"/>
        </w:rPr>
        <w:t>underscores key motivational themes centered around affluence and prosperity. This intentional choice of language aims to inspire and uplift the reader by emphasizing the positive outcomes and rewards linked to the principles and practices outlined in the text. The cohesive blend of high-frequency richness and positivity serves as a motivational tool, encouraging the reader to adopt the prescribed mindset and actions for personal success and financial well-being.</w:t>
      </w:r>
    </w:p>
    <w:p w14:paraId="07119E61" w14:textId="313B164D" w:rsidR="00EF2957" w:rsidRDefault="006D238D" w:rsidP="00CE1B50">
      <w:pPr>
        <w:tabs>
          <w:tab w:val="left" w:pos="1965"/>
        </w:tabs>
        <w:spacing w:line="360" w:lineRule="auto"/>
        <w:ind w:firstLine="567"/>
        <w:rPr>
          <w:rFonts w:ascii="Times New Roman" w:hAnsi="Times New Roman" w:cs="Times New Roman"/>
          <w:color w:val="000000" w:themeColor="text1"/>
        </w:rPr>
      </w:pPr>
      <w:r w:rsidRPr="006D238D">
        <w:rPr>
          <w:rFonts w:ascii="Times New Roman" w:hAnsi="Times New Roman" w:cs="Times New Roman"/>
          <w:color w:val="000000" w:themeColor="text1"/>
        </w:rPr>
        <w:t>The results of the topic modeling</w:t>
      </w:r>
      <w:r>
        <w:rPr>
          <w:rFonts w:ascii="Times New Roman" w:hAnsi="Times New Roman" w:cs="Times New Roman"/>
          <w:color w:val="000000" w:themeColor="text1"/>
        </w:rPr>
        <w:t xml:space="preserve"> (</w:t>
      </w:r>
      <w:r w:rsidRPr="006D238D">
        <w:rPr>
          <w:rFonts w:ascii="Times New Roman" w:hAnsi="Times New Roman" w:cs="Times New Roman"/>
          <w:color w:val="000000" w:themeColor="text1"/>
        </w:rPr>
        <w:t>Figure 5</w:t>
      </w:r>
      <w:r>
        <w:rPr>
          <w:rFonts w:ascii="Times New Roman" w:hAnsi="Times New Roman" w:cs="Times New Roman"/>
          <w:color w:val="000000" w:themeColor="text1"/>
        </w:rPr>
        <w:t>)</w:t>
      </w:r>
      <w:r w:rsidRPr="006D238D">
        <w:rPr>
          <w:rFonts w:ascii="Times New Roman" w:hAnsi="Times New Roman" w:cs="Times New Roman"/>
          <w:color w:val="000000" w:themeColor="text1"/>
        </w:rPr>
        <w:t xml:space="preserve"> shed light on how the author strategically employs words like "science," "law," and "principle" to establish credibility and present a rational and logical system for wealth creation. Topic 3, for instance, emphasizes the interplay between "science," "getting rich," and "law," suggesting an association between scientific principles and legal frameworks in the wealth creation method. Additionally, Topic 6 brings attention to the connection between "work," "things," and "force," reinforcing the systematic and principled approach advocated by the author. The prominence of these terms across multiple topics underscores their significance in conveying a methodical and rational foundation for the wealth creation process. The author's intentional use of language, as revealed through topic modeling, supports the notion that the proposed approach is rooted in a well-structured and logical system, reinforcing the credibility of the outlined wealth creation </w:t>
      </w:r>
      <w:r w:rsidRPr="006D238D">
        <w:rPr>
          <w:rFonts w:ascii="Times New Roman" w:hAnsi="Times New Roman" w:cs="Times New Roman"/>
          <w:color w:val="000000" w:themeColor="text1"/>
        </w:rPr>
        <w:lastRenderedPageBreak/>
        <w:t>methodology.</w:t>
      </w:r>
      <w:r>
        <w:rPr>
          <w:rFonts w:ascii="Times New Roman" w:hAnsi="Times New Roman" w:cs="Times New Roman"/>
          <w:color w:val="000000" w:themeColor="text1"/>
        </w:rPr>
        <w:t xml:space="preserve"> </w:t>
      </w:r>
      <w:r w:rsidR="00EF2957" w:rsidRPr="00EF2957">
        <w:rPr>
          <w:rFonts w:ascii="Times New Roman" w:hAnsi="Times New Roman" w:cs="Times New Roman"/>
          <w:color w:val="000000" w:themeColor="text1"/>
        </w:rPr>
        <w:t xml:space="preserve">LDA introduces randomness in topic modeling, impacting result stability. </w:t>
      </w:r>
      <w:r w:rsidR="00EF2957">
        <w:rPr>
          <w:rFonts w:ascii="Times New Roman" w:hAnsi="Times New Roman" w:cs="Times New Roman"/>
          <w:color w:val="000000" w:themeColor="text1"/>
        </w:rPr>
        <w:t>T</w:t>
      </w:r>
      <w:r w:rsidR="00EF2957" w:rsidRPr="00EF2957">
        <w:rPr>
          <w:rFonts w:ascii="Times New Roman" w:hAnsi="Times New Roman" w:cs="Times New Roman"/>
          <w:color w:val="000000" w:themeColor="text1"/>
        </w:rPr>
        <w:t>opic pruning</w:t>
      </w:r>
      <w:r w:rsidR="00EF2957">
        <w:rPr>
          <w:rFonts w:ascii="Times New Roman" w:hAnsi="Times New Roman" w:cs="Times New Roman"/>
          <w:color w:val="000000" w:themeColor="text1"/>
        </w:rPr>
        <w:t>, one of the p</w:t>
      </w:r>
      <w:r w:rsidR="00EF2957" w:rsidRPr="00EF2957">
        <w:rPr>
          <w:rFonts w:ascii="Times New Roman" w:hAnsi="Times New Roman" w:cs="Times New Roman"/>
          <w:color w:val="000000" w:themeColor="text1"/>
        </w:rPr>
        <w:t xml:space="preserve">ost-processing techniques </w:t>
      </w:r>
      <w:r w:rsidR="00FC15B6">
        <w:rPr>
          <w:rFonts w:ascii="Times New Roman" w:hAnsi="Times New Roman" w:cs="Times New Roman"/>
          <w:color w:val="000000" w:themeColor="text1"/>
        </w:rPr>
        <w:t>is</w:t>
      </w:r>
      <w:r w:rsidR="00EF2957" w:rsidRPr="00EF2957">
        <w:rPr>
          <w:rFonts w:ascii="Times New Roman" w:hAnsi="Times New Roman" w:cs="Times New Roman"/>
          <w:color w:val="000000" w:themeColor="text1"/>
        </w:rPr>
        <w:t xml:space="preserve"> crucial to refine and interpret LDA outcomes, mitigating the effects of randomness</w:t>
      </w:r>
      <w:r w:rsidR="00EF2957" w:rsidRPr="00EF2957">
        <w:t xml:space="preserve"> </w:t>
      </w:r>
      <w:r w:rsidR="00EF2957" w:rsidRPr="00EF2957">
        <w:rPr>
          <w:rFonts w:ascii="Times New Roman" w:hAnsi="Times New Roman" w:cs="Times New Roman"/>
          <w:color w:val="000000" w:themeColor="text1"/>
        </w:rPr>
        <w:t>(Jelodar et al., 2018).</w:t>
      </w:r>
    </w:p>
    <w:p w14:paraId="4F8C5C71" w14:textId="4F23020F" w:rsidR="006D238D" w:rsidRDefault="006D238D" w:rsidP="00CE1B50">
      <w:pPr>
        <w:tabs>
          <w:tab w:val="left" w:pos="1965"/>
        </w:tabs>
        <w:spacing w:line="360" w:lineRule="auto"/>
        <w:ind w:firstLine="567"/>
        <w:rPr>
          <w:rFonts w:ascii="Times New Roman" w:hAnsi="Times New Roman" w:cs="Times New Roman"/>
          <w:color w:val="000000" w:themeColor="text1"/>
        </w:rPr>
      </w:pPr>
      <w:r w:rsidRPr="006D238D">
        <w:rPr>
          <w:rFonts w:ascii="Times New Roman" w:hAnsi="Times New Roman" w:cs="Times New Roman"/>
          <w:color w:val="000000" w:themeColor="text1"/>
        </w:rPr>
        <w:t>Each topic exhibits a unique combination of keywords, providing a snapshot of the prevalent themes within the content. However, the inherent randomness of LDA may introduce variations in topic distribution. To further enhance understanding,</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P</w:t>
      </w:r>
      <w:r w:rsidRPr="006D238D">
        <w:rPr>
          <w:rFonts w:ascii="Times New Roman" w:hAnsi="Times New Roman" w:cs="Times New Roman"/>
          <w:color w:val="000000" w:themeColor="text1"/>
        </w:rPr>
        <w:t>yLDAVis, an interactive visualization tool, proves instrumental. The visualization presents the topics as circles, with size indicating prevalence, and their proximity reflecting similarity</w:t>
      </w:r>
      <w:r>
        <w:rPr>
          <w:rFonts w:ascii="Times New Roman" w:hAnsi="Times New Roman" w:cs="Times New Roman"/>
          <w:color w:val="000000" w:themeColor="text1"/>
        </w:rPr>
        <w:t xml:space="preserve"> (Figure 6)</w:t>
      </w:r>
      <w:r w:rsidRPr="006D238D">
        <w:rPr>
          <w:rFonts w:ascii="Times New Roman" w:hAnsi="Times New Roman" w:cs="Times New Roman"/>
          <w:color w:val="000000" w:themeColor="text1"/>
        </w:rPr>
        <w:t>. As an interactive tool, the actual results can</w:t>
      </w:r>
      <w:r>
        <w:rPr>
          <w:rFonts w:ascii="Times New Roman" w:hAnsi="Times New Roman" w:cs="Times New Roman" w:hint="eastAsia"/>
          <w:color w:val="000000" w:themeColor="text1"/>
        </w:rPr>
        <w:t>n</w:t>
      </w:r>
      <w:r>
        <w:rPr>
          <w:rFonts w:ascii="Times New Roman" w:hAnsi="Times New Roman" w:cs="Times New Roman"/>
          <w:color w:val="000000" w:themeColor="text1"/>
        </w:rPr>
        <w:t>ot</w:t>
      </w:r>
      <w:r w:rsidRPr="006D238D">
        <w:rPr>
          <w:rFonts w:ascii="Times New Roman" w:hAnsi="Times New Roman" w:cs="Times New Roman"/>
          <w:color w:val="000000" w:themeColor="text1"/>
        </w:rPr>
        <w:t xml:space="preserve"> be shown in a screenshot, </w:t>
      </w:r>
      <w:r>
        <w:rPr>
          <w:rFonts w:ascii="Times New Roman" w:hAnsi="Times New Roman" w:cs="Times New Roman"/>
          <w:color w:val="000000" w:themeColor="text1"/>
        </w:rPr>
        <w:t xml:space="preserve">it can be accessed on </w:t>
      </w:r>
      <w:r w:rsidR="00FC6A80">
        <w:rPr>
          <w:rFonts w:ascii="Times New Roman" w:hAnsi="Times New Roman" w:cs="Times New Roman"/>
          <w:color w:val="000000" w:themeColor="text1"/>
        </w:rPr>
        <w:t xml:space="preserve">the </w:t>
      </w:r>
      <w:r w:rsidRPr="006D238D">
        <w:rPr>
          <w:rFonts w:ascii="Times New Roman" w:hAnsi="Times New Roman" w:cs="Times New Roman"/>
          <w:color w:val="000000" w:themeColor="text1"/>
        </w:rPr>
        <w:t>Implementation.ipy</w:t>
      </w:r>
      <w:r w:rsidR="00C62649">
        <w:rPr>
          <w:rFonts w:ascii="Times New Roman" w:hAnsi="Times New Roman" w:cs="Times New Roman"/>
          <w:color w:val="000000" w:themeColor="text1"/>
        </w:rPr>
        <w:t>nb</w:t>
      </w:r>
      <w:r w:rsidRPr="006D238D">
        <w:rPr>
          <w:rFonts w:ascii="Times New Roman" w:hAnsi="Times New Roman" w:cs="Times New Roman"/>
          <w:color w:val="000000" w:themeColor="text1"/>
        </w:rPr>
        <w:t xml:space="preserve"> by executing the code.</w:t>
      </w:r>
      <w:r>
        <w:rPr>
          <w:rFonts w:ascii="Times New Roman" w:hAnsi="Times New Roman" w:cs="Times New Roman"/>
          <w:color w:val="000000" w:themeColor="text1"/>
        </w:rPr>
        <w:t xml:space="preserve"> </w:t>
      </w:r>
      <w:r w:rsidRPr="006D238D">
        <w:rPr>
          <w:rFonts w:ascii="Times New Roman" w:hAnsi="Times New Roman" w:cs="Times New Roman"/>
          <w:color w:val="000000" w:themeColor="text1"/>
        </w:rPr>
        <w:t>Word clouds showcase key terms, aiding in topic interpretation. The interactivity allows users to explore relationships between topics, evaluate coherence, and identify relevant documents. By hovering over circles or words, users can access details such as top documents and coherence scores.</w:t>
      </w:r>
    </w:p>
    <w:p w14:paraId="3D532845" w14:textId="77777777" w:rsidR="006D238D" w:rsidRDefault="006D238D" w:rsidP="00CE1B50">
      <w:pPr>
        <w:tabs>
          <w:tab w:val="left" w:pos="1965"/>
        </w:tabs>
        <w:spacing w:line="360" w:lineRule="auto"/>
        <w:ind w:firstLine="567"/>
        <w:rPr>
          <w:rFonts w:ascii="Times New Roman" w:hAnsi="Times New Roman" w:cs="Times New Roman"/>
          <w:color w:val="000000" w:themeColor="text1"/>
        </w:rPr>
      </w:pPr>
    </w:p>
    <w:p w14:paraId="155ECD78" w14:textId="4F575543" w:rsidR="006D238D" w:rsidRDefault="006D238D" w:rsidP="006D238D">
      <w:pPr>
        <w:tabs>
          <w:tab w:val="left" w:pos="1965"/>
        </w:tabs>
        <w:spacing w:line="360" w:lineRule="auto"/>
        <w:ind w:firstLine="567"/>
        <w:jc w:val="center"/>
        <w:rPr>
          <w:rFonts w:ascii="Times New Roman" w:hAnsi="Times New Roman" w:cs="Times New Roman"/>
          <w:color w:val="000000" w:themeColor="text1"/>
        </w:rPr>
      </w:pPr>
      <w:r w:rsidRPr="006D238D">
        <w:rPr>
          <w:rFonts w:ascii="Times New Roman" w:hAnsi="Times New Roman" w:cs="Times New Roman"/>
          <w:color w:val="000000" w:themeColor="text1"/>
        </w:rPr>
        <w:drawing>
          <wp:inline distT="0" distB="0" distL="0" distR="0" wp14:anchorId="646ECDF2" wp14:editId="543B7BCF">
            <wp:extent cx="6332220" cy="1605915"/>
            <wp:effectExtent l="0" t="0" r="5080" b="0"/>
            <wp:docPr id="40675745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57453" name="Picture 1" descr="A close-up of a text&#10;&#10;Description automatically generated"/>
                    <pic:cNvPicPr/>
                  </pic:nvPicPr>
                  <pic:blipFill>
                    <a:blip r:embed="rId8"/>
                    <a:stretch>
                      <a:fillRect/>
                    </a:stretch>
                  </pic:blipFill>
                  <pic:spPr>
                    <a:xfrm>
                      <a:off x="0" y="0"/>
                      <a:ext cx="6332220" cy="1605915"/>
                    </a:xfrm>
                    <a:prstGeom prst="rect">
                      <a:avLst/>
                    </a:prstGeom>
                  </pic:spPr>
                </pic:pic>
              </a:graphicData>
            </a:graphic>
          </wp:inline>
        </w:drawing>
      </w:r>
    </w:p>
    <w:p w14:paraId="1F8C7FCE" w14:textId="3855E524" w:rsidR="006D238D" w:rsidRPr="006D238D" w:rsidRDefault="006D238D" w:rsidP="006D238D">
      <w:pPr>
        <w:tabs>
          <w:tab w:val="left" w:pos="1965"/>
        </w:tabs>
        <w:spacing w:line="360" w:lineRule="auto"/>
        <w:ind w:firstLine="567"/>
        <w:jc w:val="center"/>
        <w:rPr>
          <w:rFonts w:ascii="Times New Roman" w:hAnsi="Times New Roman" w:cs="Times New Roman"/>
          <w:color w:val="000000" w:themeColor="text1"/>
          <w:sz w:val="16"/>
          <w:szCs w:val="16"/>
        </w:rPr>
      </w:pPr>
      <w:r w:rsidRPr="006D238D">
        <w:rPr>
          <w:rFonts w:ascii="Times New Roman" w:hAnsi="Times New Roman" w:cs="Times New Roman"/>
          <w:color w:val="000000" w:themeColor="text1"/>
          <w:sz w:val="16"/>
          <w:szCs w:val="16"/>
        </w:rPr>
        <w:t xml:space="preserve">Figure </w:t>
      </w:r>
      <w:r>
        <w:rPr>
          <w:rFonts w:ascii="Times New Roman" w:hAnsi="Times New Roman" w:cs="Times New Roman"/>
          <w:color w:val="000000" w:themeColor="text1"/>
          <w:sz w:val="16"/>
          <w:szCs w:val="16"/>
        </w:rPr>
        <w:t>5</w:t>
      </w:r>
      <w:r w:rsidRPr="006D238D">
        <w:rPr>
          <w:rFonts w:ascii="Times New Roman" w:hAnsi="Times New Roman" w:cs="Times New Roman"/>
          <w:color w:val="000000" w:themeColor="text1"/>
          <w:sz w:val="16"/>
          <w:szCs w:val="16"/>
        </w:rPr>
        <w:t>:</w:t>
      </w:r>
      <w:r w:rsidRPr="006D238D">
        <w:rPr>
          <w:rFonts w:ascii="Times New Roman" w:hAnsi="Times New Roman" w:cs="Times New Roman"/>
          <w:color w:val="000000" w:themeColor="text1"/>
          <w:sz w:val="16"/>
          <w:szCs w:val="16"/>
        </w:rPr>
        <w:t xml:space="preserve"> </w:t>
      </w:r>
      <w:r w:rsidRPr="006D238D">
        <w:rPr>
          <w:rFonts w:ascii="Times New Roman" w:hAnsi="Times New Roman" w:cs="Times New Roman"/>
          <w:color w:val="000000" w:themeColor="text1"/>
          <w:sz w:val="16"/>
          <w:szCs w:val="16"/>
        </w:rPr>
        <w:t>Results of Topic Modeling</w:t>
      </w:r>
    </w:p>
    <w:p w14:paraId="450304B6" w14:textId="77777777" w:rsidR="006D238D" w:rsidRDefault="006D238D" w:rsidP="006D238D">
      <w:pPr>
        <w:tabs>
          <w:tab w:val="left" w:pos="1965"/>
        </w:tabs>
        <w:spacing w:line="360" w:lineRule="auto"/>
        <w:ind w:firstLine="567"/>
        <w:jc w:val="center"/>
        <w:rPr>
          <w:rFonts w:ascii="Times New Roman" w:hAnsi="Times New Roman" w:cs="Times New Roman"/>
          <w:color w:val="000000" w:themeColor="text1"/>
        </w:rPr>
      </w:pPr>
    </w:p>
    <w:p w14:paraId="5C406969" w14:textId="77777777" w:rsidR="006D238D" w:rsidRDefault="006D238D" w:rsidP="006D238D">
      <w:pPr>
        <w:tabs>
          <w:tab w:val="left" w:pos="1965"/>
        </w:tabs>
        <w:spacing w:line="360" w:lineRule="auto"/>
        <w:ind w:firstLine="567"/>
        <w:jc w:val="center"/>
        <w:rPr>
          <w:rFonts w:ascii="Times New Roman" w:hAnsi="Times New Roman" w:cs="Times New Roman"/>
          <w:color w:val="000000" w:themeColor="text1"/>
        </w:rPr>
      </w:pPr>
    </w:p>
    <w:p w14:paraId="3E9620D2" w14:textId="23C3EAF1" w:rsidR="003F4659" w:rsidRDefault="003F4659" w:rsidP="003F4659">
      <w:pPr>
        <w:tabs>
          <w:tab w:val="left" w:pos="1965"/>
        </w:tabs>
        <w:spacing w:line="360" w:lineRule="auto"/>
        <w:ind w:firstLine="567"/>
        <w:jc w:val="center"/>
        <w:rPr>
          <w:rFonts w:ascii="Times New Roman" w:hAnsi="Times New Roman" w:cs="Times New Roman"/>
          <w:color w:val="000000" w:themeColor="text1"/>
        </w:rPr>
      </w:pPr>
      <w:r w:rsidRPr="003F4659">
        <w:rPr>
          <w:rFonts w:ascii="Times New Roman" w:hAnsi="Times New Roman" w:cs="Times New Roman"/>
          <w:color w:val="000000" w:themeColor="text1"/>
        </w:rPr>
        <w:drawing>
          <wp:inline distT="0" distB="0" distL="0" distR="0" wp14:anchorId="2E18F558" wp14:editId="47FCC390">
            <wp:extent cx="3545908" cy="2298511"/>
            <wp:effectExtent l="0" t="0" r="0" b="635"/>
            <wp:docPr id="19512033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03393" name="Picture 1" descr="A screenshot of a graph&#10;&#10;Description automatically generated"/>
                    <pic:cNvPicPr/>
                  </pic:nvPicPr>
                  <pic:blipFill>
                    <a:blip r:embed="rId9"/>
                    <a:stretch>
                      <a:fillRect/>
                    </a:stretch>
                  </pic:blipFill>
                  <pic:spPr>
                    <a:xfrm>
                      <a:off x="0" y="0"/>
                      <a:ext cx="3552534" cy="2302806"/>
                    </a:xfrm>
                    <a:prstGeom prst="rect">
                      <a:avLst/>
                    </a:prstGeom>
                  </pic:spPr>
                </pic:pic>
              </a:graphicData>
            </a:graphic>
          </wp:inline>
        </w:drawing>
      </w:r>
    </w:p>
    <w:p w14:paraId="07D26FD1" w14:textId="57FDA2A8" w:rsidR="006D238D" w:rsidRPr="006D238D" w:rsidRDefault="006D238D" w:rsidP="006D238D">
      <w:pPr>
        <w:tabs>
          <w:tab w:val="left" w:pos="1965"/>
        </w:tabs>
        <w:spacing w:line="360" w:lineRule="auto"/>
        <w:ind w:firstLine="567"/>
        <w:jc w:val="center"/>
        <w:rPr>
          <w:rFonts w:ascii="Times New Roman" w:hAnsi="Times New Roman" w:cs="Times New Roman"/>
          <w:color w:val="000000" w:themeColor="text1"/>
          <w:sz w:val="16"/>
          <w:szCs w:val="16"/>
        </w:rPr>
      </w:pPr>
      <w:r w:rsidRPr="006D238D">
        <w:rPr>
          <w:rFonts w:ascii="Times New Roman" w:hAnsi="Times New Roman" w:cs="Times New Roman"/>
          <w:color w:val="000000" w:themeColor="text1"/>
          <w:sz w:val="16"/>
          <w:szCs w:val="16"/>
        </w:rPr>
        <w:t xml:space="preserve">Figure </w:t>
      </w:r>
      <w:r>
        <w:rPr>
          <w:rFonts w:ascii="Times New Roman" w:hAnsi="Times New Roman" w:cs="Times New Roman"/>
          <w:color w:val="000000" w:themeColor="text1"/>
          <w:sz w:val="16"/>
          <w:szCs w:val="16"/>
        </w:rPr>
        <w:t>6</w:t>
      </w:r>
      <w:r w:rsidRPr="006D238D">
        <w:rPr>
          <w:rFonts w:ascii="Times New Roman" w:hAnsi="Times New Roman" w:cs="Times New Roman"/>
          <w:color w:val="000000" w:themeColor="text1"/>
          <w:sz w:val="16"/>
          <w:szCs w:val="16"/>
        </w:rPr>
        <w:t>:</w:t>
      </w:r>
      <w:r w:rsidRPr="006D238D">
        <w:rPr>
          <w:rFonts w:ascii="Times New Roman" w:hAnsi="Times New Roman" w:cs="Times New Roman"/>
          <w:color w:val="000000" w:themeColor="text1"/>
          <w:sz w:val="16"/>
          <w:szCs w:val="16"/>
        </w:rPr>
        <w:t xml:space="preserve"> </w:t>
      </w:r>
      <w:r w:rsidRPr="006D238D">
        <w:rPr>
          <w:rFonts w:ascii="Times New Roman" w:hAnsi="Times New Roman" w:cs="Times New Roman"/>
          <w:color w:val="000000" w:themeColor="text1"/>
          <w:sz w:val="16"/>
          <w:szCs w:val="16"/>
        </w:rPr>
        <w:t>PyLDAvis Visualization</w:t>
      </w:r>
      <w:r w:rsidRPr="006D238D">
        <w:rPr>
          <w:rFonts w:ascii="Times New Roman" w:hAnsi="Times New Roman" w:cs="Times New Roman"/>
          <w:color w:val="000000" w:themeColor="text1"/>
          <w:sz w:val="16"/>
          <w:szCs w:val="16"/>
        </w:rPr>
        <w:t xml:space="preserve"> - </w:t>
      </w:r>
      <w:r w:rsidRPr="006D238D">
        <w:rPr>
          <w:rFonts w:ascii="Times New Roman" w:hAnsi="Times New Roman" w:cs="Times New Roman"/>
          <w:color w:val="000000" w:themeColor="text1"/>
          <w:sz w:val="16"/>
          <w:szCs w:val="16"/>
        </w:rPr>
        <w:t>an interactive exploration of the topics generated by the Latent Dirichlet Allocation (LDA) algorithm.</w:t>
      </w:r>
    </w:p>
    <w:p w14:paraId="1F2149DC" w14:textId="77777777" w:rsidR="006D238D" w:rsidRPr="00C149B7" w:rsidRDefault="006D238D" w:rsidP="00CE1B50">
      <w:pPr>
        <w:tabs>
          <w:tab w:val="left" w:pos="1965"/>
        </w:tabs>
        <w:spacing w:line="360" w:lineRule="auto"/>
        <w:rPr>
          <w:rFonts w:ascii="Times New Roman" w:hAnsi="Times New Roman" w:cs="Times New Roman"/>
          <w:color w:val="000000" w:themeColor="text1"/>
        </w:rPr>
      </w:pPr>
    </w:p>
    <w:p w14:paraId="630BB14C" w14:textId="3865565F" w:rsidR="00EA45C8" w:rsidRPr="00CE1B50" w:rsidRDefault="00EA45C8" w:rsidP="00CE1B50">
      <w:pPr>
        <w:tabs>
          <w:tab w:val="left" w:pos="1965"/>
        </w:tabs>
        <w:spacing w:line="360" w:lineRule="auto"/>
        <w:rPr>
          <w:rFonts w:ascii="Times New Roman" w:hAnsi="Times New Roman" w:cs="Times New Roman"/>
          <w:color w:val="2F5496" w:themeColor="accent1" w:themeShade="BF"/>
          <w:sz w:val="28"/>
          <w:szCs w:val="28"/>
        </w:rPr>
      </w:pPr>
      <w:r w:rsidRPr="00CE1B50">
        <w:rPr>
          <w:rFonts w:ascii="Times New Roman" w:hAnsi="Times New Roman" w:cs="Times New Roman"/>
          <w:color w:val="2F5496" w:themeColor="accent1" w:themeShade="BF"/>
          <w:sz w:val="28"/>
          <w:szCs w:val="28"/>
        </w:rPr>
        <w:lastRenderedPageBreak/>
        <w:t>Conclusion</w:t>
      </w:r>
    </w:p>
    <w:p w14:paraId="550A9870" w14:textId="529DAC17" w:rsidR="00EE076F" w:rsidRPr="00CE1B50" w:rsidRDefault="00EA45C8" w:rsidP="00CE1B50">
      <w:pPr>
        <w:tabs>
          <w:tab w:val="left" w:pos="1965"/>
        </w:tabs>
        <w:spacing w:line="360" w:lineRule="auto"/>
        <w:ind w:firstLine="567"/>
        <w:rPr>
          <w:rFonts w:ascii="Times New Roman" w:hAnsi="Times New Roman" w:cs="Times New Roman"/>
          <w:color w:val="000000" w:themeColor="text1"/>
        </w:rPr>
      </w:pPr>
      <w:r w:rsidRPr="00CE1B50">
        <w:rPr>
          <w:rFonts w:ascii="Times New Roman" w:hAnsi="Times New Roman" w:cs="Times New Roman"/>
          <w:color w:val="000000" w:themeColor="text1"/>
        </w:rPr>
        <w:t>Wattles strategically employs language, sentiment, and thematic elements to create a motivational narrative focused on wealth creation. The deliberate use of positive language, the statistical validation of the relationship between sentiment and richness-related words, and the nuanced exploration of key concepts contribute to the overall effectiveness of the text in inspiring and motivating readers. The emphasis on the term "science" suggests a rational and logical foundation for the proposed wealth creation method, reinforcing the author's unique perspective on the science of getting rich.</w:t>
      </w:r>
    </w:p>
    <w:p w14:paraId="01CC37EE" w14:textId="77777777" w:rsidR="008007A0" w:rsidRPr="00CE1B50" w:rsidRDefault="008007A0" w:rsidP="00CE1B50">
      <w:pPr>
        <w:tabs>
          <w:tab w:val="left" w:pos="1965"/>
        </w:tabs>
        <w:spacing w:line="360" w:lineRule="auto"/>
        <w:rPr>
          <w:rFonts w:ascii="Times New Roman" w:hAnsi="Times New Roman" w:cs="Times New Roman"/>
          <w:color w:val="000000" w:themeColor="text1"/>
        </w:rPr>
      </w:pPr>
    </w:p>
    <w:p w14:paraId="24BB09C5" w14:textId="54FA54CD" w:rsidR="008007A0" w:rsidRPr="008007A0" w:rsidRDefault="008007A0" w:rsidP="00CE1B50">
      <w:pPr>
        <w:tabs>
          <w:tab w:val="left" w:pos="1965"/>
        </w:tabs>
        <w:spacing w:line="360" w:lineRule="auto"/>
        <w:rPr>
          <w:rFonts w:ascii="Times New Roman" w:hAnsi="Times New Roman" w:cs="Times New Roman"/>
          <w:color w:val="2F5496" w:themeColor="accent1" w:themeShade="BF"/>
          <w:sz w:val="28"/>
          <w:szCs w:val="28"/>
        </w:rPr>
      </w:pPr>
      <w:r w:rsidRPr="008007A0">
        <w:rPr>
          <w:rFonts w:ascii="Times New Roman" w:hAnsi="Times New Roman" w:cs="Times New Roman"/>
          <w:color w:val="2F5496" w:themeColor="accent1" w:themeShade="BF"/>
          <w:sz w:val="28"/>
          <w:szCs w:val="28"/>
        </w:rPr>
        <w:t>Discussion</w:t>
      </w:r>
    </w:p>
    <w:p w14:paraId="6EE67F6C" w14:textId="77777777" w:rsidR="00FC6A80" w:rsidRDefault="008007A0" w:rsidP="00FC6A80">
      <w:pPr>
        <w:tabs>
          <w:tab w:val="left" w:pos="1965"/>
        </w:tabs>
        <w:spacing w:line="360" w:lineRule="auto"/>
        <w:ind w:firstLine="567"/>
        <w:rPr>
          <w:rFonts w:ascii="Times New Roman" w:hAnsi="Times New Roman" w:cs="Times New Roman"/>
          <w:color w:val="000000" w:themeColor="text1"/>
        </w:rPr>
      </w:pPr>
      <w:r w:rsidRPr="008007A0">
        <w:rPr>
          <w:rFonts w:ascii="Times New Roman" w:hAnsi="Times New Roman" w:cs="Times New Roman"/>
          <w:color w:val="000000" w:themeColor="text1"/>
        </w:rPr>
        <w:t>While the analysis provides insights, there are certain limitations and areas of ambiguity to consider. The use of words related to richness, such as "rich," "wealth," and "success," may have inherent ambiguity and subjectivity. The project's reliance on common synonyms might introduce bias, as the interpretation of these terms can vary among readers.</w:t>
      </w:r>
    </w:p>
    <w:p w14:paraId="2AEDD9B5" w14:textId="77777777" w:rsidR="00FC6A80" w:rsidRDefault="008007A0" w:rsidP="00FC6A80">
      <w:pPr>
        <w:tabs>
          <w:tab w:val="left" w:pos="1965"/>
        </w:tabs>
        <w:spacing w:line="360" w:lineRule="auto"/>
        <w:ind w:firstLine="567"/>
        <w:rPr>
          <w:rFonts w:ascii="Times New Roman" w:hAnsi="Times New Roman" w:cs="Times New Roman"/>
          <w:color w:val="000000" w:themeColor="text1"/>
        </w:rPr>
      </w:pPr>
      <w:r w:rsidRPr="008007A0">
        <w:rPr>
          <w:rFonts w:ascii="Times New Roman" w:hAnsi="Times New Roman" w:cs="Times New Roman"/>
          <w:color w:val="000000" w:themeColor="text1"/>
        </w:rPr>
        <w:t>Moreover, the use of pre-trained models like TF-IDF and VADER, without detailed evaluation and parameterization, poses a risk of model overfitting. Fine-tuning these models to the specific context of Wattles' text could enhance the accuracy of sentiment analysis.</w:t>
      </w:r>
    </w:p>
    <w:p w14:paraId="53430B1F" w14:textId="4A293BF4" w:rsidR="008007A0" w:rsidRPr="008007A0" w:rsidRDefault="008007A0" w:rsidP="00FC6A80">
      <w:pPr>
        <w:tabs>
          <w:tab w:val="left" w:pos="1965"/>
        </w:tabs>
        <w:spacing w:line="360" w:lineRule="auto"/>
        <w:ind w:firstLine="567"/>
        <w:rPr>
          <w:rFonts w:ascii="Times New Roman" w:hAnsi="Times New Roman" w:cs="Times New Roman"/>
          <w:color w:val="000000" w:themeColor="text1"/>
        </w:rPr>
      </w:pPr>
      <w:r w:rsidRPr="008007A0">
        <w:rPr>
          <w:rFonts w:ascii="Times New Roman" w:hAnsi="Times New Roman" w:cs="Times New Roman"/>
          <w:color w:val="000000" w:themeColor="text1"/>
        </w:rPr>
        <w:t xml:space="preserve">The stochastic nature of Latent Dirichlet Allocation (LDA) topic modeling and the data preprocessing steps may lead to under-representation of results. Sensitivity to the initial state and potential variations in </w:t>
      </w:r>
      <w:r w:rsidR="00FC15B6">
        <w:rPr>
          <w:rFonts w:ascii="Times New Roman" w:hAnsi="Times New Roman" w:cs="Times New Roman"/>
          <w:color w:val="000000" w:themeColor="text1"/>
        </w:rPr>
        <w:t>tokenis</w:t>
      </w:r>
      <w:r w:rsidRPr="008007A0">
        <w:rPr>
          <w:rFonts w:ascii="Times New Roman" w:hAnsi="Times New Roman" w:cs="Times New Roman"/>
          <w:color w:val="000000" w:themeColor="text1"/>
        </w:rPr>
        <w:t>ation could affect the reliability of the topics extracted. A more robust approach might involve exploring different parameter settings and conducting multiple runs to ensure the stability of the results.</w:t>
      </w:r>
    </w:p>
    <w:p w14:paraId="4E0E891D" w14:textId="3083E0E5" w:rsidR="008007A0" w:rsidRPr="00CE1B50" w:rsidRDefault="008007A0" w:rsidP="00CE1B50">
      <w:pPr>
        <w:tabs>
          <w:tab w:val="left" w:pos="1965"/>
        </w:tabs>
        <w:spacing w:line="360" w:lineRule="auto"/>
        <w:ind w:firstLine="567"/>
        <w:rPr>
          <w:rFonts w:ascii="Times New Roman" w:hAnsi="Times New Roman" w:cs="Times New Roman"/>
          <w:color w:val="000000" w:themeColor="text1"/>
        </w:rPr>
      </w:pPr>
      <w:r w:rsidRPr="008007A0">
        <w:rPr>
          <w:rFonts w:ascii="Times New Roman" w:hAnsi="Times New Roman" w:cs="Times New Roman"/>
          <w:color w:val="000000" w:themeColor="text1"/>
        </w:rPr>
        <w:t>In future analyses, addressing these limitations and considering alternative methodologies could further enhance the depth and accuracy of the exploration. Despite these considerations, the present analysis provides a foundation for understanding how Wattles strategically combines language, sentiment, and thematic elements to inspire readers on the path to wealth creation.</w:t>
      </w:r>
    </w:p>
    <w:p w14:paraId="1DF35539" w14:textId="77777777" w:rsidR="00CE1B50" w:rsidRPr="00CE1B50" w:rsidRDefault="00CE1B50" w:rsidP="00CE1B50">
      <w:pPr>
        <w:tabs>
          <w:tab w:val="left" w:pos="1965"/>
        </w:tabs>
        <w:spacing w:line="360" w:lineRule="auto"/>
        <w:rPr>
          <w:rFonts w:ascii="Times New Roman" w:hAnsi="Times New Roman" w:cs="Times New Roman"/>
          <w:color w:val="000000" w:themeColor="text1"/>
        </w:rPr>
      </w:pPr>
    </w:p>
    <w:p w14:paraId="30F57F6F" w14:textId="0F7AEA92" w:rsidR="00CE1B50" w:rsidRPr="008007A0" w:rsidRDefault="00CE1B50" w:rsidP="00CE1B50">
      <w:pPr>
        <w:tabs>
          <w:tab w:val="left" w:pos="1965"/>
        </w:tabs>
        <w:spacing w:line="360" w:lineRule="auto"/>
        <w:rPr>
          <w:rFonts w:ascii="Times New Roman" w:hAnsi="Times New Roman" w:cs="Times New Roman"/>
          <w:color w:val="2F5496" w:themeColor="accent1" w:themeShade="BF"/>
          <w:sz w:val="28"/>
          <w:szCs w:val="28"/>
        </w:rPr>
      </w:pPr>
      <w:r w:rsidRPr="00CE1B50">
        <w:rPr>
          <w:rFonts w:ascii="Times New Roman" w:hAnsi="Times New Roman" w:cs="Times New Roman"/>
          <w:color w:val="2F5496" w:themeColor="accent1" w:themeShade="BF"/>
          <w:sz w:val="28"/>
          <w:szCs w:val="28"/>
        </w:rPr>
        <w:t>Reference</w:t>
      </w:r>
    </w:p>
    <w:p w14:paraId="47DA981A" w14:textId="77777777" w:rsidR="00CE1B50" w:rsidRPr="00CE1B50" w:rsidRDefault="00CE1B50" w:rsidP="00CE1B50">
      <w:pPr>
        <w:pStyle w:val="NormalWeb"/>
        <w:spacing w:before="0" w:beforeAutospacing="0" w:after="0" w:afterAutospacing="0" w:line="360" w:lineRule="auto"/>
        <w:ind w:left="720" w:hanging="720"/>
        <w:rPr>
          <w:color w:val="000000" w:themeColor="text1"/>
        </w:rPr>
      </w:pPr>
      <w:r w:rsidRPr="00CE1B50">
        <w:rPr>
          <w:color w:val="000000" w:themeColor="text1"/>
        </w:rPr>
        <w:t xml:space="preserve">Doll, T. (2019, August 20). </w:t>
      </w:r>
      <w:r w:rsidRPr="00CE1B50">
        <w:rPr>
          <w:i/>
          <w:iCs/>
          <w:color w:val="000000" w:themeColor="text1"/>
        </w:rPr>
        <w:t>LDA Topic Modeling: An Explanation</w:t>
      </w:r>
      <w:r w:rsidRPr="00CE1B50">
        <w:rPr>
          <w:color w:val="000000" w:themeColor="text1"/>
        </w:rPr>
        <w:t>. ThirdEye Data. https://thirdeyedata.ai/lda-topic-modeling-an-explanation/</w:t>
      </w:r>
    </w:p>
    <w:p w14:paraId="280A0A05" w14:textId="0C80DC3B" w:rsidR="00CE1B50" w:rsidRDefault="00CE1B50" w:rsidP="00CE1B50">
      <w:pPr>
        <w:pStyle w:val="NormalWeb"/>
        <w:spacing w:before="0" w:beforeAutospacing="0" w:after="0" w:afterAutospacing="0" w:line="360" w:lineRule="auto"/>
        <w:ind w:left="720" w:hanging="720"/>
        <w:rPr>
          <w:color w:val="000000" w:themeColor="text1"/>
        </w:rPr>
      </w:pPr>
      <w:r w:rsidRPr="00CE1B50">
        <w:rPr>
          <w:color w:val="000000" w:themeColor="text1"/>
        </w:rPr>
        <w:t xml:space="preserve">Hassan, A., &amp; Barber, S. J. (2021). The effects of repetition frequency on the illusory truth effect. </w:t>
      </w:r>
      <w:r w:rsidRPr="00CE1B50">
        <w:rPr>
          <w:i/>
          <w:iCs/>
          <w:color w:val="000000" w:themeColor="text1"/>
        </w:rPr>
        <w:t>Cognitive Research: Principles and Implications</w:t>
      </w:r>
      <w:r w:rsidRPr="00CE1B50">
        <w:rPr>
          <w:color w:val="000000" w:themeColor="text1"/>
        </w:rPr>
        <w:t xml:space="preserve">, </w:t>
      </w:r>
      <w:r w:rsidRPr="00CE1B50">
        <w:rPr>
          <w:i/>
          <w:iCs/>
          <w:color w:val="000000" w:themeColor="text1"/>
        </w:rPr>
        <w:t>6</w:t>
      </w:r>
      <w:r w:rsidRPr="00CE1B50">
        <w:rPr>
          <w:color w:val="000000" w:themeColor="text1"/>
        </w:rPr>
        <w:t xml:space="preserve">(1). </w:t>
      </w:r>
      <w:hyperlink r:id="rId10" w:history="1">
        <w:r w:rsidR="00EF2957" w:rsidRPr="00C9530D">
          <w:rPr>
            <w:rStyle w:val="Hyperlink"/>
          </w:rPr>
          <w:t>https://doi.org/10.1186/s41235-021-00301-5</w:t>
        </w:r>
      </w:hyperlink>
    </w:p>
    <w:p w14:paraId="4AD13628" w14:textId="750EC7FF" w:rsidR="00EF2957" w:rsidRPr="00EF2957" w:rsidRDefault="00EF2957" w:rsidP="00EF2957">
      <w:pPr>
        <w:pStyle w:val="NormalWeb"/>
        <w:spacing w:before="0" w:beforeAutospacing="0" w:after="0" w:afterAutospacing="0" w:line="480" w:lineRule="auto"/>
        <w:ind w:left="720" w:hanging="720"/>
      </w:pPr>
      <w:r>
        <w:lastRenderedPageBreak/>
        <w:t xml:space="preserve">Jelodar, H., Wang, Y., Yuan, C., Feng, X., Jiang, X., Li, Y., &amp; Zhao, L. (2018). Latent Dirichlet allocation (LDA) and topic modeling: models, applications, a survey. </w:t>
      </w:r>
      <w:r>
        <w:rPr>
          <w:i/>
          <w:iCs/>
        </w:rPr>
        <w:t>Multimedia Tools and Applications</w:t>
      </w:r>
      <w:r>
        <w:t xml:space="preserve">, </w:t>
      </w:r>
      <w:r>
        <w:rPr>
          <w:i/>
          <w:iCs/>
        </w:rPr>
        <w:t>78</w:t>
      </w:r>
      <w:r>
        <w:t>(11), 15169–15211. https://doi.org/10.1007/s11042-018-6894-4</w:t>
      </w:r>
    </w:p>
    <w:p w14:paraId="242F1CDD" w14:textId="77777777" w:rsidR="00CE1B50" w:rsidRPr="00CE1B50" w:rsidRDefault="00CE1B50" w:rsidP="00CE1B50">
      <w:pPr>
        <w:pStyle w:val="NormalWeb"/>
        <w:spacing w:before="0" w:beforeAutospacing="0" w:after="0" w:afterAutospacing="0" w:line="360" w:lineRule="auto"/>
        <w:ind w:left="720" w:hanging="720"/>
        <w:rPr>
          <w:color w:val="000000" w:themeColor="text1"/>
        </w:rPr>
      </w:pPr>
      <w:r w:rsidRPr="00CE1B50">
        <w:rPr>
          <w:color w:val="000000" w:themeColor="text1"/>
        </w:rPr>
        <w:t xml:space="preserve">Wikipedia contributors. (2023, December 17). </w:t>
      </w:r>
      <w:r w:rsidRPr="00CE1B50">
        <w:rPr>
          <w:i/>
          <w:iCs/>
          <w:color w:val="000000" w:themeColor="text1"/>
        </w:rPr>
        <w:t>The Science of Getting Rich</w:t>
      </w:r>
      <w:r w:rsidRPr="00CE1B50">
        <w:rPr>
          <w:color w:val="000000" w:themeColor="text1"/>
        </w:rPr>
        <w:t>. Wikipedia. https://en.wikipedia.org/wiki/The_Science_of_Getting_Rich</w:t>
      </w:r>
    </w:p>
    <w:p w14:paraId="5E69390B" w14:textId="77777777" w:rsidR="008007A0" w:rsidRPr="00CE1B50" w:rsidRDefault="008007A0" w:rsidP="00CE1B50">
      <w:pPr>
        <w:tabs>
          <w:tab w:val="left" w:pos="1965"/>
        </w:tabs>
        <w:spacing w:line="360" w:lineRule="auto"/>
        <w:rPr>
          <w:rFonts w:ascii="Times New Roman" w:hAnsi="Times New Roman" w:cs="Times New Roman"/>
          <w:color w:val="000000" w:themeColor="text1"/>
        </w:rPr>
      </w:pPr>
    </w:p>
    <w:sectPr w:rsidR="008007A0" w:rsidRPr="00CE1B50" w:rsidSect="0039751A">
      <w:pgSz w:w="12240" w:h="15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76F"/>
    <w:rsid w:val="000067C5"/>
    <w:rsid w:val="000C70C9"/>
    <w:rsid w:val="001A2657"/>
    <w:rsid w:val="001C0842"/>
    <w:rsid w:val="00206BD4"/>
    <w:rsid w:val="00255152"/>
    <w:rsid w:val="00257C2C"/>
    <w:rsid w:val="00324594"/>
    <w:rsid w:val="0039751A"/>
    <w:rsid w:val="003D37CC"/>
    <w:rsid w:val="003F4659"/>
    <w:rsid w:val="00471CF3"/>
    <w:rsid w:val="004C5D4E"/>
    <w:rsid w:val="00513447"/>
    <w:rsid w:val="0058699E"/>
    <w:rsid w:val="006B6B4D"/>
    <w:rsid w:val="006D238D"/>
    <w:rsid w:val="0071582A"/>
    <w:rsid w:val="00776529"/>
    <w:rsid w:val="008007A0"/>
    <w:rsid w:val="00AB7F83"/>
    <w:rsid w:val="00AF4A0A"/>
    <w:rsid w:val="00B234C9"/>
    <w:rsid w:val="00C149B7"/>
    <w:rsid w:val="00C62649"/>
    <w:rsid w:val="00CE0C22"/>
    <w:rsid w:val="00CE1B50"/>
    <w:rsid w:val="00DB7320"/>
    <w:rsid w:val="00DC1BB1"/>
    <w:rsid w:val="00E54893"/>
    <w:rsid w:val="00E67E59"/>
    <w:rsid w:val="00EA45C8"/>
    <w:rsid w:val="00EE076F"/>
    <w:rsid w:val="00EF2957"/>
    <w:rsid w:val="00FA299E"/>
    <w:rsid w:val="00FC15B6"/>
    <w:rsid w:val="00FC6A8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C674B13"/>
  <w15:chartTrackingRefBased/>
  <w15:docId w15:val="{C5DC185E-7F7D-1A42-BA3B-556E3430C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07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07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C149B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7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076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C149B7"/>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CE1B50"/>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F2957"/>
    <w:rPr>
      <w:color w:val="0563C1" w:themeColor="hyperlink"/>
      <w:u w:val="single"/>
    </w:rPr>
  </w:style>
  <w:style w:type="character" w:styleId="UnresolvedMention">
    <w:name w:val="Unresolved Mention"/>
    <w:basedOn w:val="DefaultParagraphFont"/>
    <w:uiPriority w:val="99"/>
    <w:semiHidden/>
    <w:unhideWhenUsed/>
    <w:rsid w:val="00EF29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479637">
      <w:bodyDiv w:val="1"/>
      <w:marLeft w:val="0"/>
      <w:marRight w:val="0"/>
      <w:marTop w:val="0"/>
      <w:marBottom w:val="0"/>
      <w:divBdr>
        <w:top w:val="none" w:sz="0" w:space="0" w:color="auto"/>
        <w:left w:val="none" w:sz="0" w:space="0" w:color="auto"/>
        <w:bottom w:val="none" w:sz="0" w:space="0" w:color="auto"/>
        <w:right w:val="none" w:sz="0" w:space="0" w:color="auto"/>
      </w:divBdr>
      <w:divsChild>
        <w:div w:id="952976896">
          <w:marLeft w:val="0"/>
          <w:marRight w:val="0"/>
          <w:marTop w:val="0"/>
          <w:marBottom w:val="0"/>
          <w:divBdr>
            <w:top w:val="none" w:sz="0" w:space="0" w:color="auto"/>
            <w:left w:val="none" w:sz="0" w:space="0" w:color="auto"/>
            <w:bottom w:val="none" w:sz="0" w:space="0" w:color="auto"/>
            <w:right w:val="none" w:sz="0" w:space="0" w:color="auto"/>
          </w:divBdr>
          <w:divsChild>
            <w:div w:id="1848248132">
              <w:marLeft w:val="0"/>
              <w:marRight w:val="0"/>
              <w:marTop w:val="0"/>
              <w:marBottom w:val="0"/>
              <w:divBdr>
                <w:top w:val="none" w:sz="0" w:space="0" w:color="auto"/>
                <w:left w:val="none" w:sz="0" w:space="0" w:color="auto"/>
                <w:bottom w:val="none" w:sz="0" w:space="0" w:color="auto"/>
                <w:right w:val="none" w:sz="0" w:space="0" w:color="auto"/>
              </w:divBdr>
              <w:divsChild>
                <w:div w:id="168821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02894">
      <w:bodyDiv w:val="1"/>
      <w:marLeft w:val="0"/>
      <w:marRight w:val="0"/>
      <w:marTop w:val="0"/>
      <w:marBottom w:val="0"/>
      <w:divBdr>
        <w:top w:val="none" w:sz="0" w:space="0" w:color="auto"/>
        <w:left w:val="none" w:sz="0" w:space="0" w:color="auto"/>
        <w:bottom w:val="none" w:sz="0" w:space="0" w:color="auto"/>
        <w:right w:val="none" w:sz="0" w:space="0" w:color="auto"/>
      </w:divBdr>
    </w:div>
    <w:div w:id="629940717">
      <w:bodyDiv w:val="1"/>
      <w:marLeft w:val="0"/>
      <w:marRight w:val="0"/>
      <w:marTop w:val="0"/>
      <w:marBottom w:val="0"/>
      <w:divBdr>
        <w:top w:val="none" w:sz="0" w:space="0" w:color="auto"/>
        <w:left w:val="none" w:sz="0" w:space="0" w:color="auto"/>
        <w:bottom w:val="none" w:sz="0" w:space="0" w:color="auto"/>
        <w:right w:val="none" w:sz="0" w:space="0" w:color="auto"/>
      </w:divBdr>
      <w:divsChild>
        <w:div w:id="1634559541">
          <w:marLeft w:val="0"/>
          <w:marRight w:val="0"/>
          <w:marTop w:val="0"/>
          <w:marBottom w:val="0"/>
          <w:divBdr>
            <w:top w:val="single" w:sz="2" w:space="0" w:color="D9D9E3"/>
            <w:left w:val="single" w:sz="2" w:space="0" w:color="D9D9E3"/>
            <w:bottom w:val="single" w:sz="2" w:space="0" w:color="D9D9E3"/>
            <w:right w:val="single" w:sz="2" w:space="0" w:color="D9D9E3"/>
          </w:divBdr>
          <w:divsChild>
            <w:div w:id="800806984">
              <w:marLeft w:val="0"/>
              <w:marRight w:val="0"/>
              <w:marTop w:val="0"/>
              <w:marBottom w:val="0"/>
              <w:divBdr>
                <w:top w:val="single" w:sz="2" w:space="0" w:color="D9D9E3"/>
                <w:left w:val="single" w:sz="2" w:space="0" w:color="D9D9E3"/>
                <w:bottom w:val="single" w:sz="2" w:space="0" w:color="D9D9E3"/>
                <w:right w:val="single" w:sz="2" w:space="0" w:color="D9D9E3"/>
              </w:divBdr>
              <w:divsChild>
                <w:div w:id="147477124">
                  <w:marLeft w:val="0"/>
                  <w:marRight w:val="0"/>
                  <w:marTop w:val="0"/>
                  <w:marBottom w:val="0"/>
                  <w:divBdr>
                    <w:top w:val="single" w:sz="2" w:space="0" w:color="D9D9E3"/>
                    <w:left w:val="single" w:sz="2" w:space="0" w:color="D9D9E3"/>
                    <w:bottom w:val="single" w:sz="2" w:space="0" w:color="D9D9E3"/>
                    <w:right w:val="single" w:sz="2" w:space="0" w:color="D9D9E3"/>
                  </w:divBdr>
                  <w:divsChild>
                    <w:div w:id="1169057602">
                      <w:marLeft w:val="0"/>
                      <w:marRight w:val="0"/>
                      <w:marTop w:val="0"/>
                      <w:marBottom w:val="0"/>
                      <w:divBdr>
                        <w:top w:val="single" w:sz="2" w:space="0" w:color="D9D9E3"/>
                        <w:left w:val="single" w:sz="2" w:space="0" w:color="D9D9E3"/>
                        <w:bottom w:val="single" w:sz="2" w:space="0" w:color="D9D9E3"/>
                        <w:right w:val="single" w:sz="2" w:space="0" w:color="D9D9E3"/>
                      </w:divBdr>
                      <w:divsChild>
                        <w:div w:id="271595018">
                          <w:marLeft w:val="0"/>
                          <w:marRight w:val="0"/>
                          <w:marTop w:val="0"/>
                          <w:marBottom w:val="0"/>
                          <w:divBdr>
                            <w:top w:val="single" w:sz="2" w:space="0" w:color="D9D9E3"/>
                            <w:left w:val="single" w:sz="2" w:space="0" w:color="D9D9E3"/>
                            <w:bottom w:val="single" w:sz="2" w:space="0" w:color="D9D9E3"/>
                            <w:right w:val="single" w:sz="2" w:space="0" w:color="D9D9E3"/>
                          </w:divBdr>
                          <w:divsChild>
                            <w:div w:id="1955820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482121">
                                  <w:marLeft w:val="0"/>
                                  <w:marRight w:val="0"/>
                                  <w:marTop w:val="0"/>
                                  <w:marBottom w:val="0"/>
                                  <w:divBdr>
                                    <w:top w:val="single" w:sz="2" w:space="0" w:color="D9D9E3"/>
                                    <w:left w:val="single" w:sz="2" w:space="0" w:color="D9D9E3"/>
                                    <w:bottom w:val="single" w:sz="2" w:space="0" w:color="D9D9E3"/>
                                    <w:right w:val="single" w:sz="2" w:space="0" w:color="D9D9E3"/>
                                  </w:divBdr>
                                  <w:divsChild>
                                    <w:div w:id="1673872150">
                                      <w:marLeft w:val="0"/>
                                      <w:marRight w:val="0"/>
                                      <w:marTop w:val="0"/>
                                      <w:marBottom w:val="0"/>
                                      <w:divBdr>
                                        <w:top w:val="single" w:sz="2" w:space="0" w:color="D9D9E3"/>
                                        <w:left w:val="single" w:sz="2" w:space="0" w:color="D9D9E3"/>
                                        <w:bottom w:val="single" w:sz="2" w:space="0" w:color="D9D9E3"/>
                                        <w:right w:val="single" w:sz="2" w:space="0" w:color="D9D9E3"/>
                                      </w:divBdr>
                                      <w:divsChild>
                                        <w:div w:id="2064677369">
                                          <w:marLeft w:val="0"/>
                                          <w:marRight w:val="0"/>
                                          <w:marTop w:val="0"/>
                                          <w:marBottom w:val="0"/>
                                          <w:divBdr>
                                            <w:top w:val="single" w:sz="2" w:space="0" w:color="D9D9E3"/>
                                            <w:left w:val="single" w:sz="2" w:space="0" w:color="D9D9E3"/>
                                            <w:bottom w:val="single" w:sz="2" w:space="0" w:color="D9D9E3"/>
                                            <w:right w:val="single" w:sz="2" w:space="0" w:color="D9D9E3"/>
                                          </w:divBdr>
                                          <w:divsChild>
                                            <w:div w:id="1363093763">
                                              <w:marLeft w:val="0"/>
                                              <w:marRight w:val="0"/>
                                              <w:marTop w:val="0"/>
                                              <w:marBottom w:val="0"/>
                                              <w:divBdr>
                                                <w:top w:val="single" w:sz="2" w:space="0" w:color="D9D9E3"/>
                                                <w:left w:val="single" w:sz="2" w:space="0" w:color="D9D9E3"/>
                                                <w:bottom w:val="single" w:sz="2" w:space="0" w:color="D9D9E3"/>
                                                <w:right w:val="single" w:sz="2" w:space="0" w:color="D9D9E3"/>
                                              </w:divBdr>
                                              <w:divsChild>
                                                <w:div w:id="337343852">
                                                  <w:marLeft w:val="0"/>
                                                  <w:marRight w:val="0"/>
                                                  <w:marTop w:val="0"/>
                                                  <w:marBottom w:val="0"/>
                                                  <w:divBdr>
                                                    <w:top w:val="single" w:sz="2" w:space="0" w:color="D9D9E3"/>
                                                    <w:left w:val="single" w:sz="2" w:space="0" w:color="D9D9E3"/>
                                                    <w:bottom w:val="single" w:sz="2" w:space="0" w:color="D9D9E3"/>
                                                    <w:right w:val="single" w:sz="2" w:space="0" w:color="D9D9E3"/>
                                                  </w:divBdr>
                                                  <w:divsChild>
                                                    <w:div w:id="824474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0755469">
          <w:marLeft w:val="0"/>
          <w:marRight w:val="0"/>
          <w:marTop w:val="0"/>
          <w:marBottom w:val="0"/>
          <w:divBdr>
            <w:top w:val="none" w:sz="0" w:space="0" w:color="auto"/>
            <w:left w:val="none" w:sz="0" w:space="0" w:color="auto"/>
            <w:bottom w:val="none" w:sz="0" w:space="0" w:color="auto"/>
            <w:right w:val="none" w:sz="0" w:space="0" w:color="auto"/>
          </w:divBdr>
          <w:divsChild>
            <w:div w:id="1718161874">
              <w:marLeft w:val="0"/>
              <w:marRight w:val="0"/>
              <w:marTop w:val="0"/>
              <w:marBottom w:val="0"/>
              <w:divBdr>
                <w:top w:val="single" w:sz="2" w:space="0" w:color="D9D9E3"/>
                <w:left w:val="single" w:sz="2" w:space="0" w:color="D9D9E3"/>
                <w:bottom w:val="single" w:sz="2" w:space="0" w:color="D9D9E3"/>
                <w:right w:val="single" w:sz="2" w:space="0" w:color="D9D9E3"/>
              </w:divBdr>
              <w:divsChild>
                <w:div w:id="1267927320">
                  <w:marLeft w:val="0"/>
                  <w:marRight w:val="0"/>
                  <w:marTop w:val="0"/>
                  <w:marBottom w:val="0"/>
                  <w:divBdr>
                    <w:top w:val="single" w:sz="2" w:space="0" w:color="D9D9E3"/>
                    <w:left w:val="single" w:sz="2" w:space="0" w:color="D9D9E3"/>
                    <w:bottom w:val="single" w:sz="2" w:space="0" w:color="D9D9E3"/>
                    <w:right w:val="single" w:sz="2" w:space="0" w:color="D9D9E3"/>
                  </w:divBdr>
                  <w:divsChild>
                    <w:div w:id="1796630077">
                      <w:marLeft w:val="0"/>
                      <w:marRight w:val="0"/>
                      <w:marTop w:val="0"/>
                      <w:marBottom w:val="0"/>
                      <w:divBdr>
                        <w:top w:val="single" w:sz="6" w:space="0" w:color="auto"/>
                        <w:left w:val="single" w:sz="6" w:space="0" w:color="auto"/>
                        <w:bottom w:val="single" w:sz="6" w:space="0" w:color="auto"/>
                        <w:right w:val="single" w:sz="6" w:space="0" w:color="auto"/>
                      </w:divBdr>
                      <w:divsChild>
                        <w:div w:id="834875415">
                          <w:marLeft w:val="0"/>
                          <w:marRight w:val="0"/>
                          <w:marTop w:val="0"/>
                          <w:marBottom w:val="0"/>
                          <w:divBdr>
                            <w:top w:val="none" w:sz="0" w:space="0" w:color="auto"/>
                            <w:left w:val="none" w:sz="0" w:space="0" w:color="auto"/>
                            <w:bottom w:val="none" w:sz="0" w:space="0" w:color="auto"/>
                            <w:right w:val="none" w:sz="0" w:space="0" w:color="auto"/>
                          </w:divBdr>
                          <w:divsChild>
                            <w:div w:id="982739113">
                              <w:marLeft w:val="0"/>
                              <w:marRight w:val="0"/>
                              <w:marTop w:val="0"/>
                              <w:marBottom w:val="0"/>
                              <w:divBdr>
                                <w:top w:val="none" w:sz="0" w:space="0" w:color="auto"/>
                                <w:left w:val="none" w:sz="0" w:space="0" w:color="auto"/>
                                <w:bottom w:val="none" w:sz="0" w:space="0" w:color="auto"/>
                                <w:right w:val="none" w:sz="0" w:space="0" w:color="auto"/>
                              </w:divBdr>
                              <w:divsChild>
                                <w:div w:id="203031857">
                                  <w:marLeft w:val="0"/>
                                  <w:marRight w:val="0"/>
                                  <w:marTop w:val="0"/>
                                  <w:marBottom w:val="0"/>
                                  <w:divBdr>
                                    <w:top w:val="none" w:sz="0" w:space="0" w:color="auto"/>
                                    <w:left w:val="none" w:sz="0" w:space="0" w:color="auto"/>
                                    <w:bottom w:val="none" w:sz="0" w:space="0" w:color="auto"/>
                                    <w:right w:val="none" w:sz="0" w:space="0" w:color="auto"/>
                                  </w:divBdr>
                                  <w:divsChild>
                                    <w:div w:id="284509339">
                                      <w:marLeft w:val="0"/>
                                      <w:marRight w:val="0"/>
                                      <w:marTop w:val="0"/>
                                      <w:marBottom w:val="0"/>
                                      <w:divBdr>
                                        <w:top w:val="none" w:sz="0" w:space="0" w:color="auto"/>
                                        <w:left w:val="none" w:sz="0" w:space="0" w:color="auto"/>
                                        <w:bottom w:val="none" w:sz="0" w:space="0" w:color="auto"/>
                                        <w:right w:val="none" w:sz="0" w:space="0" w:color="auto"/>
                                      </w:divBdr>
                                      <w:divsChild>
                                        <w:div w:id="347296504">
                                          <w:marLeft w:val="0"/>
                                          <w:marRight w:val="0"/>
                                          <w:marTop w:val="0"/>
                                          <w:marBottom w:val="0"/>
                                          <w:divBdr>
                                            <w:top w:val="none" w:sz="0" w:space="0" w:color="auto"/>
                                            <w:left w:val="none" w:sz="0" w:space="0" w:color="auto"/>
                                            <w:bottom w:val="none" w:sz="0" w:space="0" w:color="auto"/>
                                            <w:right w:val="none" w:sz="0" w:space="0" w:color="auto"/>
                                          </w:divBdr>
                                          <w:divsChild>
                                            <w:div w:id="8391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482798">
      <w:bodyDiv w:val="1"/>
      <w:marLeft w:val="0"/>
      <w:marRight w:val="0"/>
      <w:marTop w:val="0"/>
      <w:marBottom w:val="0"/>
      <w:divBdr>
        <w:top w:val="none" w:sz="0" w:space="0" w:color="auto"/>
        <w:left w:val="none" w:sz="0" w:space="0" w:color="auto"/>
        <w:bottom w:val="none" w:sz="0" w:space="0" w:color="auto"/>
        <w:right w:val="none" w:sz="0" w:space="0" w:color="auto"/>
      </w:divBdr>
    </w:div>
    <w:div w:id="924922752">
      <w:bodyDiv w:val="1"/>
      <w:marLeft w:val="0"/>
      <w:marRight w:val="0"/>
      <w:marTop w:val="0"/>
      <w:marBottom w:val="0"/>
      <w:divBdr>
        <w:top w:val="none" w:sz="0" w:space="0" w:color="auto"/>
        <w:left w:val="none" w:sz="0" w:space="0" w:color="auto"/>
        <w:bottom w:val="none" w:sz="0" w:space="0" w:color="auto"/>
        <w:right w:val="none" w:sz="0" w:space="0" w:color="auto"/>
      </w:divBdr>
      <w:divsChild>
        <w:div w:id="1911160943">
          <w:marLeft w:val="-720"/>
          <w:marRight w:val="0"/>
          <w:marTop w:val="0"/>
          <w:marBottom w:val="0"/>
          <w:divBdr>
            <w:top w:val="none" w:sz="0" w:space="0" w:color="auto"/>
            <w:left w:val="none" w:sz="0" w:space="0" w:color="auto"/>
            <w:bottom w:val="none" w:sz="0" w:space="0" w:color="auto"/>
            <w:right w:val="none" w:sz="0" w:space="0" w:color="auto"/>
          </w:divBdr>
        </w:div>
      </w:divsChild>
    </w:div>
    <w:div w:id="1021128206">
      <w:bodyDiv w:val="1"/>
      <w:marLeft w:val="0"/>
      <w:marRight w:val="0"/>
      <w:marTop w:val="0"/>
      <w:marBottom w:val="0"/>
      <w:divBdr>
        <w:top w:val="none" w:sz="0" w:space="0" w:color="auto"/>
        <w:left w:val="none" w:sz="0" w:space="0" w:color="auto"/>
        <w:bottom w:val="none" w:sz="0" w:space="0" w:color="auto"/>
        <w:right w:val="none" w:sz="0" w:space="0" w:color="auto"/>
      </w:divBdr>
    </w:div>
    <w:div w:id="1170828506">
      <w:bodyDiv w:val="1"/>
      <w:marLeft w:val="0"/>
      <w:marRight w:val="0"/>
      <w:marTop w:val="0"/>
      <w:marBottom w:val="0"/>
      <w:divBdr>
        <w:top w:val="none" w:sz="0" w:space="0" w:color="auto"/>
        <w:left w:val="none" w:sz="0" w:space="0" w:color="auto"/>
        <w:bottom w:val="none" w:sz="0" w:space="0" w:color="auto"/>
        <w:right w:val="none" w:sz="0" w:space="0" w:color="auto"/>
      </w:divBdr>
    </w:div>
    <w:div w:id="1320497023">
      <w:bodyDiv w:val="1"/>
      <w:marLeft w:val="0"/>
      <w:marRight w:val="0"/>
      <w:marTop w:val="0"/>
      <w:marBottom w:val="0"/>
      <w:divBdr>
        <w:top w:val="none" w:sz="0" w:space="0" w:color="auto"/>
        <w:left w:val="none" w:sz="0" w:space="0" w:color="auto"/>
        <w:bottom w:val="none" w:sz="0" w:space="0" w:color="auto"/>
        <w:right w:val="none" w:sz="0" w:space="0" w:color="auto"/>
      </w:divBdr>
      <w:divsChild>
        <w:div w:id="1721630845">
          <w:marLeft w:val="-720"/>
          <w:marRight w:val="0"/>
          <w:marTop w:val="0"/>
          <w:marBottom w:val="0"/>
          <w:divBdr>
            <w:top w:val="none" w:sz="0" w:space="0" w:color="auto"/>
            <w:left w:val="none" w:sz="0" w:space="0" w:color="auto"/>
            <w:bottom w:val="none" w:sz="0" w:space="0" w:color="auto"/>
            <w:right w:val="none" w:sz="0" w:space="0" w:color="auto"/>
          </w:divBdr>
        </w:div>
      </w:divsChild>
    </w:div>
    <w:div w:id="1740788047">
      <w:bodyDiv w:val="1"/>
      <w:marLeft w:val="0"/>
      <w:marRight w:val="0"/>
      <w:marTop w:val="0"/>
      <w:marBottom w:val="0"/>
      <w:divBdr>
        <w:top w:val="none" w:sz="0" w:space="0" w:color="auto"/>
        <w:left w:val="none" w:sz="0" w:space="0" w:color="auto"/>
        <w:bottom w:val="none" w:sz="0" w:space="0" w:color="auto"/>
        <w:right w:val="none" w:sz="0" w:space="0" w:color="auto"/>
      </w:divBdr>
      <w:divsChild>
        <w:div w:id="2110925431">
          <w:marLeft w:val="0"/>
          <w:marRight w:val="0"/>
          <w:marTop w:val="0"/>
          <w:marBottom w:val="0"/>
          <w:divBdr>
            <w:top w:val="single" w:sz="2" w:space="0" w:color="D9D9E3"/>
            <w:left w:val="single" w:sz="2" w:space="0" w:color="D9D9E3"/>
            <w:bottom w:val="single" w:sz="2" w:space="0" w:color="D9D9E3"/>
            <w:right w:val="single" w:sz="2" w:space="0" w:color="D9D9E3"/>
          </w:divBdr>
          <w:divsChild>
            <w:div w:id="1908682572">
              <w:marLeft w:val="0"/>
              <w:marRight w:val="0"/>
              <w:marTop w:val="0"/>
              <w:marBottom w:val="0"/>
              <w:divBdr>
                <w:top w:val="single" w:sz="2" w:space="0" w:color="D9D9E3"/>
                <w:left w:val="single" w:sz="2" w:space="0" w:color="D9D9E3"/>
                <w:bottom w:val="single" w:sz="2" w:space="0" w:color="D9D9E3"/>
                <w:right w:val="single" w:sz="2" w:space="0" w:color="D9D9E3"/>
              </w:divBdr>
              <w:divsChild>
                <w:div w:id="1440876247">
                  <w:marLeft w:val="0"/>
                  <w:marRight w:val="0"/>
                  <w:marTop w:val="0"/>
                  <w:marBottom w:val="0"/>
                  <w:divBdr>
                    <w:top w:val="single" w:sz="2" w:space="0" w:color="D9D9E3"/>
                    <w:left w:val="single" w:sz="2" w:space="0" w:color="D9D9E3"/>
                    <w:bottom w:val="single" w:sz="2" w:space="0" w:color="D9D9E3"/>
                    <w:right w:val="single" w:sz="2" w:space="0" w:color="D9D9E3"/>
                  </w:divBdr>
                  <w:divsChild>
                    <w:div w:id="554315735">
                      <w:marLeft w:val="0"/>
                      <w:marRight w:val="0"/>
                      <w:marTop w:val="0"/>
                      <w:marBottom w:val="0"/>
                      <w:divBdr>
                        <w:top w:val="single" w:sz="2" w:space="0" w:color="D9D9E3"/>
                        <w:left w:val="single" w:sz="2" w:space="0" w:color="D9D9E3"/>
                        <w:bottom w:val="single" w:sz="2" w:space="0" w:color="D9D9E3"/>
                        <w:right w:val="single" w:sz="2" w:space="0" w:color="D9D9E3"/>
                      </w:divBdr>
                      <w:divsChild>
                        <w:div w:id="2054574453">
                          <w:marLeft w:val="0"/>
                          <w:marRight w:val="0"/>
                          <w:marTop w:val="0"/>
                          <w:marBottom w:val="0"/>
                          <w:divBdr>
                            <w:top w:val="single" w:sz="2" w:space="0" w:color="D9D9E3"/>
                            <w:left w:val="single" w:sz="2" w:space="0" w:color="D9D9E3"/>
                            <w:bottom w:val="single" w:sz="2" w:space="0" w:color="D9D9E3"/>
                            <w:right w:val="single" w:sz="2" w:space="0" w:color="D9D9E3"/>
                          </w:divBdr>
                          <w:divsChild>
                            <w:div w:id="1496340029">
                              <w:marLeft w:val="0"/>
                              <w:marRight w:val="0"/>
                              <w:marTop w:val="100"/>
                              <w:marBottom w:val="100"/>
                              <w:divBdr>
                                <w:top w:val="single" w:sz="2" w:space="0" w:color="D9D9E3"/>
                                <w:left w:val="single" w:sz="2" w:space="0" w:color="D9D9E3"/>
                                <w:bottom w:val="single" w:sz="2" w:space="0" w:color="D9D9E3"/>
                                <w:right w:val="single" w:sz="2" w:space="0" w:color="D9D9E3"/>
                              </w:divBdr>
                              <w:divsChild>
                                <w:div w:id="740375562">
                                  <w:marLeft w:val="0"/>
                                  <w:marRight w:val="0"/>
                                  <w:marTop w:val="0"/>
                                  <w:marBottom w:val="0"/>
                                  <w:divBdr>
                                    <w:top w:val="single" w:sz="2" w:space="0" w:color="D9D9E3"/>
                                    <w:left w:val="single" w:sz="2" w:space="0" w:color="D9D9E3"/>
                                    <w:bottom w:val="single" w:sz="2" w:space="0" w:color="D9D9E3"/>
                                    <w:right w:val="single" w:sz="2" w:space="0" w:color="D9D9E3"/>
                                  </w:divBdr>
                                  <w:divsChild>
                                    <w:div w:id="166485670">
                                      <w:marLeft w:val="0"/>
                                      <w:marRight w:val="0"/>
                                      <w:marTop w:val="0"/>
                                      <w:marBottom w:val="0"/>
                                      <w:divBdr>
                                        <w:top w:val="single" w:sz="2" w:space="0" w:color="D9D9E3"/>
                                        <w:left w:val="single" w:sz="2" w:space="0" w:color="D9D9E3"/>
                                        <w:bottom w:val="single" w:sz="2" w:space="0" w:color="D9D9E3"/>
                                        <w:right w:val="single" w:sz="2" w:space="0" w:color="D9D9E3"/>
                                      </w:divBdr>
                                      <w:divsChild>
                                        <w:div w:id="937757523">
                                          <w:marLeft w:val="0"/>
                                          <w:marRight w:val="0"/>
                                          <w:marTop w:val="0"/>
                                          <w:marBottom w:val="0"/>
                                          <w:divBdr>
                                            <w:top w:val="single" w:sz="2" w:space="0" w:color="D9D9E3"/>
                                            <w:left w:val="single" w:sz="2" w:space="0" w:color="D9D9E3"/>
                                            <w:bottom w:val="single" w:sz="2" w:space="0" w:color="D9D9E3"/>
                                            <w:right w:val="single" w:sz="2" w:space="0" w:color="D9D9E3"/>
                                          </w:divBdr>
                                          <w:divsChild>
                                            <w:div w:id="496652989">
                                              <w:marLeft w:val="0"/>
                                              <w:marRight w:val="0"/>
                                              <w:marTop w:val="0"/>
                                              <w:marBottom w:val="0"/>
                                              <w:divBdr>
                                                <w:top w:val="single" w:sz="2" w:space="0" w:color="D9D9E3"/>
                                                <w:left w:val="single" w:sz="2" w:space="0" w:color="D9D9E3"/>
                                                <w:bottom w:val="single" w:sz="2" w:space="0" w:color="D9D9E3"/>
                                                <w:right w:val="single" w:sz="2" w:space="0" w:color="D9D9E3"/>
                                              </w:divBdr>
                                              <w:divsChild>
                                                <w:div w:id="1713841979">
                                                  <w:marLeft w:val="0"/>
                                                  <w:marRight w:val="0"/>
                                                  <w:marTop w:val="0"/>
                                                  <w:marBottom w:val="0"/>
                                                  <w:divBdr>
                                                    <w:top w:val="single" w:sz="2" w:space="0" w:color="D9D9E3"/>
                                                    <w:left w:val="single" w:sz="2" w:space="0" w:color="D9D9E3"/>
                                                    <w:bottom w:val="single" w:sz="2" w:space="0" w:color="D9D9E3"/>
                                                    <w:right w:val="single" w:sz="2" w:space="0" w:color="D9D9E3"/>
                                                  </w:divBdr>
                                                  <w:divsChild>
                                                    <w:div w:id="1132358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5303898">
          <w:marLeft w:val="0"/>
          <w:marRight w:val="0"/>
          <w:marTop w:val="0"/>
          <w:marBottom w:val="0"/>
          <w:divBdr>
            <w:top w:val="none" w:sz="0" w:space="0" w:color="auto"/>
            <w:left w:val="none" w:sz="0" w:space="0" w:color="auto"/>
            <w:bottom w:val="none" w:sz="0" w:space="0" w:color="auto"/>
            <w:right w:val="none" w:sz="0" w:space="0" w:color="auto"/>
          </w:divBdr>
          <w:divsChild>
            <w:div w:id="1775250144">
              <w:marLeft w:val="0"/>
              <w:marRight w:val="0"/>
              <w:marTop w:val="0"/>
              <w:marBottom w:val="0"/>
              <w:divBdr>
                <w:top w:val="single" w:sz="2" w:space="0" w:color="D9D9E3"/>
                <w:left w:val="single" w:sz="2" w:space="0" w:color="D9D9E3"/>
                <w:bottom w:val="single" w:sz="2" w:space="0" w:color="D9D9E3"/>
                <w:right w:val="single" w:sz="2" w:space="0" w:color="D9D9E3"/>
              </w:divBdr>
              <w:divsChild>
                <w:div w:id="476606321">
                  <w:marLeft w:val="0"/>
                  <w:marRight w:val="0"/>
                  <w:marTop w:val="0"/>
                  <w:marBottom w:val="0"/>
                  <w:divBdr>
                    <w:top w:val="single" w:sz="2" w:space="0" w:color="D9D9E3"/>
                    <w:left w:val="single" w:sz="2" w:space="0" w:color="D9D9E3"/>
                    <w:bottom w:val="single" w:sz="2" w:space="0" w:color="D9D9E3"/>
                    <w:right w:val="single" w:sz="2" w:space="0" w:color="D9D9E3"/>
                  </w:divBdr>
                  <w:divsChild>
                    <w:div w:id="1318605977">
                      <w:marLeft w:val="0"/>
                      <w:marRight w:val="0"/>
                      <w:marTop w:val="0"/>
                      <w:marBottom w:val="0"/>
                      <w:divBdr>
                        <w:top w:val="single" w:sz="6" w:space="0" w:color="auto"/>
                        <w:left w:val="single" w:sz="6" w:space="0" w:color="auto"/>
                        <w:bottom w:val="single" w:sz="6" w:space="0" w:color="auto"/>
                        <w:right w:val="single" w:sz="6" w:space="0" w:color="auto"/>
                      </w:divBdr>
                      <w:divsChild>
                        <w:div w:id="421754917">
                          <w:marLeft w:val="0"/>
                          <w:marRight w:val="0"/>
                          <w:marTop w:val="0"/>
                          <w:marBottom w:val="0"/>
                          <w:divBdr>
                            <w:top w:val="none" w:sz="0" w:space="0" w:color="auto"/>
                            <w:left w:val="none" w:sz="0" w:space="0" w:color="auto"/>
                            <w:bottom w:val="none" w:sz="0" w:space="0" w:color="auto"/>
                            <w:right w:val="none" w:sz="0" w:space="0" w:color="auto"/>
                          </w:divBdr>
                          <w:divsChild>
                            <w:div w:id="805896826">
                              <w:marLeft w:val="0"/>
                              <w:marRight w:val="0"/>
                              <w:marTop w:val="0"/>
                              <w:marBottom w:val="0"/>
                              <w:divBdr>
                                <w:top w:val="none" w:sz="0" w:space="0" w:color="auto"/>
                                <w:left w:val="none" w:sz="0" w:space="0" w:color="auto"/>
                                <w:bottom w:val="none" w:sz="0" w:space="0" w:color="auto"/>
                                <w:right w:val="none" w:sz="0" w:space="0" w:color="auto"/>
                              </w:divBdr>
                              <w:divsChild>
                                <w:div w:id="761142509">
                                  <w:marLeft w:val="0"/>
                                  <w:marRight w:val="0"/>
                                  <w:marTop w:val="0"/>
                                  <w:marBottom w:val="0"/>
                                  <w:divBdr>
                                    <w:top w:val="none" w:sz="0" w:space="0" w:color="auto"/>
                                    <w:left w:val="none" w:sz="0" w:space="0" w:color="auto"/>
                                    <w:bottom w:val="none" w:sz="0" w:space="0" w:color="auto"/>
                                    <w:right w:val="none" w:sz="0" w:space="0" w:color="auto"/>
                                  </w:divBdr>
                                  <w:divsChild>
                                    <w:div w:id="313144942">
                                      <w:marLeft w:val="0"/>
                                      <w:marRight w:val="0"/>
                                      <w:marTop w:val="0"/>
                                      <w:marBottom w:val="0"/>
                                      <w:divBdr>
                                        <w:top w:val="none" w:sz="0" w:space="0" w:color="auto"/>
                                        <w:left w:val="none" w:sz="0" w:space="0" w:color="auto"/>
                                        <w:bottom w:val="none" w:sz="0" w:space="0" w:color="auto"/>
                                        <w:right w:val="none" w:sz="0" w:space="0" w:color="auto"/>
                                      </w:divBdr>
                                      <w:divsChild>
                                        <w:div w:id="93331872">
                                          <w:marLeft w:val="0"/>
                                          <w:marRight w:val="0"/>
                                          <w:marTop w:val="0"/>
                                          <w:marBottom w:val="0"/>
                                          <w:divBdr>
                                            <w:top w:val="none" w:sz="0" w:space="0" w:color="auto"/>
                                            <w:left w:val="none" w:sz="0" w:space="0" w:color="auto"/>
                                            <w:bottom w:val="none" w:sz="0" w:space="0" w:color="auto"/>
                                            <w:right w:val="none" w:sz="0" w:space="0" w:color="auto"/>
                                          </w:divBdr>
                                          <w:divsChild>
                                            <w:div w:id="7585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8521522">
      <w:bodyDiv w:val="1"/>
      <w:marLeft w:val="0"/>
      <w:marRight w:val="0"/>
      <w:marTop w:val="0"/>
      <w:marBottom w:val="0"/>
      <w:divBdr>
        <w:top w:val="none" w:sz="0" w:space="0" w:color="auto"/>
        <w:left w:val="none" w:sz="0" w:space="0" w:color="auto"/>
        <w:bottom w:val="none" w:sz="0" w:space="0" w:color="auto"/>
        <w:right w:val="none" w:sz="0" w:space="0" w:color="auto"/>
      </w:divBdr>
    </w:div>
    <w:div w:id="1921408143">
      <w:bodyDiv w:val="1"/>
      <w:marLeft w:val="0"/>
      <w:marRight w:val="0"/>
      <w:marTop w:val="0"/>
      <w:marBottom w:val="0"/>
      <w:divBdr>
        <w:top w:val="none" w:sz="0" w:space="0" w:color="auto"/>
        <w:left w:val="none" w:sz="0" w:space="0" w:color="auto"/>
        <w:bottom w:val="none" w:sz="0" w:space="0" w:color="auto"/>
        <w:right w:val="none" w:sz="0" w:space="0" w:color="auto"/>
      </w:divBdr>
    </w:div>
    <w:div w:id="205384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doi.org/10.1186/s41235-021-00301-5"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8</Pages>
  <Words>2087</Words>
  <Characters>11900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He</dc:creator>
  <cp:keywords/>
  <dc:description/>
  <cp:lastModifiedBy>He Kate</cp:lastModifiedBy>
  <cp:revision>36</cp:revision>
  <dcterms:created xsi:type="dcterms:W3CDTF">2023-12-21T09:26:00Z</dcterms:created>
  <dcterms:modified xsi:type="dcterms:W3CDTF">2023-12-21T19:06:00Z</dcterms:modified>
</cp:coreProperties>
</file>