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5A8" w:rsidRDefault="00F47720" w:rsidP="00F47720">
      <w:pPr>
        <w:pStyle w:val="2"/>
      </w:pPr>
      <w:r>
        <w:rPr>
          <w:rFonts w:hint="eastAsia"/>
        </w:rPr>
        <w:t>等离子体柱</w:t>
      </w:r>
      <w:r>
        <w:rPr>
          <w:rFonts w:hint="eastAsia"/>
        </w:rPr>
        <w:t>Model</w:t>
      </w:r>
    </w:p>
    <w:p w:rsidR="001F56EC" w:rsidRPr="001F56EC" w:rsidRDefault="001F56EC" w:rsidP="001F56EC">
      <w:pPr>
        <w:rPr>
          <w:sz w:val="28"/>
          <w:szCs w:val="28"/>
        </w:rPr>
      </w:pPr>
      <w:r w:rsidRPr="001F56EC">
        <w:rPr>
          <w:sz w:val="28"/>
          <w:szCs w:val="28"/>
        </w:rPr>
        <w:t>目的</w:t>
      </w:r>
      <w:r w:rsidRPr="001F56EC">
        <w:rPr>
          <w:rFonts w:hint="eastAsia"/>
          <w:sz w:val="28"/>
          <w:szCs w:val="28"/>
        </w:rPr>
        <w:t>：</w:t>
      </w:r>
      <w:r>
        <w:rPr>
          <w:rFonts w:hint="eastAsia"/>
          <w:sz w:val="28"/>
          <w:szCs w:val="28"/>
        </w:rPr>
        <w:t>将火工品爆轰产生的</w:t>
      </w:r>
      <w:r w:rsidR="00DC277F">
        <w:rPr>
          <w:rFonts w:hint="eastAsia"/>
          <w:sz w:val="28"/>
          <w:szCs w:val="28"/>
        </w:rPr>
        <w:t>等离子体流场抽象为圆柱，基于菲涅尔原理，将其抽象为凹透镜，并</w:t>
      </w:r>
      <w:r>
        <w:rPr>
          <w:rFonts w:hint="eastAsia"/>
          <w:sz w:val="28"/>
          <w:szCs w:val="28"/>
        </w:rPr>
        <w:t>计算获得焦距。</w:t>
      </w:r>
    </w:p>
    <w:p w:rsidR="00F47720" w:rsidRDefault="00786DD9" w:rsidP="00F47720">
      <w:pPr>
        <w:spacing w:line="360" w:lineRule="auto"/>
        <w:jc w:val="center"/>
        <w:rPr>
          <w:sz w:val="28"/>
          <w:szCs w:val="28"/>
        </w:rPr>
      </w:pPr>
      <w:r>
        <w:object w:dxaOrig="8723" w:dyaOrig="6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292.45pt" o:ole="">
            <v:imagedata r:id="rId6" o:title=""/>
          </v:shape>
          <o:OLEObject Type="Embed" ProgID="Visio.Drawing.15" ShapeID="_x0000_i1025" DrawAspect="Content" ObjectID="_1643820834" r:id="rId7"/>
        </w:object>
      </w:r>
    </w:p>
    <w:p w:rsidR="004F6E40" w:rsidRPr="004F6E40" w:rsidRDefault="004F6E40" w:rsidP="004F6E40">
      <w:pPr>
        <w:spacing w:line="360" w:lineRule="auto"/>
        <w:jc w:val="center"/>
        <w:rPr>
          <w:sz w:val="24"/>
          <w:szCs w:val="24"/>
        </w:rPr>
      </w:pPr>
      <w:r w:rsidRPr="004F6E40">
        <w:rPr>
          <w:sz w:val="24"/>
          <w:szCs w:val="24"/>
        </w:rPr>
        <w:t>图</w:t>
      </w:r>
      <w:r w:rsidRPr="004F6E40">
        <w:rPr>
          <w:rFonts w:hint="eastAsia"/>
          <w:sz w:val="24"/>
          <w:szCs w:val="24"/>
        </w:rPr>
        <w:t xml:space="preserve">1 </w:t>
      </w:r>
      <w:r w:rsidRPr="004F6E40">
        <w:rPr>
          <w:rFonts w:hint="eastAsia"/>
          <w:sz w:val="24"/>
          <w:szCs w:val="24"/>
        </w:rPr>
        <w:t>火工品爆轰等离子体柱状图</w:t>
      </w:r>
    </w:p>
    <w:p w:rsidR="003E1A67" w:rsidRDefault="003E1A67" w:rsidP="000E2CE2">
      <w:pPr>
        <w:spacing w:line="360" w:lineRule="auto"/>
        <w:ind w:firstLine="420"/>
        <w:rPr>
          <w:sz w:val="28"/>
          <w:szCs w:val="28"/>
        </w:rPr>
      </w:pPr>
      <w:r>
        <w:rPr>
          <w:rFonts w:hint="eastAsia"/>
          <w:sz w:val="28"/>
          <w:szCs w:val="28"/>
        </w:rPr>
        <w:t>假设火工品爆轰产生的等离子体柱水平切面是对称的圆形，并且切面内部是均匀折射率。此时等离子体柱可以等效为近轴近似的透镜。</w:t>
      </w:r>
    </w:p>
    <w:p w:rsidR="00243A3C" w:rsidRDefault="00A94305" w:rsidP="008971CA">
      <w:pPr>
        <w:spacing w:line="360" w:lineRule="auto"/>
        <w:ind w:firstLine="420"/>
        <w:rPr>
          <w:sz w:val="28"/>
          <w:szCs w:val="28"/>
        </w:rPr>
      </w:pPr>
      <w:r>
        <w:rPr>
          <w:rFonts w:hint="eastAsia"/>
          <w:sz w:val="28"/>
          <w:szCs w:val="28"/>
        </w:rPr>
        <w:t>假设</w:t>
      </w:r>
      <w:r w:rsidR="008971CA">
        <w:rPr>
          <w:rFonts w:hint="eastAsia"/>
          <w:sz w:val="28"/>
          <w:szCs w:val="28"/>
        </w:rPr>
        <w:t>在光线进入等离子体柱的入射</w:t>
      </w:r>
      <w:r>
        <w:rPr>
          <w:rFonts w:hint="eastAsia"/>
          <w:sz w:val="28"/>
          <w:szCs w:val="28"/>
        </w:rPr>
        <w:t>角度</w:t>
      </w:r>
      <w:r w:rsidRPr="00AC7C3F">
        <w:rPr>
          <w:rFonts w:asciiTheme="minorEastAsia" w:hAnsiTheme="minorEastAsia" w:hint="eastAsia"/>
          <w:i/>
          <w:sz w:val="28"/>
          <w:szCs w:val="28"/>
        </w:rPr>
        <w:t>α</w:t>
      </w:r>
      <w:r>
        <w:rPr>
          <w:rFonts w:hint="eastAsia"/>
          <w:sz w:val="28"/>
          <w:szCs w:val="28"/>
        </w:rPr>
        <w:t>和</w:t>
      </w:r>
      <w:r w:rsidR="008971CA">
        <w:rPr>
          <w:rFonts w:hint="eastAsia"/>
          <w:sz w:val="28"/>
          <w:szCs w:val="28"/>
        </w:rPr>
        <w:t>出射角度</w:t>
      </w:r>
      <w:r w:rsidRPr="00AC7C3F">
        <w:rPr>
          <w:rFonts w:asciiTheme="minorEastAsia" w:hAnsiTheme="minorEastAsia" w:hint="eastAsia"/>
          <w:i/>
          <w:sz w:val="28"/>
          <w:szCs w:val="28"/>
        </w:rPr>
        <w:t>β</w:t>
      </w:r>
      <w:r>
        <w:rPr>
          <w:rFonts w:hint="eastAsia"/>
          <w:sz w:val="28"/>
          <w:szCs w:val="28"/>
        </w:rPr>
        <w:t>很小，</w:t>
      </w:r>
      <w:r w:rsidRPr="00A94305">
        <w:rPr>
          <w:rFonts w:hint="eastAsia"/>
          <w:sz w:val="28"/>
          <w:szCs w:val="28"/>
        </w:rPr>
        <w:t>根据</w:t>
      </w:r>
      <w:r w:rsidR="008971CA">
        <w:rPr>
          <w:rFonts w:hint="eastAsia"/>
          <w:sz w:val="28"/>
          <w:szCs w:val="28"/>
        </w:rPr>
        <w:t>折射定律：折射介质折射率与折射角正弦之积等于入射介质折射率与入射角正弦之积。</w:t>
      </w:r>
      <w:r>
        <w:rPr>
          <w:rFonts w:hint="eastAsia"/>
          <w:sz w:val="28"/>
          <w:szCs w:val="28"/>
        </w:rPr>
        <w:t>得到</w:t>
      </w:r>
      <w:r w:rsidRPr="00A94305">
        <w:rPr>
          <w:rFonts w:hint="eastAsia"/>
          <w:sz w:val="28"/>
          <w:szCs w:val="28"/>
        </w:rPr>
        <w:t>:</w:t>
      </w:r>
    </w:p>
    <w:p w:rsidR="008971CA" w:rsidRPr="008971CA" w:rsidRDefault="008971CA" w:rsidP="008971CA">
      <w:pPr>
        <w:spacing w:line="360" w:lineRule="auto"/>
        <w:jc w:val="center"/>
      </w:pPr>
      <w:r w:rsidRPr="00616420">
        <w:rPr>
          <w:position w:val="-14"/>
        </w:rPr>
        <w:object w:dxaOrig="3460" w:dyaOrig="400">
          <v:shape id="_x0000_i1026" type="#_x0000_t75" style="width:173pt;height:19.8pt" o:ole="">
            <v:imagedata r:id="rId8" o:title=""/>
          </v:shape>
          <o:OLEObject Type="Embed" ProgID="Equation.DSMT4" ShapeID="_x0000_i1026" DrawAspect="Content" ObjectID="_1643820835" r:id="rId9"/>
        </w:object>
      </w:r>
    </w:p>
    <w:p w:rsidR="008971CA" w:rsidRPr="008971CA" w:rsidRDefault="008971CA" w:rsidP="00CC40F2">
      <w:pPr>
        <w:spacing w:line="360" w:lineRule="auto"/>
        <w:ind w:firstLine="420"/>
        <w:rPr>
          <w:sz w:val="28"/>
          <w:szCs w:val="28"/>
        </w:rPr>
      </w:pPr>
      <w:r w:rsidRPr="008971CA">
        <w:rPr>
          <w:sz w:val="28"/>
          <w:szCs w:val="28"/>
        </w:rPr>
        <w:t>也即</w:t>
      </w:r>
      <w:r w:rsidRPr="008971CA">
        <w:rPr>
          <w:rFonts w:hint="eastAsia"/>
          <w:sz w:val="28"/>
          <w:szCs w:val="28"/>
        </w:rPr>
        <w:t>：</w:t>
      </w:r>
    </w:p>
    <w:p w:rsidR="00243A3C" w:rsidRDefault="00A94305" w:rsidP="00A94305">
      <w:pPr>
        <w:spacing w:line="360" w:lineRule="auto"/>
        <w:jc w:val="center"/>
        <w:rPr>
          <w:sz w:val="28"/>
          <w:szCs w:val="28"/>
        </w:rPr>
      </w:pPr>
      <w:r w:rsidRPr="006C041C">
        <w:rPr>
          <w:position w:val="-14"/>
        </w:rPr>
        <w:object w:dxaOrig="2420" w:dyaOrig="400">
          <v:shape id="_x0000_i1027" type="#_x0000_t75" style="width:121.15pt;height:19.8pt" o:ole="">
            <v:imagedata r:id="rId10" o:title=""/>
          </v:shape>
          <o:OLEObject Type="Embed" ProgID="Equation.DSMT4" ShapeID="_x0000_i1027" DrawAspect="Content" ObjectID="_1643820836" r:id="rId11"/>
        </w:object>
      </w:r>
    </w:p>
    <w:p w:rsidR="000E2CE2" w:rsidRDefault="000E2CE2" w:rsidP="000E2CE2">
      <w:pPr>
        <w:spacing w:line="360" w:lineRule="auto"/>
        <w:ind w:firstLine="420"/>
        <w:rPr>
          <w:sz w:val="28"/>
          <w:szCs w:val="28"/>
        </w:rPr>
      </w:pPr>
      <w:r>
        <w:rPr>
          <w:sz w:val="28"/>
          <w:szCs w:val="28"/>
        </w:rPr>
        <w:lastRenderedPageBreak/>
        <w:t>其中</w:t>
      </w:r>
      <w:r>
        <w:rPr>
          <w:rFonts w:hint="eastAsia"/>
          <w:sz w:val="28"/>
          <w:szCs w:val="28"/>
        </w:rPr>
        <w:t>，</w:t>
      </w:r>
      <w:r w:rsidRPr="00CC40F2">
        <w:rPr>
          <w:rFonts w:asciiTheme="minorEastAsia" w:hAnsiTheme="minorEastAsia" w:hint="eastAsia"/>
          <w:i/>
          <w:sz w:val="28"/>
          <w:szCs w:val="28"/>
        </w:rPr>
        <w:t>α</w:t>
      </w:r>
      <w:r>
        <w:rPr>
          <w:sz w:val="28"/>
          <w:szCs w:val="28"/>
        </w:rPr>
        <w:t>为与光轴平行的光线入射等离子柱的入射角</w:t>
      </w:r>
      <w:r>
        <w:rPr>
          <w:rFonts w:hint="eastAsia"/>
          <w:sz w:val="28"/>
          <w:szCs w:val="28"/>
        </w:rPr>
        <w:t>，</w:t>
      </w:r>
      <w:r w:rsidRPr="00CC40F2">
        <w:rPr>
          <w:rFonts w:asciiTheme="minorEastAsia" w:hAnsiTheme="minorEastAsia" w:hint="eastAsia"/>
          <w:i/>
          <w:sz w:val="28"/>
          <w:szCs w:val="28"/>
        </w:rPr>
        <w:t>β</w:t>
      </w:r>
      <w:r>
        <w:rPr>
          <w:sz w:val="28"/>
          <w:szCs w:val="28"/>
        </w:rPr>
        <w:t>为对应的出射角</w:t>
      </w:r>
      <w:r>
        <w:rPr>
          <w:rFonts w:hint="eastAsia"/>
          <w:sz w:val="28"/>
          <w:szCs w:val="28"/>
        </w:rPr>
        <w:t>，</w:t>
      </w:r>
      <w:r w:rsidRPr="00CC40F2">
        <w:rPr>
          <w:i/>
          <w:sz w:val="28"/>
          <w:szCs w:val="28"/>
        </w:rPr>
        <w:t>n</w:t>
      </w:r>
      <w:r>
        <w:rPr>
          <w:sz w:val="28"/>
          <w:szCs w:val="28"/>
        </w:rPr>
        <w:t>(air)</w:t>
      </w:r>
      <w:r>
        <w:rPr>
          <w:sz w:val="28"/>
          <w:szCs w:val="28"/>
        </w:rPr>
        <w:t>为爆轰环境中空气的折射率</w:t>
      </w:r>
      <w:r w:rsidR="00D82052">
        <w:rPr>
          <w:rFonts w:hint="eastAsia"/>
          <w:sz w:val="28"/>
          <w:szCs w:val="28"/>
        </w:rPr>
        <w:t>，</w:t>
      </w:r>
      <w:r w:rsidR="00D82052" w:rsidRPr="00CC40F2">
        <w:rPr>
          <w:i/>
          <w:sz w:val="28"/>
          <w:szCs w:val="28"/>
        </w:rPr>
        <w:t>n</w:t>
      </w:r>
      <w:r w:rsidR="00D82052">
        <w:rPr>
          <w:sz w:val="28"/>
          <w:szCs w:val="28"/>
        </w:rPr>
        <w:t>(plasma)</w:t>
      </w:r>
      <w:r w:rsidR="00D82052">
        <w:rPr>
          <w:sz w:val="28"/>
          <w:szCs w:val="28"/>
        </w:rPr>
        <w:t>为</w:t>
      </w:r>
      <w:r w:rsidR="00727C2E">
        <w:rPr>
          <w:sz w:val="28"/>
          <w:szCs w:val="28"/>
        </w:rPr>
        <w:t>火工品</w:t>
      </w:r>
      <w:r w:rsidR="00D82052">
        <w:rPr>
          <w:sz w:val="28"/>
          <w:szCs w:val="28"/>
        </w:rPr>
        <w:t>爆轰</w:t>
      </w:r>
      <w:r w:rsidR="00727C2E">
        <w:rPr>
          <w:sz w:val="28"/>
          <w:szCs w:val="28"/>
        </w:rPr>
        <w:t>产生的离子体的折射率</w:t>
      </w:r>
      <w:r w:rsidR="003E1A67">
        <w:rPr>
          <w:rFonts w:hint="eastAsia"/>
          <w:sz w:val="28"/>
          <w:szCs w:val="28"/>
        </w:rPr>
        <w:t>，其中</w:t>
      </w:r>
      <w:r w:rsidR="003E1A67" w:rsidRPr="00CC40F2">
        <w:rPr>
          <w:rFonts w:hint="eastAsia"/>
          <w:i/>
          <w:sz w:val="28"/>
          <w:szCs w:val="28"/>
        </w:rPr>
        <w:t>n</w:t>
      </w:r>
      <w:r w:rsidR="003E1A67">
        <w:rPr>
          <w:sz w:val="28"/>
          <w:szCs w:val="28"/>
        </w:rPr>
        <w:t>(air)</w:t>
      </w:r>
      <w:r w:rsidR="00B5760A">
        <w:rPr>
          <w:sz w:val="28"/>
          <w:szCs w:val="28"/>
        </w:rPr>
        <w:t xml:space="preserve">≈ </w:t>
      </w:r>
      <w:r w:rsidR="00D43B76">
        <w:rPr>
          <w:sz w:val="28"/>
          <w:szCs w:val="28"/>
        </w:rPr>
        <w:t>1</w:t>
      </w:r>
      <w:r w:rsidR="00D43B76">
        <w:rPr>
          <w:rFonts w:hint="eastAsia"/>
          <w:sz w:val="28"/>
          <w:szCs w:val="28"/>
        </w:rPr>
        <w:t>&gt;</w:t>
      </w:r>
      <w:r w:rsidR="003E1A67" w:rsidRPr="00CC40F2">
        <w:rPr>
          <w:i/>
          <w:sz w:val="28"/>
          <w:szCs w:val="28"/>
        </w:rPr>
        <w:t>n</w:t>
      </w:r>
      <w:r w:rsidR="003E1A67">
        <w:rPr>
          <w:sz w:val="28"/>
          <w:szCs w:val="28"/>
        </w:rPr>
        <w:t>(plasma)</w:t>
      </w:r>
      <w:r w:rsidR="003E1A67">
        <w:rPr>
          <w:rFonts w:hint="eastAsia"/>
          <w:sz w:val="28"/>
          <w:szCs w:val="28"/>
        </w:rPr>
        <w:t>。</w:t>
      </w:r>
      <w:r w:rsidR="00455CA6" w:rsidRPr="00455CA6">
        <w:rPr>
          <w:sz w:val="28"/>
          <w:szCs w:val="28"/>
        </w:rPr>
        <w:t>标准状态下空气对可见光的折射率</w:t>
      </w:r>
      <w:r w:rsidR="00455CA6" w:rsidRPr="00CC40F2">
        <w:rPr>
          <w:rFonts w:hint="eastAsia"/>
          <w:i/>
          <w:sz w:val="28"/>
          <w:szCs w:val="28"/>
        </w:rPr>
        <w:t>n</w:t>
      </w:r>
      <w:r w:rsidR="00455CA6">
        <w:rPr>
          <w:sz w:val="28"/>
          <w:szCs w:val="28"/>
        </w:rPr>
        <w:t>(air)</w:t>
      </w:r>
      <w:r w:rsidR="00455CA6" w:rsidRPr="00455CA6">
        <w:rPr>
          <w:sz w:val="28"/>
          <w:szCs w:val="28"/>
        </w:rPr>
        <w:t>约为</w:t>
      </w:r>
      <w:r w:rsidR="00455CA6" w:rsidRPr="00455CA6">
        <w:rPr>
          <w:sz w:val="28"/>
          <w:szCs w:val="28"/>
        </w:rPr>
        <w:t>1.00029</w:t>
      </w:r>
      <w:r w:rsidR="00455CA6">
        <w:rPr>
          <w:rFonts w:hint="eastAsia"/>
          <w:sz w:val="28"/>
          <w:szCs w:val="28"/>
        </w:rPr>
        <w:t>。</w:t>
      </w:r>
      <w:r w:rsidR="00CC40F2">
        <w:rPr>
          <w:rFonts w:hint="eastAsia"/>
          <w:sz w:val="28"/>
          <w:szCs w:val="28"/>
        </w:rPr>
        <w:t>等离子体的折射率是小于</w:t>
      </w:r>
      <w:r w:rsidR="00CC40F2">
        <w:rPr>
          <w:rFonts w:hint="eastAsia"/>
          <w:sz w:val="28"/>
          <w:szCs w:val="28"/>
        </w:rPr>
        <w:t>1</w:t>
      </w:r>
      <w:r w:rsidR="00CC40F2">
        <w:rPr>
          <w:rFonts w:hint="eastAsia"/>
          <w:sz w:val="28"/>
          <w:szCs w:val="28"/>
        </w:rPr>
        <w:t>的。</w:t>
      </w:r>
    </w:p>
    <w:p w:rsidR="00243A3C" w:rsidRDefault="00A713EE" w:rsidP="000E2CE2">
      <w:pPr>
        <w:spacing w:line="360" w:lineRule="auto"/>
        <w:ind w:firstLine="420"/>
        <w:rPr>
          <w:sz w:val="28"/>
          <w:szCs w:val="28"/>
        </w:rPr>
      </w:pPr>
      <w:r>
        <w:rPr>
          <w:sz w:val="28"/>
          <w:szCs w:val="28"/>
        </w:rPr>
        <w:t>根据三角形角度知识</w:t>
      </w:r>
      <w:r>
        <w:rPr>
          <w:rFonts w:hint="eastAsia"/>
          <w:sz w:val="28"/>
          <w:szCs w:val="28"/>
        </w:rPr>
        <w:t>，</w:t>
      </w:r>
      <w:r>
        <w:rPr>
          <w:sz w:val="28"/>
          <w:szCs w:val="28"/>
        </w:rPr>
        <w:t>可得角度</w:t>
      </w:r>
      <w:r w:rsidRPr="00AC7C3F">
        <w:rPr>
          <w:rFonts w:asciiTheme="minorEastAsia" w:hAnsiTheme="minorEastAsia" w:hint="eastAsia"/>
          <w:i/>
          <w:sz w:val="28"/>
          <w:szCs w:val="28"/>
        </w:rPr>
        <w:t>γ</w:t>
      </w:r>
      <w:r>
        <w:rPr>
          <w:sz w:val="28"/>
          <w:szCs w:val="28"/>
        </w:rPr>
        <w:t>为</w:t>
      </w:r>
      <w:r>
        <w:rPr>
          <w:rFonts w:hint="eastAsia"/>
          <w:sz w:val="28"/>
          <w:szCs w:val="28"/>
        </w:rPr>
        <w:t>：</w:t>
      </w:r>
    </w:p>
    <w:p w:rsidR="00A713EE" w:rsidRDefault="00A713EE" w:rsidP="00A713EE">
      <w:pPr>
        <w:spacing w:line="360" w:lineRule="auto"/>
        <w:jc w:val="center"/>
        <w:rPr>
          <w:sz w:val="28"/>
          <w:szCs w:val="28"/>
        </w:rPr>
      </w:pPr>
      <w:r w:rsidRPr="006C041C">
        <w:rPr>
          <w:position w:val="-16"/>
        </w:rPr>
        <w:object w:dxaOrig="2840" w:dyaOrig="440">
          <v:shape id="_x0000_i1028" type="#_x0000_t75" style="width:142.3pt;height:21.85pt" o:ole="">
            <v:imagedata r:id="rId12" o:title=""/>
          </v:shape>
          <o:OLEObject Type="Embed" ProgID="Equation.DSMT4" ShapeID="_x0000_i1028" DrawAspect="Content" ObjectID="_1643820837" r:id="rId13"/>
        </w:object>
      </w:r>
    </w:p>
    <w:p w:rsidR="00243A3C" w:rsidRDefault="007B2D91" w:rsidP="000E2CE2">
      <w:pPr>
        <w:spacing w:line="360" w:lineRule="auto"/>
        <w:ind w:firstLine="420"/>
        <w:rPr>
          <w:sz w:val="28"/>
          <w:szCs w:val="28"/>
        </w:rPr>
      </w:pPr>
      <w:r>
        <w:rPr>
          <w:sz w:val="28"/>
          <w:szCs w:val="28"/>
        </w:rPr>
        <w:t>出射</w:t>
      </w:r>
      <w:r w:rsidR="008971CA">
        <w:rPr>
          <w:sz w:val="28"/>
          <w:szCs w:val="28"/>
        </w:rPr>
        <w:t>等离子体柱的</w:t>
      </w:r>
      <w:r>
        <w:rPr>
          <w:sz w:val="28"/>
          <w:szCs w:val="28"/>
        </w:rPr>
        <w:t>光线与等离子体柱的交点距离等离子体柱切面的</w:t>
      </w:r>
      <w:r w:rsidR="00CC40F2">
        <w:rPr>
          <w:sz w:val="28"/>
          <w:szCs w:val="28"/>
        </w:rPr>
        <w:t>光</w:t>
      </w:r>
      <w:r>
        <w:rPr>
          <w:sz w:val="28"/>
          <w:szCs w:val="28"/>
        </w:rPr>
        <w:t>轴线</w:t>
      </w:r>
      <w:r w:rsidR="00FC4B65">
        <w:rPr>
          <w:sz w:val="28"/>
          <w:szCs w:val="28"/>
        </w:rPr>
        <w:t>高度</w:t>
      </w:r>
      <w:r w:rsidR="00FC4B65" w:rsidRPr="00FC4B65">
        <w:rPr>
          <w:rFonts w:hint="eastAsia"/>
          <w:i/>
          <w:sz w:val="28"/>
          <w:szCs w:val="28"/>
        </w:rPr>
        <w:t>x</w:t>
      </w:r>
      <w:r w:rsidR="00FC4B65" w:rsidRPr="00FC4B65">
        <w:rPr>
          <w:i/>
          <w:sz w:val="28"/>
          <w:szCs w:val="28"/>
          <w:vertAlign w:val="superscript"/>
        </w:rPr>
        <w:t>’</w:t>
      </w:r>
      <w:r w:rsidR="00FC4B65">
        <w:rPr>
          <w:sz w:val="28"/>
          <w:szCs w:val="28"/>
        </w:rPr>
        <w:t>可以表示</w:t>
      </w:r>
      <w:r w:rsidR="00FC4B65">
        <w:rPr>
          <w:rFonts w:hint="eastAsia"/>
          <w:sz w:val="28"/>
          <w:szCs w:val="28"/>
        </w:rPr>
        <w:t>：</w:t>
      </w:r>
    </w:p>
    <w:p w:rsidR="00FC4B65" w:rsidRPr="00FC4B65" w:rsidRDefault="00CC40F2" w:rsidP="00FC4B65">
      <w:pPr>
        <w:spacing w:line="360" w:lineRule="auto"/>
        <w:jc w:val="center"/>
        <w:rPr>
          <w:sz w:val="28"/>
          <w:szCs w:val="28"/>
        </w:rPr>
      </w:pPr>
      <w:r w:rsidRPr="006C041C">
        <w:rPr>
          <w:position w:val="-14"/>
        </w:rPr>
        <w:object w:dxaOrig="1440" w:dyaOrig="400">
          <v:shape id="_x0000_i1029" type="#_x0000_t75" style="width:72.35pt;height:19.8pt" o:ole="">
            <v:imagedata r:id="rId14" o:title=""/>
          </v:shape>
          <o:OLEObject Type="Embed" ProgID="Equation.DSMT4" ShapeID="_x0000_i1029" DrawAspect="Content" ObjectID="_1643820838" r:id="rId15"/>
        </w:object>
      </w:r>
    </w:p>
    <w:p w:rsidR="00FC4B65" w:rsidRDefault="00FC4B65" w:rsidP="00494D40">
      <w:pPr>
        <w:spacing w:line="360" w:lineRule="auto"/>
        <w:ind w:firstLine="420"/>
        <w:rPr>
          <w:sz w:val="28"/>
          <w:szCs w:val="28"/>
        </w:rPr>
      </w:pPr>
      <w:r>
        <w:rPr>
          <w:rFonts w:hint="eastAsia"/>
          <w:sz w:val="28"/>
          <w:szCs w:val="28"/>
        </w:rPr>
        <w:t>当角度</w:t>
      </w:r>
      <w:r w:rsidRPr="00FC4B65">
        <w:rPr>
          <w:rFonts w:asciiTheme="minorEastAsia" w:hAnsiTheme="minorEastAsia" w:hint="eastAsia"/>
          <w:i/>
          <w:sz w:val="28"/>
          <w:szCs w:val="28"/>
        </w:rPr>
        <w:t>γ</w:t>
      </w:r>
      <w:r>
        <w:rPr>
          <w:rFonts w:asciiTheme="minorEastAsia" w:hAnsiTheme="minorEastAsia" w:hint="eastAsia"/>
          <w:sz w:val="28"/>
          <w:szCs w:val="28"/>
        </w:rPr>
        <w:t>很小的时候，</w:t>
      </w:r>
      <w:r>
        <w:rPr>
          <w:sz w:val="28"/>
          <w:szCs w:val="28"/>
        </w:rPr>
        <w:t>高度</w:t>
      </w:r>
      <w:r w:rsidRPr="00FC4B65">
        <w:rPr>
          <w:rFonts w:hint="eastAsia"/>
          <w:i/>
          <w:sz w:val="28"/>
          <w:szCs w:val="28"/>
        </w:rPr>
        <w:t>x</w:t>
      </w:r>
      <w:r w:rsidRPr="00FC4B65">
        <w:rPr>
          <w:i/>
          <w:sz w:val="28"/>
          <w:szCs w:val="28"/>
          <w:vertAlign w:val="superscript"/>
        </w:rPr>
        <w:t>’</w:t>
      </w:r>
      <w:r>
        <w:rPr>
          <w:sz w:val="28"/>
          <w:szCs w:val="28"/>
        </w:rPr>
        <w:t>为</w:t>
      </w:r>
      <w:r>
        <w:rPr>
          <w:rFonts w:hint="eastAsia"/>
          <w:sz w:val="28"/>
          <w:szCs w:val="28"/>
        </w:rPr>
        <w:t>：</w:t>
      </w:r>
    </w:p>
    <w:p w:rsidR="00FC4B65" w:rsidRPr="00FC4B65" w:rsidRDefault="00CC40F2" w:rsidP="00FC4B65">
      <w:pPr>
        <w:spacing w:line="360" w:lineRule="auto"/>
        <w:jc w:val="center"/>
        <w:rPr>
          <w:sz w:val="28"/>
          <w:szCs w:val="28"/>
        </w:rPr>
      </w:pPr>
      <w:r w:rsidRPr="006C041C">
        <w:rPr>
          <w:position w:val="-10"/>
        </w:rPr>
        <w:object w:dxaOrig="920" w:dyaOrig="320">
          <v:shape id="_x0000_i1030" type="#_x0000_t75" style="width:46.05pt;height:16.05pt" o:ole="">
            <v:imagedata r:id="rId16" o:title=""/>
          </v:shape>
          <o:OLEObject Type="Embed" ProgID="Equation.DSMT4" ShapeID="_x0000_i1030" DrawAspect="Content" ObjectID="_1643820839" r:id="rId17"/>
        </w:object>
      </w:r>
    </w:p>
    <w:p w:rsidR="00FC4B65" w:rsidRDefault="000E2CE2" w:rsidP="00494D40">
      <w:pPr>
        <w:spacing w:line="360" w:lineRule="auto"/>
        <w:ind w:firstLine="420"/>
        <w:rPr>
          <w:sz w:val="28"/>
          <w:szCs w:val="28"/>
        </w:rPr>
      </w:pPr>
      <w:r>
        <w:rPr>
          <w:sz w:val="28"/>
          <w:szCs w:val="28"/>
        </w:rPr>
        <w:t>其中</w:t>
      </w:r>
      <w:r>
        <w:rPr>
          <w:rFonts w:hint="eastAsia"/>
          <w:sz w:val="28"/>
          <w:szCs w:val="28"/>
        </w:rPr>
        <w:t>，</w:t>
      </w:r>
      <w:r>
        <w:rPr>
          <w:rFonts w:hint="eastAsia"/>
          <w:sz w:val="28"/>
          <w:szCs w:val="28"/>
        </w:rPr>
        <w:t>R</w:t>
      </w:r>
      <w:r>
        <w:rPr>
          <w:rFonts w:hint="eastAsia"/>
          <w:sz w:val="28"/>
          <w:szCs w:val="28"/>
        </w:rPr>
        <w:t>为火工品爆轰产生的等离子体柱半径。</w:t>
      </w:r>
    </w:p>
    <w:p w:rsidR="00494D40" w:rsidRDefault="00494D40" w:rsidP="00494D40">
      <w:pPr>
        <w:spacing w:line="360" w:lineRule="auto"/>
        <w:ind w:firstLine="420"/>
        <w:rPr>
          <w:sz w:val="28"/>
          <w:szCs w:val="28"/>
        </w:rPr>
      </w:pPr>
      <w:r>
        <w:rPr>
          <w:sz w:val="28"/>
          <w:szCs w:val="28"/>
        </w:rPr>
        <w:t>根据三角形角度知识</w:t>
      </w:r>
      <w:r>
        <w:rPr>
          <w:rFonts w:hint="eastAsia"/>
          <w:sz w:val="28"/>
          <w:szCs w:val="28"/>
        </w:rPr>
        <w:t>，</w:t>
      </w:r>
      <w:r>
        <w:rPr>
          <w:sz w:val="28"/>
          <w:szCs w:val="28"/>
        </w:rPr>
        <w:t>可得出射</w:t>
      </w:r>
      <w:r w:rsidR="008971CA">
        <w:rPr>
          <w:sz w:val="28"/>
          <w:szCs w:val="28"/>
        </w:rPr>
        <w:t>等离子体柱的</w:t>
      </w:r>
      <w:r>
        <w:rPr>
          <w:sz w:val="28"/>
          <w:szCs w:val="28"/>
        </w:rPr>
        <w:t>光线与等离子体柱切面的</w:t>
      </w:r>
      <w:r w:rsidR="00CC40F2">
        <w:rPr>
          <w:sz w:val="28"/>
          <w:szCs w:val="28"/>
        </w:rPr>
        <w:t>光轴</w:t>
      </w:r>
      <w:r>
        <w:rPr>
          <w:sz w:val="28"/>
          <w:szCs w:val="28"/>
        </w:rPr>
        <w:t>线夹角</w:t>
      </w:r>
      <w:r>
        <w:rPr>
          <w:rFonts w:asciiTheme="minorEastAsia" w:hAnsiTheme="minorEastAsia" w:hint="eastAsia"/>
          <w:i/>
          <w:sz w:val="28"/>
          <w:szCs w:val="28"/>
        </w:rPr>
        <w:t>δ</w:t>
      </w:r>
      <w:r>
        <w:rPr>
          <w:sz w:val="28"/>
          <w:szCs w:val="28"/>
        </w:rPr>
        <w:t>为</w:t>
      </w:r>
      <w:r>
        <w:rPr>
          <w:rFonts w:hint="eastAsia"/>
          <w:sz w:val="28"/>
          <w:szCs w:val="28"/>
        </w:rPr>
        <w:t>：</w:t>
      </w:r>
    </w:p>
    <w:p w:rsidR="000E2CE2" w:rsidRPr="00494D40" w:rsidRDefault="00402F54" w:rsidP="00494D40">
      <w:pPr>
        <w:spacing w:line="360" w:lineRule="auto"/>
        <w:jc w:val="center"/>
        <w:rPr>
          <w:sz w:val="28"/>
          <w:szCs w:val="28"/>
        </w:rPr>
      </w:pPr>
      <w:r w:rsidRPr="001D17F6">
        <w:rPr>
          <w:position w:val="-16"/>
        </w:rPr>
        <w:object w:dxaOrig="4160" w:dyaOrig="440">
          <v:shape id="_x0000_i1031" type="#_x0000_t75" style="width:207.8pt;height:21.85pt" o:ole="">
            <v:imagedata r:id="rId18" o:title=""/>
          </v:shape>
          <o:OLEObject Type="Embed" ProgID="Equation.DSMT4" ShapeID="_x0000_i1031" DrawAspect="Content" ObjectID="_1643820840" r:id="rId19"/>
        </w:object>
      </w:r>
    </w:p>
    <w:p w:rsidR="0040115E" w:rsidRDefault="0040115E" w:rsidP="0040115E">
      <w:pPr>
        <w:spacing w:line="360" w:lineRule="auto"/>
        <w:rPr>
          <w:sz w:val="28"/>
          <w:szCs w:val="28"/>
        </w:rPr>
      </w:pPr>
      <w:r>
        <w:rPr>
          <w:sz w:val="28"/>
          <w:szCs w:val="28"/>
        </w:rPr>
        <w:tab/>
      </w:r>
      <w:r>
        <w:rPr>
          <w:sz w:val="28"/>
          <w:szCs w:val="28"/>
        </w:rPr>
        <w:t>综上</w:t>
      </w:r>
      <w:r>
        <w:rPr>
          <w:rFonts w:hint="eastAsia"/>
          <w:sz w:val="28"/>
          <w:szCs w:val="28"/>
        </w:rPr>
        <w:t>，</w:t>
      </w:r>
      <w:r>
        <w:rPr>
          <w:sz w:val="28"/>
          <w:szCs w:val="28"/>
        </w:rPr>
        <w:t>可以得到</w:t>
      </w:r>
      <w:r w:rsidRPr="00CC40F2">
        <w:rPr>
          <w:i/>
          <w:sz w:val="28"/>
          <w:szCs w:val="28"/>
        </w:rPr>
        <w:t>Z</w:t>
      </w:r>
      <w:r w:rsidRPr="00CC40F2">
        <w:rPr>
          <w:i/>
          <w:sz w:val="28"/>
          <w:szCs w:val="28"/>
          <w:vertAlign w:val="superscript"/>
        </w:rPr>
        <w:t>’</w:t>
      </w:r>
      <w:r>
        <w:rPr>
          <w:sz w:val="28"/>
          <w:szCs w:val="28"/>
        </w:rPr>
        <w:t>为</w:t>
      </w:r>
      <w:r>
        <w:rPr>
          <w:rFonts w:hint="eastAsia"/>
          <w:sz w:val="28"/>
          <w:szCs w:val="28"/>
        </w:rPr>
        <w:t>：</w:t>
      </w:r>
    </w:p>
    <w:p w:rsidR="0040115E" w:rsidRPr="0040115E" w:rsidRDefault="00402F54" w:rsidP="0040115E">
      <w:pPr>
        <w:spacing w:line="360" w:lineRule="auto"/>
        <w:jc w:val="center"/>
        <w:rPr>
          <w:sz w:val="28"/>
          <w:szCs w:val="28"/>
        </w:rPr>
      </w:pPr>
      <w:r w:rsidRPr="001D17F6">
        <w:rPr>
          <w:position w:val="-32"/>
        </w:rPr>
        <w:object w:dxaOrig="3080" w:dyaOrig="740">
          <v:shape id="_x0000_i1032" type="#_x0000_t75" style="width:154.25pt;height:37.2pt" o:ole="">
            <v:imagedata r:id="rId20" o:title=""/>
          </v:shape>
          <o:OLEObject Type="Embed" ProgID="Equation.DSMT4" ShapeID="_x0000_i1032" DrawAspect="Content" ObjectID="_1643820841" r:id="rId21"/>
        </w:object>
      </w:r>
    </w:p>
    <w:p w:rsidR="00CC40F2" w:rsidRDefault="00030453" w:rsidP="00243A3C">
      <w:pPr>
        <w:spacing w:line="360" w:lineRule="auto"/>
        <w:rPr>
          <w:sz w:val="28"/>
          <w:szCs w:val="28"/>
        </w:rPr>
      </w:pPr>
      <w:r>
        <w:rPr>
          <w:sz w:val="28"/>
          <w:szCs w:val="28"/>
        </w:rPr>
        <w:tab/>
      </w:r>
      <w:r w:rsidR="00E705E0">
        <w:rPr>
          <w:sz w:val="28"/>
          <w:szCs w:val="28"/>
        </w:rPr>
        <w:t>基于三角形公式</w:t>
      </w:r>
      <w:r w:rsidR="00E705E0">
        <w:rPr>
          <w:rFonts w:hint="eastAsia"/>
          <w:sz w:val="28"/>
          <w:szCs w:val="28"/>
        </w:rPr>
        <w:t>，</w:t>
      </w:r>
      <w:r w:rsidR="00E705E0">
        <w:rPr>
          <w:sz w:val="28"/>
          <w:szCs w:val="28"/>
        </w:rPr>
        <w:t>可以得到</w:t>
      </w:r>
      <w:r w:rsidR="00E705E0" w:rsidRPr="00CC40F2">
        <w:rPr>
          <w:i/>
          <w:sz w:val="28"/>
          <w:szCs w:val="28"/>
        </w:rPr>
        <w:t>Z</w:t>
      </w:r>
      <w:r w:rsidR="00E705E0" w:rsidRPr="00CC40F2">
        <w:rPr>
          <w:i/>
          <w:sz w:val="28"/>
          <w:szCs w:val="28"/>
          <w:vertAlign w:val="superscript"/>
        </w:rPr>
        <w:t>’</w:t>
      </w:r>
      <w:r w:rsidR="00E705E0" w:rsidRPr="00E705E0">
        <w:rPr>
          <w:i/>
          <w:sz w:val="28"/>
          <w:szCs w:val="28"/>
          <w:vertAlign w:val="superscript"/>
        </w:rPr>
        <w:t xml:space="preserve"> </w:t>
      </w:r>
      <w:r w:rsidR="00E705E0" w:rsidRPr="00CC40F2">
        <w:rPr>
          <w:i/>
          <w:sz w:val="28"/>
          <w:szCs w:val="28"/>
          <w:vertAlign w:val="superscript"/>
        </w:rPr>
        <w:t>’</w:t>
      </w:r>
      <w:r w:rsidR="00E705E0">
        <w:rPr>
          <w:sz w:val="28"/>
          <w:szCs w:val="28"/>
        </w:rPr>
        <w:t>为</w:t>
      </w:r>
      <w:r w:rsidR="00E705E0">
        <w:rPr>
          <w:rFonts w:hint="eastAsia"/>
          <w:sz w:val="28"/>
          <w:szCs w:val="28"/>
        </w:rPr>
        <w:t>：</w:t>
      </w:r>
    </w:p>
    <w:p w:rsidR="00E705E0" w:rsidRPr="00E705E0" w:rsidRDefault="009546D4" w:rsidP="009546D4">
      <w:pPr>
        <w:spacing w:line="360" w:lineRule="auto"/>
        <w:jc w:val="center"/>
        <w:rPr>
          <w:sz w:val="28"/>
          <w:szCs w:val="28"/>
        </w:rPr>
      </w:pPr>
      <w:r w:rsidRPr="0010586F">
        <w:rPr>
          <w:position w:val="-16"/>
        </w:rPr>
        <w:object w:dxaOrig="3200" w:dyaOrig="480">
          <v:shape id="_x0000_i1033" type="#_x0000_t75" style="width:160.05pt;height:23.9pt" o:ole="">
            <v:imagedata r:id="rId22" o:title=""/>
          </v:shape>
          <o:OLEObject Type="Embed" ProgID="Equation.DSMT4" ShapeID="_x0000_i1033" DrawAspect="Content" ObjectID="_1643820842" r:id="rId23"/>
        </w:object>
      </w:r>
    </w:p>
    <w:p w:rsidR="000E2CE2" w:rsidRDefault="00030453" w:rsidP="00CC40F2">
      <w:pPr>
        <w:spacing w:line="360" w:lineRule="auto"/>
        <w:ind w:firstLine="420"/>
        <w:rPr>
          <w:sz w:val="28"/>
          <w:szCs w:val="28"/>
        </w:rPr>
      </w:pPr>
      <w:r>
        <w:rPr>
          <w:sz w:val="28"/>
          <w:szCs w:val="28"/>
        </w:rPr>
        <w:t>此时</w:t>
      </w:r>
      <w:r>
        <w:rPr>
          <w:rFonts w:hint="eastAsia"/>
          <w:sz w:val="28"/>
          <w:szCs w:val="28"/>
        </w:rPr>
        <w:t>，</w:t>
      </w:r>
      <w:r>
        <w:rPr>
          <w:sz w:val="28"/>
          <w:szCs w:val="28"/>
        </w:rPr>
        <w:t>我们将整个等离子体柱看成一个透镜</w:t>
      </w:r>
      <w:r>
        <w:rPr>
          <w:rFonts w:hint="eastAsia"/>
          <w:sz w:val="28"/>
          <w:szCs w:val="28"/>
        </w:rPr>
        <w:t>，</w:t>
      </w:r>
      <w:r>
        <w:rPr>
          <w:sz w:val="28"/>
          <w:szCs w:val="28"/>
        </w:rPr>
        <w:t>可以得到其焦距</w:t>
      </w:r>
      <w:r w:rsidRPr="00402F54">
        <w:rPr>
          <w:i/>
          <w:sz w:val="28"/>
          <w:szCs w:val="28"/>
        </w:rPr>
        <w:t>f</w:t>
      </w:r>
      <w:r w:rsidR="00DD587B">
        <w:rPr>
          <w:sz w:val="28"/>
          <w:szCs w:val="28"/>
        </w:rPr>
        <w:t>相对于中间</w:t>
      </w:r>
      <w:r>
        <w:rPr>
          <w:sz w:val="28"/>
          <w:szCs w:val="28"/>
        </w:rPr>
        <w:t>为</w:t>
      </w:r>
      <w:r>
        <w:rPr>
          <w:rFonts w:hint="eastAsia"/>
          <w:sz w:val="28"/>
          <w:szCs w:val="28"/>
        </w:rPr>
        <w:t>:</w:t>
      </w:r>
    </w:p>
    <w:p w:rsidR="00030453" w:rsidRDefault="00DD587B" w:rsidP="00030453">
      <w:pPr>
        <w:spacing w:line="360" w:lineRule="auto"/>
        <w:jc w:val="center"/>
        <w:rPr>
          <w:sz w:val="28"/>
          <w:szCs w:val="28"/>
        </w:rPr>
      </w:pPr>
      <w:r w:rsidRPr="00DD587B">
        <w:rPr>
          <w:position w:val="-28"/>
        </w:rPr>
        <w:object w:dxaOrig="4080" w:dyaOrig="700">
          <v:shape id="_x0000_i1034" type="#_x0000_t75" style="width:204.05pt;height:35.15pt" o:ole="">
            <v:imagedata r:id="rId24" o:title=""/>
          </v:shape>
          <o:OLEObject Type="Embed" ProgID="Equation.DSMT4" ShapeID="_x0000_i1034" DrawAspect="Content" ObjectID="_1643820843" r:id="rId25"/>
        </w:object>
      </w:r>
    </w:p>
    <w:p w:rsidR="00030453" w:rsidRDefault="00030453" w:rsidP="00243A3C">
      <w:pPr>
        <w:spacing w:line="360" w:lineRule="auto"/>
        <w:rPr>
          <w:sz w:val="28"/>
          <w:szCs w:val="28"/>
        </w:rPr>
      </w:pPr>
      <w:r>
        <w:rPr>
          <w:sz w:val="28"/>
          <w:szCs w:val="28"/>
        </w:rPr>
        <w:tab/>
      </w:r>
      <w:r>
        <w:rPr>
          <w:sz w:val="28"/>
          <w:szCs w:val="28"/>
        </w:rPr>
        <w:t>联立</w:t>
      </w:r>
      <w:r>
        <w:rPr>
          <w:rFonts w:hint="eastAsia"/>
          <w:sz w:val="28"/>
          <w:szCs w:val="28"/>
        </w:rPr>
        <w:t>角度</w:t>
      </w:r>
      <w:r w:rsidRPr="00AC7C3F">
        <w:rPr>
          <w:rFonts w:asciiTheme="minorEastAsia" w:hAnsiTheme="minorEastAsia" w:hint="eastAsia"/>
          <w:i/>
          <w:sz w:val="28"/>
          <w:szCs w:val="28"/>
        </w:rPr>
        <w:t>α</w:t>
      </w:r>
      <w:r>
        <w:rPr>
          <w:rFonts w:hint="eastAsia"/>
          <w:sz w:val="28"/>
          <w:szCs w:val="28"/>
        </w:rPr>
        <w:t>和</w:t>
      </w:r>
      <w:r w:rsidRPr="00AC7C3F">
        <w:rPr>
          <w:rFonts w:asciiTheme="minorEastAsia" w:hAnsiTheme="minorEastAsia" w:hint="eastAsia"/>
          <w:i/>
          <w:sz w:val="28"/>
          <w:szCs w:val="28"/>
        </w:rPr>
        <w:t>β</w:t>
      </w:r>
      <w:r>
        <w:rPr>
          <w:rFonts w:asciiTheme="minorEastAsia" w:hAnsiTheme="minorEastAsia" w:hint="eastAsia"/>
          <w:sz w:val="28"/>
          <w:szCs w:val="28"/>
        </w:rPr>
        <w:t>与折射率</w:t>
      </w:r>
      <w:r>
        <w:rPr>
          <w:rFonts w:hint="eastAsia"/>
          <w:sz w:val="28"/>
          <w:szCs w:val="28"/>
        </w:rPr>
        <w:t>n</w:t>
      </w:r>
      <w:r>
        <w:rPr>
          <w:sz w:val="28"/>
          <w:szCs w:val="28"/>
        </w:rPr>
        <w:t>(air)</w:t>
      </w:r>
      <w:r>
        <w:rPr>
          <w:sz w:val="28"/>
          <w:szCs w:val="28"/>
        </w:rPr>
        <w:t>和</w:t>
      </w:r>
      <w:r>
        <w:rPr>
          <w:sz w:val="28"/>
          <w:szCs w:val="28"/>
        </w:rPr>
        <w:t>n(plasma)</w:t>
      </w:r>
      <w:r>
        <w:rPr>
          <w:sz w:val="28"/>
          <w:szCs w:val="28"/>
        </w:rPr>
        <w:t>的关系</w:t>
      </w:r>
      <w:r>
        <w:rPr>
          <w:rFonts w:hint="eastAsia"/>
          <w:sz w:val="28"/>
          <w:szCs w:val="28"/>
        </w:rPr>
        <w:t>：</w:t>
      </w:r>
    </w:p>
    <w:p w:rsidR="00030453" w:rsidRDefault="000636B5" w:rsidP="000636B5">
      <w:pPr>
        <w:spacing w:line="360" w:lineRule="auto"/>
        <w:jc w:val="center"/>
        <w:rPr>
          <w:sz w:val="28"/>
          <w:szCs w:val="28"/>
        </w:rPr>
      </w:pPr>
      <w:r w:rsidRPr="001D17F6">
        <w:rPr>
          <w:position w:val="-32"/>
        </w:rPr>
        <w:object w:dxaOrig="1579" w:dyaOrig="740">
          <v:shape id="_x0000_i1035" type="#_x0000_t75" style="width:78.8pt;height:37.2pt" o:ole="">
            <v:imagedata r:id="rId26" o:title=""/>
          </v:shape>
          <o:OLEObject Type="Embed" ProgID="Equation.DSMT4" ShapeID="_x0000_i1035" DrawAspect="Content" ObjectID="_1643820844" r:id="rId27"/>
        </w:object>
      </w:r>
    </w:p>
    <w:p w:rsidR="002E37B5" w:rsidRDefault="00402F54" w:rsidP="00030453">
      <w:pPr>
        <w:spacing w:line="360" w:lineRule="auto"/>
        <w:ind w:firstLine="420"/>
        <w:rPr>
          <w:sz w:val="28"/>
          <w:szCs w:val="28"/>
        </w:rPr>
      </w:pPr>
      <w:r>
        <w:rPr>
          <w:rFonts w:hint="eastAsia"/>
          <w:sz w:val="28"/>
          <w:szCs w:val="28"/>
        </w:rPr>
        <w:t>并且</w:t>
      </w:r>
      <w:r w:rsidR="00FD2E15">
        <w:rPr>
          <w:rFonts w:hint="eastAsia"/>
          <w:sz w:val="28"/>
          <w:szCs w:val="28"/>
        </w:rPr>
        <w:t>假设空气折射率</w:t>
      </w:r>
      <w:r w:rsidR="00FD2E15">
        <w:rPr>
          <w:rFonts w:hint="eastAsia"/>
          <w:sz w:val="28"/>
          <w:szCs w:val="28"/>
        </w:rPr>
        <w:t>n</w:t>
      </w:r>
      <w:r w:rsidR="00FD2E15">
        <w:rPr>
          <w:sz w:val="28"/>
          <w:szCs w:val="28"/>
        </w:rPr>
        <w:t>(air)=1</w:t>
      </w:r>
      <w:r w:rsidR="00FD2E15">
        <w:rPr>
          <w:rFonts w:hint="eastAsia"/>
          <w:sz w:val="28"/>
          <w:szCs w:val="28"/>
        </w:rPr>
        <w:t>，</w:t>
      </w:r>
      <w:r w:rsidR="00030453">
        <w:rPr>
          <w:sz w:val="28"/>
          <w:szCs w:val="28"/>
        </w:rPr>
        <w:t>可以得到</w:t>
      </w:r>
      <w:r w:rsidR="00030453">
        <w:rPr>
          <w:rFonts w:hint="eastAsia"/>
          <w:sz w:val="28"/>
          <w:szCs w:val="28"/>
        </w:rPr>
        <w:t>：</w:t>
      </w:r>
    </w:p>
    <w:p w:rsidR="00030453" w:rsidRPr="00030453" w:rsidRDefault="00DD587B" w:rsidP="000636B5">
      <w:pPr>
        <w:spacing w:line="360" w:lineRule="auto"/>
        <w:jc w:val="center"/>
        <w:rPr>
          <w:sz w:val="28"/>
          <w:szCs w:val="28"/>
        </w:rPr>
      </w:pPr>
      <w:r w:rsidRPr="00DD587B">
        <w:rPr>
          <w:position w:val="-108"/>
        </w:rPr>
        <w:object w:dxaOrig="5860" w:dyaOrig="2340">
          <v:shape id="_x0000_i1036" type="#_x0000_t75" style="width:293.45pt;height:116.7pt" o:ole="">
            <v:imagedata r:id="rId28" o:title=""/>
          </v:shape>
          <o:OLEObject Type="Embed" ProgID="Equation.DSMT4" ShapeID="_x0000_i1036" DrawAspect="Content" ObjectID="_1643820845" r:id="rId29"/>
        </w:object>
      </w:r>
    </w:p>
    <w:p w:rsidR="002E37B5" w:rsidRDefault="000636B5" w:rsidP="00243A3C">
      <w:pPr>
        <w:spacing w:line="360" w:lineRule="auto"/>
        <w:rPr>
          <w:sz w:val="28"/>
          <w:szCs w:val="28"/>
        </w:rPr>
      </w:pPr>
      <w:r>
        <w:rPr>
          <w:sz w:val="28"/>
          <w:szCs w:val="28"/>
        </w:rPr>
        <w:tab/>
      </w:r>
      <w:r w:rsidR="00FD2E15">
        <w:rPr>
          <w:sz w:val="28"/>
          <w:szCs w:val="28"/>
        </w:rPr>
        <w:t>所以</w:t>
      </w:r>
      <w:r w:rsidR="00FD2E15">
        <w:rPr>
          <w:rFonts w:hint="eastAsia"/>
          <w:sz w:val="28"/>
          <w:szCs w:val="28"/>
        </w:rPr>
        <w:t>，</w:t>
      </w:r>
      <w:r w:rsidR="00FD2E15">
        <w:rPr>
          <w:sz w:val="28"/>
          <w:szCs w:val="28"/>
        </w:rPr>
        <w:t>我们可以知道等离子体柱的焦距只取决于等离子体柱的折射率和直径</w:t>
      </w:r>
      <w:r w:rsidR="00402F54">
        <w:rPr>
          <w:rFonts w:hint="eastAsia"/>
          <w:sz w:val="28"/>
          <w:szCs w:val="28"/>
        </w:rPr>
        <w:t>。并且此时的焦距是负的，</w:t>
      </w:r>
      <w:r w:rsidR="00FD2E15">
        <w:rPr>
          <w:rFonts w:hint="eastAsia"/>
          <w:sz w:val="28"/>
          <w:szCs w:val="28"/>
        </w:rPr>
        <w:t>属于一个发散透镜</w:t>
      </w:r>
      <w:r w:rsidR="00402F54">
        <w:rPr>
          <w:rFonts w:hint="eastAsia"/>
          <w:sz w:val="28"/>
          <w:szCs w:val="28"/>
        </w:rPr>
        <w:t>，</w:t>
      </w:r>
      <w:r w:rsidR="000C21DB">
        <w:rPr>
          <w:rFonts w:hint="eastAsia"/>
          <w:sz w:val="28"/>
          <w:szCs w:val="28"/>
        </w:rPr>
        <w:t>即凹透镜</w:t>
      </w:r>
      <w:r w:rsidR="00FD2E15">
        <w:rPr>
          <w:rFonts w:hint="eastAsia"/>
          <w:sz w:val="28"/>
          <w:szCs w:val="28"/>
        </w:rPr>
        <w:t>。由于圆柱并不是一个完美的透镜，实际中会观察到大量的球面相差。理论上讲，由于两种介质的不同，在交界处光会发生反射，但是随着折射率的差异变小，将不会观察到这一效应造成强度出现显著损失。在下图中，可以看出来，</w:t>
      </w:r>
      <w:r w:rsidR="00FD2E15" w:rsidRPr="00FD2E15">
        <w:rPr>
          <w:rFonts w:hint="eastAsia"/>
          <w:sz w:val="28"/>
          <w:szCs w:val="28"/>
        </w:rPr>
        <w:t>强度损失只与非常陡峭的入射角度相关。</w:t>
      </w:r>
    </w:p>
    <w:p w:rsidR="004575E2" w:rsidRDefault="007054DA" w:rsidP="00243A3C">
      <w:pPr>
        <w:spacing w:line="360" w:lineRule="auto"/>
        <w:rPr>
          <w:sz w:val="28"/>
          <w:szCs w:val="28"/>
        </w:rPr>
      </w:pPr>
      <w:r w:rsidRPr="007054DA">
        <w:rPr>
          <w:noProof/>
          <w:sz w:val="28"/>
          <w:szCs w:val="28"/>
        </w:rPr>
        <w:drawing>
          <wp:inline distT="0" distB="0" distL="0" distR="0">
            <wp:extent cx="5274310" cy="3957145"/>
            <wp:effectExtent l="0" t="0" r="2540" b="5715"/>
            <wp:docPr id="1" name="图片 1" descr="\\.psf\Home\Desktop\Fresn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sf\Home\Desktop\Fresnel.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957145"/>
                    </a:xfrm>
                    <a:prstGeom prst="rect">
                      <a:avLst/>
                    </a:prstGeom>
                    <a:noFill/>
                    <a:ln>
                      <a:noFill/>
                    </a:ln>
                  </pic:spPr>
                </pic:pic>
              </a:graphicData>
            </a:graphic>
          </wp:inline>
        </w:drawing>
      </w:r>
    </w:p>
    <w:p w:rsidR="00455CA6" w:rsidRDefault="00455CA6" w:rsidP="00455CA6">
      <w:pPr>
        <w:spacing w:line="360" w:lineRule="auto"/>
        <w:jc w:val="center"/>
        <w:rPr>
          <w:sz w:val="28"/>
          <w:szCs w:val="28"/>
        </w:rPr>
      </w:pPr>
      <w:r>
        <w:rPr>
          <w:rFonts w:hint="eastAsia"/>
          <w:sz w:val="28"/>
          <w:szCs w:val="28"/>
        </w:rPr>
        <w:t>图</w:t>
      </w:r>
      <w:r>
        <w:rPr>
          <w:rFonts w:hint="eastAsia"/>
          <w:sz w:val="28"/>
          <w:szCs w:val="28"/>
        </w:rPr>
        <w:t xml:space="preserve">2 </w:t>
      </w:r>
      <w:r w:rsidRPr="00455CA6">
        <w:rPr>
          <w:rFonts w:hint="eastAsia"/>
          <w:sz w:val="28"/>
          <w:szCs w:val="28"/>
        </w:rPr>
        <w:t>菲涅耳公式计算</w:t>
      </w:r>
      <w:r w:rsidRPr="00455CA6">
        <w:rPr>
          <w:rFonts w:hint="eastAsia"/>
          <w:sz w:val="28"/>
          <w:szCs w:val="28"/>
        </w:rPr>
        <w:t>n</w:t>
      </w:r>
      <w:r>
        <w:rPr>
          <w:sz w:val="28"/>
          <w:szCs w:val="28"/>
        </w:rPr>
        <w:t>(plasma)</w:t>
      </w:r>
      <w:r>
        <w:rPr>
          <w:rFonts w:hint="eastAsia"/>
          <w:sz w:val="28"/>
          <w:szCs w:val="28"/>
        </w:rPr>
        <w:t xml:space="preserve"> = 0.</w:t>
      </w:r>
      <w:r>
        <w:rPr>
          <w:sz w:val="28"/>
          <w:szCs w:val="28"/>
        </w:rPr>
        <w:t>996</w:t>
      </w:r>
      <w:r w:rsidRPr="00455CA6">
        <w:rPr>
          <w:rFonts w:hint="eastAsia"/>
          <w:sz w:val="28"/>
          <w:szCs w:val="28"/>
        </w:rPr>
        <w:t>和</w:t>
      </w:r>
      <w:r w:rsidRPr="00455CA6">
        <w:rPr>
          <w:rFonts w:hint="eastAsia"/>
          <w:sz w:val="28"/>
          <w:szCs w:val="28"/>
        </w:rPr>
        <w:t>n</w:t>
      </w:r>
      <w:r>
        <w:rPr>
          <w:rFonts w:hint="eastAsia"/>
          <w:sz w:val="28"/>
          <w:szCs w:val="28"/>
        </w:rPr>
        <w:t>(</w:t>
      </w:r>
      <w:r>
        <w:rPr>
          <w:sz w:val="28"/>
          <w:szCs w:val="28"/>
        </w:rPr>
        <w:t>air</w:t>
      </w:r>
      <w:r>
        <w:rPr>
          <w:rFonts w:hint="eastAsia"/>
          <w:sz w:val="28"/>
          <w:szCs w:val="28"/>
        </w:rPr>
        <w:t>)</w:t>
      </w:r>
      <w:r w:rsidRPr="00455CA6">
        <w:rPr>
          <w:rFonts w:hint="eastAsia"/>
          <w:sz w:val="28"/>
          <w:szCs w:val="28"/>
        </w:rPr>
        <w:t xml:space="preserve"> = 1</w:t>
      </w:r>
      <w:r w:rsidRPr="00455CA6">
        <w:rPr>
          <w:rFonts w:hint="eastAsia"/>
          <w:sz w:val="28"/>
          <w:szCs w:val="28"/>
        </w:rPr>
        <w:t>时的反射率</w:t>
      </w:r>
    </w:p>
    <w:p w:rsidR="00FD2E15" w:rsidRDefault="00FD2E15" w:rsidP="00243A3C">
      <w:pPr>
        <w:spacing w:line="360" w:lineRule="auto"/>
        <w:rPr>
          <w:sz w:val="28"/>
          <w:szCs w:val="28"/>
        </w:rPr>
      </w:pPr>
    </w:p>
    <w:p w:rsidR="00800084" w:rsidRPr="00800084" w:rsidRDefault="0012487F" w:rsidP="00800084">
      <w:pPr>
        <w:pStyle w:val="2"/>
        <w:rPr>
          <w:rFonts w:hint="eastAsia"/>
        </w:rPr>
      </w:pPr>
      <w:r>
        <w:t>高斯函数</w:t>
      </w:r>
    </w:p>
    <w:p w:rsidR="00800084" w:rsidRDefault="00800084" w:rsidP="00DA5A13">
      <w:pPr>
        <w:widowControl/>
        <w:shd w:val="clear" w:color="auto" w:fill="FFFFFF"/>
        <w:spacing w:line="360" w:lineRule="atLeast"/>
        <w:jc w:val="left"/>
        <w:rPr>
          <w:rFonts w:hint="eastAsia"/>
          <w:sz w:val="28"/>
          <w:szCs w:val="28"/>
        </w:rPr>
      </w:pPr>
      <w:r>
        <w:rPr>
          <w:sz w:val="28"/>
          <w:szCs w:val="28"/>
        </w:rPr>
        <w:t>目的</w:t>
      </w:r>
      <w:r>
        <w:rPr>
          <w:rFonts w:hint="eastAsia"/>
          <w:sz w:val="28"/>
          <w:szCs w:val="28"/>
        </w:rPr>
        <w:t>：</w:t>
      </w:r>
      <w:r>
        <w:rPr>
          <w:sz w:val="28"/>
          <w:szCs w:val="28"/>
        </w:rPr>
        <w:t>使用</w:t>
      </w:r>
      <w:r w:rsidR="00477FCB">
        <w:rPr>
          <w:sz w:val="28"/>
          <w:szCs w:val="28"/>
        </w:rPr>
        <w:t>二维</w:t>
      </w:r>
      <w:r>
        <w:rPr>
          <w:sz w:val="28"/>
          <w:szCs w:val="28"/>
        </w:rPr>
        <w:t>高斯函数作为高斯波束使用</w:t>
      </w:r>
      <w:r>
        <w:rPr>
          <w:rFonts w:hint="eastAsia"/>
          <w:sz w:val="28"/>
          <w:szCs w:val="28"/>
        </w:rPr>
        <w:t>。</w:t>
      </w:r>
    </w:p>
    <w:p w:rsidR="00477FCB" w:rsidRPr="00DA5A13" w:rsidRDefault="00DA5A13" w:rsidP="00DA5A13">
      <w:pPr>
        <w:widowControl/>
        <w:shd w:val="clear" w:color="auto" w:fill="FFFFFF"/>
        <w:spacing w:line="360" w:lineRule="atLeast"/>
        <w:jc w:val="left"/>
        <w:rPr>
          <w:rFonts w:hint="eastAsia"/>
          <w:sz w:val="28"/>
          <w:szCs w:val="28"/>
        </w:rPr>
      </w:pPr>
      <w:r w:rsidRPr="00DA5A13">
        <w:rPr>
          <w:sz w:val="28"/>
          <w:szCs w:val="28"/>
        </w:rPr>
        <w:t>高斯函数的形式为：</w:t>
      </w:r>
    </w:p>
    <w:p w:rsidR="00DA5A13" w:rsidRPr="00DA5A13" w:rsidRDefault="00477FCB" w:rsidP="00DA5A13">
      <w:pPr>
        <w:widowControl/>
        <w:shd w:val="clear" w:color="auto" w:fill="FFFFFF"/>
        <w:spacing w:line="360" w:lineRule="atLeast"/>
        <w:ind w:firstLine="480"/>
        <w:jc w:val="center"/>
        <w:rPr>
          <w:rFonts w:ascii="Arial" w:eastAsia="宋体" w:hAnsi="Arial" w:cs="Arial"/>
          <w:color w:val="333333"/>
          <w:kern w:val="0"/>
          <w:szCs w:val="21"/>
        </w:rPr>
      </w:pPr>
      <w:r>
        <w:rPr>
          <w:noProof/>
        </w:rPr>
        <w:drawing>
          <wp:inline distT="0" distB="0" distL="0" distR="0">
            <wp:extent cx="3726815" cy="732155"/>
            <wp:effectExtent l="0" t="0" r="6985" b="0"/>
            <wp:docPr id="4" name="图片 4" descr="https://img-blog.csdn.net/20160928092115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g-blog.csdn.net/201609280921153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26815" cy="732155"/>
                    </a:xfrm>
                    <a:prstGeom prst="rect">
                      <a:avLst/>
                    </a:prstGeom>
                    <a:noFill/>
                    <a:ln>
                      <a:noFill/>
                    </a:ln>
                  </pic:spPr>
                </pic:pic>
              </a:graphicData>
            </a:graphic>
          </wp:inline>
        </w:drawing>
      </w:r>
    </w:p>
    <w:p w:rsidR="00477FCB" w:rsidRDefault="00DA5A13" w:rsidP="00DA5A13">
      <w:pPr>
        <w:widowControl/>
        <w:shd w:val="clear" w:color="auto" w:fill="FFFFFF"/>
        <w:spacing w:line="360" w:lineRule="atLeast"/>
        <w:ind w:firstLine="480"/>
        <w:jc w:val="left"/>
        <w:rPr>
          <w:sz w:val="28"/>
          <w:szCs w:val="28"/>
        </w:rPr>
      </w:pPr>
      <w:r w:rsidRPr="00DA5A13">
        <w:rPr>
          <w:sz w:val="28"/>
          <w:szCs w:val="28"/>
        </w:rPr>
        <w:t>其中</w:t>
      </w:r>
      <w:r w:rsidR="00477FCB" w:rsidRPr="00477FCB">
        <w:rPr>
          <w:rFonts w:hint="eastAsia"/>
          <w:sz w:val="28"/>
          <w:szCs w:val="28"/>
        </w:rPr>
        <w:t>A</w:t>
      </w:r>
      <w:r w:rsidR="00477FCB" w:rsidRPr="00477FCB">
        <w:rPr>
          <w:rFonts w:hint="eastAsia"/>
          <w:sz w:val="28"/>
          <w:szCs w:val="28"/>
        </w:rPr>
        <w:t>是幅值，</w:t>
      </w:r>
      <w:r w:rsidR="00477FCB" w:rsidRPr="00477FCB">
        <w:rPr>
          <w:rFonts w:hint="eastAsia"/>
          <w:sz w:val="28"/>
          <w:szCs w:val="28"/>
        </w:rPr>
        <w:t>x</w:t>
      </w:r>
      <w:r w:rsidR="00477FCB">
        <w:rPr>
          <w:rFonts w:hint="eastAsia"/>
          <w:sz w:val="28"/>
          <w:szCs w:val="28"/>
          <w:vertAlign w:val="subscript"/>
        </w:rPr>
        <w:t>0</w:t>
      </w:r>
      <w:r w:rsidR="00477FCB">
        <w:rPr>
          <w:rFonts w:hint="eastAsia"/>
          <w:sz w:val="28"/>
          <w:szCs w:val="28"/>
        </w:rPr>
        <w:t>，</w:t>
      </w:r>
      <w:r w:rsidR="00477FCB" w:rsidRPr="00477FCB">
        <w:rPr>
          <w:rFonts w:hint="eastAsia"/>
          <w:sz w:val="28"/>
          <w:szCs w:val="28"/>
        </w:rPr>
        <w:t>y</w:t>
      </w:r>
      <w:r w:rsidR="00477FCB">
        <w:rPr>
          <w:rFonts w:hint="eastAsia"/>
          <w:sz w:val="28"/>
          <w:szCs w:val="28"/>
          <w:vertAlign w:val="subscript"/>
        </w:rPr>
        <w:t>0</w:t>
      </w:r>
      <w:r w:rsidR="00477FCB" w:rsidRPr="00477FCB">
        <w:rPr>
          <w:rFonts w:hint="eastAsia"/>
          <w:sz w:val="28"/>
          <w:szCs w:val="28"/>
        </w:rPr>
        <w:t>是中心点坐标，σ</w:t>
      </w:r>
      <w:r w:rsidR="00477FCB" w:rsidRPr="00477FCB">
        <w:rPr>
          <w:rFonts w:hint="eastAsia"/>
          <w:sz w:val="28"/>
          <w:szCs w:val="28"/>
          <w:vertAlign w:val="subscript"/>
        </w:rPr>
        <w:t>x</w:t>
      </w:r>
      <w:r w:rsidR="00477FCB">
        <w:rPr>
          <w:rFonts w:hint="eastAsia"/>
          <w:sz w:val="28"/>
          <w:szCs w:val="28"/>
        </w:rPr>
        <w:t>，</w:t>
      </w:r>
      <w:r w:rsidR="00477FCB" w:rsidRPr="00477FCB">
        <w:rPr>
          <w:rFonts w:hint="eastAsia"/>
          <w:sz w:val="28"/>
          <w:szCs w:val="28"/>
        </w:rPr>
        <w:t xml:space="preserve"> </w:t>
      </w:r>
      <w:r w:rsidR="00477FCB" w:rsidRPr="00477FCB">
        <w:rPr>
          <w:rFonts w:hint="eastAsia"/>
          <w:sz w:val="28"/>
          <w:szCs w:val="28"/>
        </w:rPr>
        <w:t>σ</w:t>
      </w:r>
      <w:r w:rsidR="00477FCB" w:rsidRPr="00477FCB">
        <w:rPr>
          <w:rFonts w:hint="eastAsia"/>
          <w:sz w:val="28"/>
          <w:szCs w:val="28"/>
          <w:vertAlign w:val="subscript"/>
        </w:rPr>
        <w:t>y</w:t>
      </w:r>
      <w:r w:rsidR="00477FCB" w:rsidRPr="00477FCB">
        <w:rPr>
          <w:rFonts w:hint="eastAsia"/>
          <w:sz w:val="28"/>
          <w:szCs w:val="28"/>
        </w:rPr>
        <w:t>是</w:t>
      </w:r>
      <w:r w:rsidR="007E2B51">
        <w:rPr>
          <w:rFonts w:hint="eastAsia"/>
          <w:sz w:val="28"/>
          <w:szCs w:val="28"/>
        </w:rPr>
        <w:t>激光束的标准差</w:t>
      </w:r>
      <w:r w:rsidR="00477FCB" w:rsidRPr="00477FCB">
        <w:rPr>
          <w:rFonts w:hint="eastAsia"/>
          <w:sz w:val="28"/>
          <w:szCs w:val="28"/>
        </w:rPr>
        <w:t>，图示如下，</w:t>
      </w:r>
      <w:r w:rsidR="00477FCB" w:rsidRPr="00477FCB">
        <w:rPr>
          <w:rFonts w:hint="eastAsia"/>
          <w:sz w:val="28"/>
          <w:szCs w:val="28"/>
        </w:rPr>
        <w:t>A = 1</w:t>
      </w:r>
      <w:r w:rsidR="00477FCB">
        <w:rPr>
          <w:rFonts w:hint="eastAsia"/>
          <w:sz w:val="28"/>
          <w:szCs w:val="28"/>
        </w:rPr>
        <w:t>，</w:t>
      </w:r>
      <w:r w:rsidR="00477FCB" w:rsidRPr="00477FCB">
        <w:rPr>
          <w:rFonts w:hint="eastAsia"/>
          <w:sz w:val="28"/>
          <w:szCs w:val="28"/>
        </w:rPr>
        <w:t>x</w:t>
      </w:r>
      <w:r w:rsidR="00DF01C4">
        <w:rPr>
          <w:sz w:val="28"/>
          <w:szCs w:val="28"/>
          <w:vertAlign w:val="subscript"/>
        </w:rPr>
        <w:t>0</w:t>
      </w:r>
      <w:r w:rsidR="00477FCB" w:rsidRPr="00477FCB">
        <w:rPr>
          <w:rFonts w:hint="eastAsia"/>
          <w:sz w:val="28"/>
          <w:szCs w:val="28"/>
        </w:rPr>
        <w:t xml:space="preserve"> = 0</w:t>
      </w:r>
      <w:r w:rsidR="00477FCB">
        <w:rPr>
          <w:rFonts w:hint="eastAsia"/>
          <w:sz w:val="28"/>
          <w:szCs w:val="28"/>
        </w:rPr>
        <w:t>，</w:t>
      </w:r>
      <w:r w:rsidR="00477FCB" w:rsidRPr="00477FCB">
        <w:rPr>
          <w:rFonts w:hint="eastAsia"/>
          <w:sz w:val="28"/>
          <w:szCs w:val="28"/>
        </w:rPr>
        <w:t>y</w:t>
      </w:r>
      <w:r w:rsidR="00DF01C4">
        <w:rPr>
          <w:sz w:val="28"/>
          <w:szCs w:val="28"/>
          <w:vertAlign w:val="subscript"/>
        </w:rPr>
        <w:t>0</w:t>
      </w:r>
      <w:r w:rsidR="00477FCB" w:rsidRPr="00477FCB">
        <w:rPr>
          <w:rFonts w:hint="eastAsia"/>
          <w:sz w:val="28"/>
          <w:szCs w:val="28"/>
        </w:rPr>
        <w:t xml:space="preserve"> = 0</w:t>
      </w:r>
      <w:r w:rsidR="00477FCB">
        <w:rPr>
          <w:rFonts w:hint="eastAsia"/>
          <w:sz w:val="28"/>
          <w:szCs w:val="28"/>
        </w:rPr>
        <w:t>，</w:t>
      </w:r>
      <w:r w:rsidR="00477FCB" w:rsidRPr="00477FCB">
        <w:rPr>
          <w:rFonts w:hint="eastAsia"/>
          <w:sz w:val="28"/>
          <w:szCs w:val="28"/>
        </w:rPr>
        <w:t>σ</w:t>
      </w:r>
      <w:r w:rsidR="00477FCB" w:rsidRPr="00DF01C4">
        <w:rPr>
          <w:rFonts w:hint="eastAsia"/>
          <w:sz w:val="28"/>
          <w:szCs w:val="28"/>
          <w:vertAlign w:val="subscript"/>
        </w:rPr>
        <w:t>x</w:t>
      </w:r>
      <w:r w:rsidR="00477FCB" w:rsidRPr="00477FCB">
        <w:rPr>
          <w:rFonts w:hint="eastAsia"/>
          <w:sz w:val="28"/>
          <w:szCs w:val="28"/>
        </w:rPr>
        <w:t xml:space="preserve"> = </w:t>
      </w:r>
      <w:r w:rsidR="00477FCB" w:rsidRPr="00477FCB">
        <w:rPr>
          <w:rFonts w:hint="eastAsia"/>
          <w:sz w:val="28"/>
          <w:szCs w:val="28"/>
        </w:rPr>
        <w:t>σ</w:t>
      </w:r>
      <w:r w:rsidR="00477FCB" w:rsidRPr="00DF01C4">
        <w:rPr>
          <w:rFonts w:hint="eastAsia"/>
          <w:sz w:val="28"/>
          <w:szCs w:val="28"/>
          <w:vertAlign w:val="subscript"/>
        </w:rPr>
        <w:t>y</w:t>
      </w:r>
      <w:r w:rsidR="00477FCB" w:rsidRPr="00477FCB">
        <w:rPr>
          <w:rFonts w:hint="eastAsia"/>
          <w:sz w:val="28"/>
          <w:szCs w:val="28"/>
        </w:rPr>
        <w:t xml:space="preserve"> = 1</w:t>
      </w:r>
      <w:r w:rsidR="00477FCB">
        <w:rPr>
          <w:rFonts w:hint="eastAsia"/>
          <w:sz w:val="28"/>
          <w:szCs w:val="28"/>
        </w:rPr>
        <w:t>。</w:t>
      </w:r>
    </w:p>
    <w:p w:rsidR="00477FCB" w:rsidRDefault="00A844C0" w:rsidP="00A844C0">
      <w:pPr>
        <w:widowControl/>
        <w:shd w:val="clear" w:color="auto" w:fill="FFFFFF"/>
        <w:spacing w:line="360" w:lineRule="atLeast"/>
        <w:jc w:val="center"/>
        <w:rPr>
          <w:rFonts w:hint="eastAsia"/>
          <w:sz w:val="28"/>
          <w:szCs w:val="28"/>
        </w:rPr>
      </w:pPr>
      <w:r>
        <w:rPr>
          <w:noProof/>
        </w:rPr>
        <w:drawing>
          <wp:inline distT="0" distB="0" distL="0" distR="0">
            <wp:extent cx="3618865" cy="2964180"/>
            <wp:effectExtent l="0" t="0" r="635" b="7620"/>
            <wp:docPr id="5" name="图片 5" descr="https://img-blog.csdn.net/20160928092405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g-blog.csdn.net/2016092809240538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8865" cy="2964180"/>
                    </a:xfrm>
                    <a:prstGeom prst="rect">
                      <a:avLst/>
                    </a:prstGeom>
                    <a:noFill/>
                    <a:ln>
                      <a:noFill/>
                    </a:ln>
                  </pic:spPr>
                </pic:pic>
              </a:graphicData>
            </a:graphic>
          </wp:inline>
        </w:drawing>
      </w:r>
    </w:p>
    <w:p w:rsidR="00F00719" w:rsidRPr="00F00719" w:rsidRDefault="00F00719" w:rsidP="00F00719">
      <w:pPr>
        <w:widowControl/>
        <w:shd w:val="clear" w:color="auto" w:fill="FFFFFF"/>
        <w:spacing w:before="96" w:after="120" w:line="360" w:lineRule="atLeast"/>
        <w:jc w:val="left"/>
        <w:rPr>
          <w:rFonts w:ascii="Arial" w:eastAsia="宋体" w:hAnsi="Arial" w:cs="Arial"/>
          <w:color w:val="000000"/>
          <w:kern w:val="0"/>
          <w:sz w:val="19"/>
          <w:szCs w:val="19"/>
        </w:rPr>
      </w:pPr>
      <w:r w:rsidRPr="00F00719">
        <w:rPr>
          <w:rFonts w:ascii="Arial" w:eastAsia="宋体" w:hAnsi="Arial" w:cs="Arial"/>
          <w:color w:val="000000"/>
          <w:kern w:val="0"/>
          <w:sz w:val="19"/>
          <w:szCs w:val="19"/>
        </w:rPr>
        <w:t>For the general form of the equation the coefficient </w:t>
      </w:r>
      <w:r w:rsidRPr="00F00719">
        <w:rPr>
          <w:rFonts w:ascii="Arial" w:eastAsia="宋体" w:hAnsi="Arial" w:cs="Arial"/>
          <w:i/>
          <w:iCs/>
          <w:color w:val="000000"/>
          <w:kern w:val="0"/>
          <w:sz w:val="19"/>
          <w:szCs w:val="19"/>
        </w:rPr>
        <w:t>A</w:t>
      </w:r>
      <w:r w:rsidRPr="00F00719">
        <w:rPr>
          <w:rFonts w:ascii="Arial" w:eastAsia="宋体" w:hAnsi="Arial" w:cs="Arial"/>
          <w:color w:val="000000"/>
          <w:kern w:val="0"/>
          <w:sz w:val="19"/>
          <w:szCs w:val="19"/>
        </w:rPr>
        <w:t> is the height of the peak and (</w:t>
      </w:r>
      <w:r w:rsidRPr="00F00719">
        <w:rPr>
          <w:rFonts w:ascii="Arial" w:eastAsia="宋体" w:hAnsi="Arial" w:cs="Arial"/>
          <w:i/>
          <w:iCs/>
          <w:color w:val="000000"/>
          <w:kern w:val="0"/>
          <w:sz w:val="19"/>
          <w:szCs w:val="19"/>
        </w:rPr>
        <w:t>x</w:t>
      </w:r>
      <w:r w:rsidRPr="00F00719">
        <w:rPr>
          <w:rFonts w:ascii="Arial" w:eastAsia="宋体" w:hAnsi="Arial" w:cs="Arial"/>
          <w:color w:val="000000"/>
          <w:kern w:val="0"/>
          <w:sz w:val="19"/>
          <w:szCs w:val="19"/>
          <w:vertAlign w:val="subscript"/>
        </w:rPr>
        <w:t>o</w:t>
      </w:r>
      <w:r w:rsidRPr="00F00719">
        <w:rPr>
          <w:rFonts w:ascii="Arial" w:eastAsia="宋体" w:hAnsi="Arial" w:cs="Arial"/>
          <w:color w:val="000000"/>
          <w:kern w:val="0"/>
          <w:sz w:val="19"/>
          <w:szCs w:val="19"/>
        </w:rPr>
        <w:t>, </w:t>
      </w:r>
      <w:r w:rsidRPr="00F00719">
        <w:rPr>
          <w:rFonts w:ascii="Arial" w:eastAsia="宋体" w:hAnsi="Arial" w:cs="Arial"/>
          <w:i/>
          <w:iCs/>
          <w:color w:val="000000"/>
          <w:kern w:val="0"/>
          <w:sz w:val="19"/>
          <w:szCs w:val="19"/>
        </w:rPr>
        <w:t>y</w:t>
      </w:r>
      <w:r w:rsidRPr="00F00719">
        <w:rPr>
          <w:rFonts w:ascii="Arial" w:eastAsia="宋体" w:hAnsi="Arial" w:cs="Arial"/>
          <w:color w:val="000000"/>
          <w:kern w:val="0"/>
          <w:sz w:val="19"/>
          <w:szCs w:val="19"/>
          <w:vertAlign w:val="subscript"/>
        </w:rPr>
        <w:t>o</w:t>
      </w:r>
      <w:r w:rsidRPr="00F00719">
        <w:rPr>
          <w:rFonts w:ascii="Arial" w:eastAsia="宋体" w:hAnsi="Arial" w:cs="Arial"/>
          <w:color w:val="000000"/>
          <w:kern w:val="0"/>
          <w:sz w:val="19"/>
          <w:szCs w:val="19"/>
        </w:rPr>
        <w:t>) is the center of the blob.</w:t>
      </w:r>
    </w:p>
    <w:p w:rsidR="00F00719" w:rsidRPr="00F00719" w:rsidRDefault="00F00719" w:rsidP="00F00719">
      <w:pPr>
        <w:widowControl/>
        <w:shd w:val="clear" w:color="auto" w:fill="FFFFFF"/>
        <w:spacing w:before="96" w:after="120" w:line="360" w:lineRule="atLeast"/>
        <w:jc w:val="left"/>
        <w:rPr>
          <w:rFonts w:ascii="Arial" w:eastAsia="宋体" w:hAnsi="Arial" w:cs="Arial"/>
          <w:color w:val="000000"/>
          <w:kern w:val="0"/>
          <w:sz w:val="19"/>
          <w:szCs w:val="19"/>
        </w:rPr>
      </w:pPr>
      <w:r w:rsidRPr="00F00719">
        <w:rPr>
          <w:rFonts w:ascii="Arial" w:eastAsia="宋体" w:hAnsi="Arial" w:cs="Arial"/>
          <w:color w:val="000000"/>
          <w:kern w:val="0"/>
          <w:sz w:val="19"/>
          <w:szCs w:val="19"/>
        </w:rPr>
        <w:t>If we set</w:t>
      </w:r>
    </w:p>
    <w:p w:rsidR="00F00719" w:rsidRPr="00F00719" w:rsidRDefault="00F00719" w:rsidP="00F00719">
      <w:pPr>
        <w:widowControl/>
        <w:shd w:val="clear" w:color="auto" w:fill="FFFFFF"/>
        <w:spacing w:after="24" w:line="360" w:lineRule="atLeast"/>
        <w:ind w:left="720"/>
        <w:jc w:val="left"/>
        <w:rPr>
          <w:rFonts w:ascii="Arial" w:eastAsia="宋体" w:hAnsi="Arial" w:cs="Arial"/>
          <w:color w:val="000000"/>
          <w:kern w:val="0"/>
          <w:sz w:val="19"/>
          <w:szCs w:val="19"/>
        </w:rPr>
      </w:pPr>
      <w:r w:rsidRPr="00F00719">
        <w:rPr>
          <w:rFonts w:ascii="Arial" w:eastAsia="宋体" w:hAnsi="Arial" w:cs="Arial"/>
          <w:noProof/>
          <w:color w:val="000000"/>
          <w:kern w:val="0"/>
          <w:sz w:val="19"/>
          <w:szCs w:val="19"/>
        </w:rPr>
        <w:drawing>
          <wp:inline distT="0" distB="0" distL="0" distR="0">
            <wp:extent cx="1512570" cy="498475"/>
            <wp:effectExtent l="0" t="0" r="0" b="0"/>
            <wp:docPr id="14" name="图片 14" descr="a = \frac{\cos^2\theta}{2\sigma_x^2} + \frac{\sin^2\theta}{2\sigma_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 \frac{\cos^2\theta}{2\sigma_x^2} + \frac{\sin^2\theta}{2\sigma_y^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2570" cy="498475"/>
                    </a:xfrm>
                    <a:prstGeom prst="rect">
                      <a:avLst/>
                    </a:prstGeom>
                    <a:noFill/>
                    <a:ln>
                      <a:noFill/>
                    </a:ln>
                  </pic:spPr>
                </pic:pic>
              </a:graphicData>
            </a:graphic>
          </wp:inline>
        </w:drawing>
      </w:r>
    </w:p>
    <w:p w:rsidR="00F00719" w:rsidRPr="00F00719" w:rsidRDefault="00F00719" w:rsidP="00F00719">
      <w:pPr>
        <w:widowControl/>
        <w:shd w:val="clear" w:color="auto" w:fill="FFFFFF"/>
        <w:spacing w:before="96" w:after="120" w:line="360" w:lineRule="atLeast"/>
        <w:ind w:left="480"/>
        <w:jc w:val="left"/>
        <w:rPr>
          <w:rFonts w:ascii="Arial" w:eastAsia="宋体" w:hAnsi="Arial" w:cs="Arial"/>
          <w:color w:val="000000"/>
          <w:kern w:val="0"/>
          <w:sz w:val="19"/>
          <w:szCs w:val="19"/>
        </w:rPr>
      </w:pPr>
    </w:p>
    <w:p w:rsidR="00F00719" w:rsidRPr="00F00719" w:rsidRDefault="00F00719" w:rsidP="00F00719">
      <w:pPr>
        <w:widowControl/>
        <w:shd w:val="clear" w:color="auto" w:fill="FFFFFF"/>
        <w:spacing w:after="24" w:line="360" w:lineRule="atLeast"/>
        <w:ind w:left="720"/>
        <w:jc w:val="left"/>
        <w:rPr>
          <w:rFonts w:ascii="Arial" w:eastAsia="宋体" w:hAnsi="Arial" w:cs="Arial"/>
          <w:color w:val="000000"/>
          <w:kern w:val="0"/>
          <w:sz w:val="19"/>
          <w:szCs w:val="19"/>
        </w:rPr>
      </w:pPr>
      <w:r w:rsidRPr="00F00719">
        <w:rPr>
          <w:rFonts w:ascii="Arial" w:eastAsia="宋体" w:hAnsi="Arial" w:cs="Arial"/>
          <w:noProof/>
          <w:color w:val="000000"/>
          <w:kern w:val="0"/>
          <w:sz w:val="19"/>
          <w:szCs w:val="19"/>
        </w:rPr>
        <w:drawing>
          <wp:inline distT="0" distB="0" distL="0" distR="0">
            <wp:extent cx="1655445" cy="467995"/>
            <wp:effectExtent l="0" t="0" r="1905" b="8255"/>
            <wp:docPr id="13" name="图片 13" descr="b = -\frac{\sin2\theta}{4\sigma_x^2} + \frac{\sin2\theta}{4\sigma_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 = -\frac{\sin2\theta}{4\sigma_x^2} + \frac{\sin2\theta}{4\sigma_y^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55445" cy="467995"/>
                    </a:xfrm>
                    <a:prstGeom prst="rect">
                      <a:avLst/>
                    </a:prstGeom>
                    <a:noFill/>
                    <a:ln>
                      <a:noFill/>
                    </a:ln>
                  </pic:spPr>
                </pic:pic>
              </a:graphicData>
            </a:graphic>
          </wp:inline>
        </w:drawing>
      </w:r>
    </w:p>
    <w:p w:rsidR="00F00719" w:rsidRPr="00F00719" w:rsidRDefault="00F00719" w:rsidP="00F00719">
      <w:pPr>
        <w:widowControl/>
        <w:shd w:val="clear" w:color="auto" w:fill="FFFFFF"/>
        <w:spacing w:before="96" w:after="120" w:line="360" w:lineRule="atLeast"/>
        <w:ind w:left="960"/>
        <w:jc w:val="left"/>
        <w:rPr>
          <w:rFonts w:ascii="Arial" w:eastAsia="宋体" w:hAnsi="Arial" w:cs="Arial"/>
          <w:color w:val="000000"/>
          <w:kern w:val="0"/>
          <w:sz w:val="19"/>
          <w:szCs w:val="19"/>
        </w:rPr>
      </w:pPr>
    </w:p>
    <w:p w:rsidR="00F00719" w:rsidRPr="00F00719" w:rsidRDefault="00F00719" w:rsidP="00F00719">
      <w:pPr>
        <w:widowControl/>
        <w:shd w:val="clear" w:color="auto" w:fill="FFFFFF"/>
        <w:spacing w:after="24" w:line="360" w:lineRule="atLeast"/>
        <w:ind w:left="720"/>
        <w:jc w:val="left"/>
        <w:rPr>
          <w:rFonts w:ascii="Arial" w:eastAsia="宋体" w:hAnsi="Arial" w:cs="Arial"/>
          <w:color w:val="000000"/>
          <w:kern w:val="0"/>
          <w:sz w:val="19"/>
          <w:szCs w:val="19"/>
        </w:rPr>
      </w:pPr>
      <w:r w:rsidRPr="00F00719">
        <w:rPr>
          <w:rFonts w:ascii="Arial" w:eastAsia="宋体" w:hAnsi="Arial" w:cs="Arial"/>
          <w:noProof/>
          <w:color w:val="000000"/>
          <w:kern w:val="0"/>
          <w:sz w:val="19"/>
          <w:szCs w:val="19"/>
        </w:rPr>
        <w:drawing>
          <wp:inline distT="0" distB="0" distL="0" distR="0">
            <wp:extent cx="1495425" cy="498475"/>
            <wp:effectExtent l="0" t="0" r="9525" b="0"/>
            <wp:docPr id="12" name="图片 12" descr="c = \frac{\sin^2\theta}{2\sigma_x^2} + \frac{\cos^2\theta}{2\sigma_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 = \frac{\sin^2\theta}{2\sigma_x^2} + \frac{\cos^2\theta}{2\sigma_y^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95425" cy="498475"/>
                    </a:xfrm>
                    <a:prstGeom prst="rect">
                      <a:avLst/>
                    </a:prstGeom>
                    <a:noFill/>
                    <a:ln>
                      <a:noFill/>
                    </a:ln>
                  </pic:spPr>
                </pic:pic>
              </a:graphicData>
            </a:graphic>
          </wp:inline>
        </w:drawing>
      </w:r>
    </w:p>
    <w:p w:rsidR="00F00719" w:rsidRPr="00F00719" w:rsidRDefault="00F00719" w:rsidP="00F00719">
      <w:pPr>
        <w:widowControl/>
        <w:shd w:val="clear" w:color="auto" w:fill="FFFFFF"/>
        <w:spacing w:before="96" w:after="120" w:line="360" w:lineRule="atLeast"/>
        <w:jc w:val="left"/>
        <w:rPr>
          <w:rFonts w:ascii="Arial" w:eastAsia="宋体" w:hAnsi="Arial" w:cs="Arial"/>
          <w:color w:val="000000"/>
          <w:kern w:val="0"/>
          <w:sz w:val="19"/>
          <w:szCs w:val="19"/>
        </w:rPr>
      </w:pPr>
      <w:r w:rsidRPr="00F00719">
        <w:rPr>
          <w:rFonts w:ascii="Arial" w:eastAsia="宋体" w:hAnsi="Arial" w:cs="Arial"/>
          <w:color w:val="000000"/>
          <w:kern w:val="0"/>
          <w:sz w:val="19"/>
          <w:szCs w:val="19"/>
        </w:rPr>
        <w:t>then we rotate the blob by an angle </w:t>
      </w:r>
      <w:r w:rsidRPr="00F00719">
        <w:rPr>
          <w:rFonts w:ascii="Arial" w:eastAsia="宋体" w:hAnsi="Arial" w:cs="Arial"/>
          <w:color w:val="000000"/>
          <w:kern w:val="0"/>
          <w:sz w:val="24"/>
          <w:szCs w:val="24"/>
        </w:rPr>
        <w:t>θ</w:t>
      </w:r>
      <w:r w:rsidRPr="00F00719">
        <w:rPr>
          <w:rFonts w:ascii="Arial" w:eastAsia="宋体" w:hAnsi="Arial" w:cs="Arial"/>
          <w:color w:val="000000"/>
          <w:kern w:val="0"/>
          <w:sz w:val="19"/>
          <w:szCs w:val="19"/>
        </w:rPr>
        <w:t>. This can be seen in the following examples: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73"/>
        <w:gridCol w:w="2759"/>
        <w:gridCol w:w="2774"/>
      </w:tblGrid>
      <w:tr w:rsidR="00F00719" w:rsidRPr="00F00719" w:rsidTr="00F00719">
        <w:trPr>
          <w:tblCellSpacing w:w="15" w:type="dxa"/>
        </w:trPr>
        <w:tc>
          <w:tcPr>
            <w:tcW w:w="0" w:type="auto"/>
            <w:shd w:val="clear" w:color="auto" w:fill="FFFFFF"/>
            <w:vAlign w:val="center"/>
            <w:hideMark/>
          </w:tcPr>
          <w:p w:rsidR="00F00719" w:rsidRPr="00F00719" w:rsidRDefault="00F00719" w:rsidP="00F00719">
            <w:pPr>
              <w:widowControl/>
              <w:shd w:val="clear" w:color="auto" w:fill="F9F9F9"/>
              <w:jc w:val="center"/>
              <w:rPr>
                <w:rFonts w:ascii="Arial" w:eastAsia="宋体" w:hAnsi="Arial" w:cs="Arial"/>
                <w:color w:val="000000"/>
                <w:kern w:val="0"/>
                <w:sz w:val="18"/>
                <w:szCs w:val="18"/>
              </w:rPr>
            </w:pPr>
            <w:r w:rsidRPr="00F00719">
              <w:rPr>
                <w:rFonts w:ascii="Arial" w:eastAsia="宋体" w:hAnsi="Arial" w:cs="Arial"/>
                <w:noProof/>
                <w:color w:val="A55858"/>
                <w:kern w:val="0"/>
                <w:sz w:val="18"/>
                <w:szCs w:val="18"/>
              </w:rPr>
              <w:drawing>
                <wp:inline distT="0" distB="0" distL="0" distR="0">
                  <wp:extent cx="1902460" cy="1430020"/>
                  <wp:effectExtent l="0" t="0" r="2540" b="0"/>
                  <wp:docPr id="11" name="图片 11" descr="http://upload.wikimedia.org/wikipedia/commons/thumb/d/d2/Gaussian_2d_1.png/200px-Gaussian_2d_1.png">
                    <a:hlinkClick xmlns:a="http://schemas.openxmlformats.org/drawingml/2006/main" r:id="rId36" tooltip="&quot;θ = 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pload.wikimedia.org/wikipedia/commons/thumb/d/d2/Gaussian_2d_1.png/200px-Gaussian_2d_1.png">
                            <a:hlinkClick r:id="rId36" tooltip="&quot;θ = 0&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2460" cy="1430020"/>
                          </a:xfrm>
                          <a:prstGeom prst="rect">
                            <a:avLst/>
                          </a:prstGeom>
                          <a:noFill/>
                          <a:ln>
                            <a:noFill/>
                          </a:ln>
                        </pic:spPr>
                      </pic:pic>
                    </a:graphicData>
                  </a:graphic>
                </wp:inline>
              </w:drawing>
            </w:r>
          </w:p>
          <w:p w:rsidR="00F00719" w:rsidRPr="00F00719" w:rsidRDefault="00F00719" w:rsidP="00F00719">
            <w:pPr>
              <w:widowControl/>
              <w:shd w:val="clear" w:color="auto" w:fill="F9F9F9"/>
              <w:spacing w:line="336" w:lineRule="atLeast"/>
              <w:jc w:val="left"/>
              <w:rPr>
                <w:rFonts w:ascii="Arial" w:eastAsia="宋体" w:hAnsi="Arial" w:cs="Arial"/>
                <w:color w:val="000000"/>
                <w:kern w:val="0"/>
                <w:sz w:val="17"/>
                <w:szCs w:val="17"/>
              </w:rPr>
            </w:pPr>
            <w:r w:rsidRPr="00F00719">
              <w:rPr>
                <w:rFonts w:ascii="Arial" w:eastAsia="宋体" w:hAnsi="Arial" w:cs="Arial"/>
                <w:noProof/>
                <w:color w:val="A55858"/>
                <w:kern w:val="0"/>
                <w:sz w:val="17"/>
                <w:szCs w:val="17"/>
              </w:rPr>
              <mc:AlternateContent>
                <mc:Choice Requires="wps">
                  <w:drawing>
                    <wp:inline distT="0" distB="0" distL="0" distR="0">
                      <wp:extent cx="142875" cy="104140"/>
                      <wp:effectExtent l="0" t="0" r="0" b="0"/>
                      <wp:docPr id="10" name="矩形 10" descr="http://taggedwiki.zubiaga.org/skins-1.5/common/images/magnify-clip.png">
                        <a:hlinkClick xmlns:a="http://schemas.openxmlformats.org/drawingml/2006/main" r:id="rId36" tooltip="&quot;Enlarg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C2A4EC" id="矩形 10" o:spid="_x0000_s1026" alt="http://taggedwiki.zubiaga.org/skins-1.5/common/images/magnify-clip.png" href="http://taggedwiki.zubiaga.org/new_content/86bb8c19da64c02198b8d8d01635be7c" title="&quot;Enlarge&quot;" style="width:11.25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" o:button="t" filled="f" stroked="f">
                      <v:fill o:detectmouseclick="t"/>
                      <o:lock v:ext="edit" aspectratio="t"/>
                      <w10:anchorlock/>
                    </v:rect>
                  </w:pict>
                </mc:Fallback>
              </mc:AlternateContent>
            </w:r>
          </w:p>
          <w:p w:rsidR="00F00719" w:rsidRPr="00F00719" w:rsidRDefault="00F00719" w:rsidP="00F00719">
            <w:pPr>
              <w:widowControl/>
              <w:shd w:val="clear" w:color="auto" w:fill="F9F9F9"/>
              <w:spacing w:line="336" w:lineRule="atLeast"/>
              <w:jc w:val="left"/>
              <w:rPr>
                <w:rFonts w:ascii="Arial" w:eastAsia="宋体" w:hAnsi="Arial" w:cs="Arial"/>
                <w:color w:val="000000"/>
                <w:kern w:val="0"/>
                <w:sz w:val="17"/>
                <w:szCs w:val="17"/>
              </w:rPr>
            </w:pPr>
            <w:r w:rsidRPr="00F00719">
              <w:rPr>
                <w:rFonts w:ascii="Arial" w:eastAsia="宋体" w:hAnsi="Arial" w:cs="Arial"/>
                <w:color w:val="000000"/>
                <w:kern w:val="0"/>
                <w:szCs w:val="21"/>
              </w:rPr>
              <w:t>θ = 0</w:t>
            </w:r>
          </w:p>
        </w:tc>
        <w:tc>
          <w:tcPr>
            <w:tcW w:w="0" w:type="auto"/>
            <w:shd w:val="clear" w:color="auto" w:fill="FFFFFF"/>
            <w:vAlign w:val="center"/>
            <w:hideMark/>
          </w:tcPr>
          <w:p w:rsidR="00F00719" w:rsidRPr="00F00719" w:rsidRDefault="00F00719" w:rsidP="00F00719">
            <w:pPr>
              <w:widowControl/>
              <w:shd w:val="clear" w:color="auto" w:fill="F9F9F9"/>
              <w:jc w:val="center"/>
              <w:rPr>
                <w:rFonts w:ascii="Arial" w:eastAsia="宋体" w:hAnsi="Arial" w:cs="Arial"/>
                <w:color w:val="000000"/>
                <w:kern w:val="0"/>
                <w:sz w:val="18"/>
                <w:szCs w:val="18"/>
              </w:rPr>
            </w:pPr>
            <w:r w:rsidRPr="00F00719">
              <w:rPr>
                <w:rFonts w:ascii="Arial" w:eastAsia="宋体" w:hAnsi="Arial" w:cs="Arial"/>
                <w:noProof/>
                <w:color w:val="A55858"/>
                <w:kern w:val="0"/>
                <w:sz w:val="18"/>
                <w:szCs w:val="18"/>
              </w:rPr>
              <w:drawing>
                <wp:inline distT="0" distB="0" distL="0" distR="0">
                  <wp:extent cx="1902460" cy="1430020"/>
                  <wp:effectExtent l="0" t="0" r="2540" b="0"/>
                  <wp:docPr id="9" name="图片 9" descr="http://upload.wikimedia.org/wikipedia/commons/thumb/9/9d/Gaussian_2d_2.png/200px-Gaussian_2d_2.png">
                    <a:hlinkClick xmlns:a="http://schemas.openxmlformats.org/drawingml/2006/main" r:id="rId36" tooltip="&quot;θ = π / 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upload.wikimedia.org/wikipedia/commons/thumb/9/9d/Gaussian_2d_2.png/200px-Gaussian_2d_2.png">
                            <a:hlinkClick r:id="rId36" tooltip="&quot;θ = π / 6&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2460" cy="1430020"/>
                          </a:xfrm>
                          <a:prstGeom prst="rect">
                            <a:avLst/>
                          </a:prstGeom>
                          <a:noFill/>
                          <a:ln>
                            <a:noFill/>
                          </a:ln>
                        </pic:spPr>
                      </pic:pic>
                    </a:graphicData>
                  </a:graphic>
                </wp:inline>
              </w:drawing>
            </w:r>
          </w:p>
          <w:p w:rsidR="00F00719" w:rsidRPr="00F00719" w:rsidRDefault="00F00719" w:rsidP="00F00719">
            <w:pPr>
              <w:widowControl/>
              <w:shd w:val="clear" w:color="auto" w:fill="F9F9F9"/>
              <w:spacing w:line="336" w:lineRule="atLeast"/>
              <w:jc w:val="left"/>
              <w:rPr>
                <w:rFonts w:ascii="Arial" w:eastAsia="宋体" w:hAnsi="Arial" w:cs="Arial"/>
                <w:color w:val="000000"/>
                <w:kern w:val="0"/>
                <w:sz w:val="17"/>
                <w:szCs w:val="17"/>
              </w:rPr>
            </w:pPr>
            <w:r w:rsidRPr="00F00719">
              <w:rPr>
                <w:rFonts w:ascii="Arial" w:eastAsia="宋体" w:hAnsi="Arial" w:cs="Arial"/>
                <w:noProof/>
                <w:color w:val="A55858"/>
                <w:kern w:val="0"/>
                <w:sz w:val="17"/>
                <w:szCs w:val="17"/>
              </w:rPr>
              <mc:AlternateContent>
                <mc:Choice Requires="wps">
                  <w:drawing>
                    <wp:inline distT="0" distB="0" distL="0" distR="0">
                      <wp:extent cx="142875" cy="104140"/>
                      <wp:effectExtent l="0" t="0" r="0" b="0"/>
                      <wp:docPr id="8" name="矩形 8" descr="http://taggedwiki.zubiaga.org/skins-1.5/common/images/magnify-clip.png">
                        <a:hlinkClick xmlns:a="http://schemas.openxmlformats.org/drawingml/2006/main" r:id="rId36" tooltip="&quot;Enlarg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7353DF" id="矩形 8" o:spid="_x0000_s1026" alt="http://taggedwiki.zubiaga.org/skins-1.5/common/images/magnify-clip.png" href="http://taggedwiki.zubiaga.org/new_content/86bb8c19da64c02198b8d8d01635be7c" title="&quot;Enlarge&quot;" style="width:11.25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" o:button="t" filled="f" stroked="f">
                      <v:fill o:detectmouseclick="t"/>
                      <o:lock v:ext="edit" aspectratio="t"/>
                      <w10:anchorlock/>
                    </v:rect>
                  </w:pict>
                </mc:Fallback>
              </mc:AlternateContent>
            </w:r>
          </w:p>
          <w:p w:rsidR="00F00719" w:rsidRPr="00F00719" w:rsidRDefault="00F00719" w:rsidP="00F00719">
            <w:pPr>
              <w:widowControl/>
              <w:shd w:val="clear" w:color="auto" w:fill="F9F9F9"/>
              <w:spacing w:line="336" w:lineRule="atLeast"/>
              <w:jc w:val="left"/>
              <w:rPr>
                <w:rFonts w:ascii="Arial" w:eastAsia="宋体" w:hAnsi="Arial" w:cs="Arial"/>
                <w:color w:val="000000"/>
                <w:kern w:val="0"/>
                <w:sz w:val="17"/>
                <w:szCs w:val="17"/>
              </w:rPr>
            </w:pPr>
            <w:r w:rsidRPr="00F00719">
              <w:rPr>
                <w:rFonts w:ascii="Arial" w:eastAsia="宋体" w:hAnsi="Arial" w:cs="Arial"/>
                <w:color w:val="000000"/>
                <w:kern w:val="0"/>
                <w:szCs w:val="21"/>
              </w:rPr>
              <w:t>θ = π / 6</w:t>
            </w:r>
          </w:p>
        </w:tc>
        <w:tc>
          <w:tcPr>
            <w:tcW w:w="0" w:type="auto"/>
            <w:shd w:val="clear" w:color="auto" w:fill="FFFFFF"/>
            <w:vAlign w:val="center"/>
            <w:hideMark/>
          </w:tcPr>
          <w:p w:rsidR="00F00719" w:rsidRPr="00F00719" w:rsidRDefault="00F00719" w:rsidP="00F00719">
            <w:pPr>
              <w:widowControl/>
              <w:shd w:val="clear" w:color="auto" w:fill="F9F9F9"/>
              <w:jc w:val="center"/>
              <w:rPr>
                <w:rFonts w:ascii="Arial" w:eastAsia="宋体" w:hAnsi="Arial" w:cs="Arial"/>
                <w:color w:val="000000"/>
                <w:kern w:val="0"/>
                <w:sz w:val="18"/>
                <w:szCs w:val="18"/>
              </w:rPr>
            </w:pPr>
            <w:r w:rsidRPr="00F00719">
              <w:rPr>
                <w:rFonts w:ascii="Arial" w:eastAsia="宋体" w:hAnsi="Arial" w:cs="Arial"/>
                <w:noProof/>
                <w:color w:val="A55858"/>
                <w:kern w:val="0"/>
                <w:sz w:val="18"/>
                <w:szCs w:val="18"/>
              </w:rPr>
              <w:drawing>
                <wp:inline distT="0" distB="0" distL="0" distR="0">
                  <wp:extent cx="1902460" cy="1430020"/>
                  <wp:effectExtent l="0" t="0" r="2540" b="0"/>
                  <wp:docPr id="7" name="图片 7" descr="http://upload.wikimedia.org/wikipedia/commons/thumb/d/d3/Gaussian_2d_3.png/200px-Gaussian_2d_3.png">
                    <a:hlinkClick xmlns:a="http://schemas.openxmlformats.org/drawingml/2006/main" r:id="rId36" tooltip="&quot;θ = π /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upload.wikimedia.org/wikipedia/commons/thumb/d/d3/Gaussian_2d_3.png/200px-Gaussian_2d_3.png">
                            <a:hlinkClick r:id="rId36" tooltip="&quot;θ = π / 3&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2460" cy="1430020"/>
                          </a:xfrm>
                          <a:prstGeom prst="rect">
                            <a:avLst/>
                          </a:prstGeom>
                          <a:noFill/>
                          <a:ln>
                            <a:noFill/>
                          </a:ln>
                        </pic:spPr>
                      </pic:pic>
                    </a:graphicData>
                  </a:graphic>
                </wp:inline>
              </w:drawing>
            </w:r>
          </w:p>
          <w:p w:rsidR="00F00719" w:rsidRPr="00F00719" w:rsidRDefault="00F00719" w:rsidP="00F00719">
            <w:pPr>
              <w:widowControl/>
              <w:shd w:val="clear" w:color="auto" w:fill="F9F9F9"/>
              <w:spacing w:line="336" w:lineRule="atLeast"/>
              <w:jc w:val="left"/>
              <w:rPr>
                <w:rFonts w:ascii="Arial" w:eastAsia="宋体" w:hAnsi="Arial" w:cs="Arial"/>
                <w:color w:val="000000"/>
                <w:kern w:val="0"/>
                <w:sz w:val="17"/>
                <w:szCs w:val="17"/>
              </w:rPr>
            </w:pPr>
            <w:r w:rsidRPr="00F00719">
              <w:rPr>
                <w:rFonts w:ascii="Arial" w:eastAsia="宋体" w:hAnsi="Arial" w:cs="Arial"/>
                <w:noProof/>
                <w:color w:val="A55858"/>
                <w:kern w:val="0"/>
                <w:sz w:val="17"/>
                <w:szCs w:val="17"/>
              </w:rPr>
              <mc:AlternateContent>
                <mc:Choice Requires="wps">
                  <w:drawing>
                    <wp:inline distT="0" distB="0" distL="0" distR="0">
                      <wp:extent cx="142875" cy="104140"/>
                      <wp:effectExtent l="0" t="0" r="0" b="0"/>
                      <wp:docPr id="6" name="矩形 6" descr="http://taggedwiki.zubiaga.org/skins-1.5/common/images/magnify-clip.png">
                        <a:hlinkClick xmlns:a="http://schemas.openxmlformats.org/drawingml/2006/main" r:id="rId36" tooltip="&quot;Enlarg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FA02D" id="矩形 6" o:spid="_x0000_s1026" alt="http://taggedwiki.zubiaga.org/skins-1.5/common/images/magnify-clip.png" href="http://taggedwiki.zubiaga.org/new_content/86bb8c19da64c02198b8d8d01635be7c" title="&quot;Enlarge&quot;" style="width:11.25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" o:button="t" filled="f" stroked="f">
                      <v:fill o:detectmouseclick="t"/>
                      <o:lock v:ext="edit" aspectratio="t"/>
                      <w10:anchorlock/>
                    </v:rect>
                  </w:pict>
                </mc:Fallback>
              </mc:AlternateContent>
            </w:r>
          </w:p>
          <w:p w:rsidR="00F00719" w:rsidRPr="00F00719" w:rsidRDefault="00F00719" w:rsidP="00F00719">
            <w:pPr>
              <w:widowControl/>
              <w:shd w:val="clear" w:color="auto" w:fill="F9F9F9"/>
              <w:spacing w:line="336" w:lineRule="atLeast"/>
              <w:jc w:val="left"/>
              <w:rPr>
                <w:rFonts w:ascii="Arial" w:eastAsia="宋体" w:hAnsi="Arial" w:cs="Arial"/>
                <w:color w:val="000000"/>
                <w:kern w:val="0"/>
                <w:sz w:val="17"/>
                <w:szCs w:val="17"/>
              </w:rPr>
            </w:pPr>
            <w:r w:rsidRPr="00F00719">
              <w:rPr>
                <w:rFonts w:ascii="Arial" w:eastAsia="宋体" w:hAnsi="Arial" w:cs="Arial"/>
                <w:color w:val="000000"/>
                <w:kern w:val="0"/>
                <w:szCs w:val="21"/>
              </w:rPr>
              <w:t>θ = π / 3</w:t>
            </w:r>
          </w:p>
        </w:tc>
      </w:tr>
    </w:tbl>
    <w:p w:rsidR="001E5FC7" w:rsidRDefault="00F00719" w:rsidP="001E5FC7">
      <w:pPr>
        <w:widowControl/>
        <w:shd w:val="clear" w:color="auto" w:fill="FFFFFF"/>
        <w:spacing w:before="96" w:after="120" w:line="360" w:lineRule="atLeast"/>
        <w:jc w:val="left"/>
        <w:rPr>
          <w:rFonts w:ascii="Arial" w:eastAsia="宋体" w:hAnsi="Arial" w:cs="Arial"/>
          <w:color w:val="000000"/>
          <w:kern w:val="0"/>
          <w:sz w:val="19"/>
          <w:szCs w:val="19"/>
        </w:rPr>
      </w:pPr>
      <w:r w:rsidRPr="00F00719">
        <w:rPr>
          <w:rFonts w:ascii="Arial" w:eastAsia="宋体" w:hAnsi="Arial" w:cs="Arial"/>
          <w:color w:val="000000"/>
          <w:kern w:val="0"/>
          <w:sz w:val="19"/>
          <w:szCs w:val="19"/>
        </w:rPr>
        <w:t>Using the following </w:t>
      </w:r>
      <w:hyperlink r:id="rId40" w:tooltip="MATLAB" w:history="1">
        <w:r w:rsidRPr="00F00719">
          <w:rPr>
            <w:rFonts w:ascii="Arial" w:eastAsia="宋体" w:hAnsi="Arial" w:cs="Arial"/>
            <w:color w:val="A55858"/>
            <w:kern w:val="0"/>
            <w:sz w:val="19"/>
            <w:szCs w:val="19"/>
          </w:rPr>
          <w:t>MATLAB</w:t>
        </w:r>
      </w:hyperlink>
      <w:r w:rsidRPr="00F00719">
        <w:rPr>
          <w:rFonts w:ascii="Arial" w:eastAsia="宋体" w:hAnsi="Arial" w:cs="Arial"/>
          <w:color w:val="000000"/>
          <w:kern w:val="0"/>
          <w:sz w:val="19"/>
          <w:szCs w:val="19"/>
        </w:rPr>
        <w:t> code one can see the effect of changing the parameters easily</w:t>
      </w:r>
    </w:p>
    <w:p w:rsidR="001E5FC7" w:rsidRPr="00F00719" w:rsidRDefault="001E5FC7" w:rsidP="001E5FC7">
      <w:pPr>
        <w:widowControl/>
        <w:shd w:val="clear" w:color="auto" w:fill="FFFFFF"/>
        <w:spacing w:before="96" w:after="120" w:line="360" w:lineRule="atLeast"/>
        <w:jc w:val="left"/>
        <w:rPr>
          <w:rFonts w:ascii="Arial" w:eastAsia="宋体" w:hAnsi="Arial" w:cs="Arial" w:hint="eastAsia"/>
          <w:color w:val="000000"/>
          <w:kern w:val="0"/>
          <w:sz w:val="19"/>
          <w:szCs w:val="19"/>
        </w:rPr>
      </w:pP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00"/>
          <w:kern w:val="0"/>
          <w:sz w:val="24"/>
          <w:szCs w:val="24"/>
        </w:rPr>
        <w:t xml:space="preserve">A = </w:t>
      </w:r>
      <w:r w:rsidRPr="00F00719">
        <w:rPr>
          <w:rFonts w:ascii="宋体" w:eastAsia="宋体" w:hAnsi="宋体" w:cs="宋体"/>
          <w:color w:val="3333FF"/>
          <w:kern w:val="0"/>
          <w:sz w:val="24"/>
          <w:szCs w:val="24"/>
        </w:rPr>
        <w:t>1</w:t>
      </w:r>
      <w:r w:rsidRPr="00F00719">
        <w:rPr>
          <w:rFonts w:ascii="宋体" w:eastAsia="宋体" w:hAnsi="宋体" w:cs="宋体"/>
          <w:color w:val="000000"/>
          <w:kern w:val="0"/>
          <w:sz w:val="24"/>
          <w:szCs w:val="24"/>
        </w:rPr>
        <w:t>;</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00"/>
          <w:kern w:val="0"/>
          <w:sz w:val="24"/>
          <w:szCs w:val="24"/>
        </w:rPr>
        <w:t xml:space="preserve">x0 = </w:t>
      </w:r>
      <w:r w:rsidRPr="00F00719">
        <w:rPr>
          <w:rFonts w:ascii="宋体" w:eastAsia="宋体" w:hAnsi="宋体" w:cs="宋体"/>
          <w:color w:val="3333FF"/>
          <w:kern w:val="0"/>
          <w:sz w:val="24"/>
          <w:szCs w:val="24"/>
        </w:rPr>
        <w:t>0</w:t>
      </w:r>
      <w:r w:rsidRPr="00F00719">
        <w:rPr>
          <w:rFonts w:ascii="宋体" w:eastAsia="宋体" w:hAnsi="宋体" w:cs="宋体"/>
          <w:color w:val="000000"/>
          <w:kern w:val="0"/>
          <w:sz w:val="24"/>
          <w:szCs w:val="24"/>
        </w:rPr>
        <w:t xml:space="preserve">; y0 = </w:t>
      </w:r>
      <w:r w:rsidRPr="00F00719">
        <w:rPr>
          <w:rFonts w:ascii="宋体" w:eastAsia="宋体" w:hAnsi="宋体" w:cs="宋体"/>
          <w:color w:val="3333FF"/>
          <w:kern w:val="0"/>
          <w:sz w:val="24"/>
          <w:szCs w:val="24"/>
        </w:rPr>
        <w:t>0</w:t>
      </w:r>
      <w:r w:rsidRPr="00F00719">
        <w:rPr>
          <w:rFonts w:ascii="宋体" w:eastAsia="宋体" w:hAnsi="宋体" w:cs="宋体"/>
          <w:color w:val="000000"/>
          <w:kern w:val="0"/>
          <w:sz w:val="24"/>
          <w:szCs w:val="24"/>
        </w:rPr>
        <w:t>;</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00"/>
          <w:kern w:val="0"/>
          <w:sz w:val="24"/>
          <w:szCs w:val="24"/>
        </w:rPr>
        <w:t xml:space="preserve"> </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宋体" w:eastAsia="宋体" w:hAnsi="宋体" w:cs="宋体"/>
          <w:color w:val="000000"/>
          <w:kern w:val="0"/>
          <w:sz w:val="24"/>
          <w:szCs w:val="24"/>
        </w:rPr>
      </w:pPr>
      <w:r w:rsidRPr="00F00719">
        <w:rPr>
          <w:rFonts w:ascii="宋体" w:eastAsia="宋体" w:hAnsi="宋体" w:cs="宋体"/>
          <w:color w:val="000000"/>
          <w:kern w:val="0"/>
          <w:sz w:val="24"/>
          <w:szCs w:val="24"/>
        </w:rPr>
        <w:t xml:space="preserve">sigma_x = </w:t>
      </w:r>
      <w:r w:rsidRPr="00F00719">
        <w:rPr>
          <w:rFonts w:ascii="宋体" w:eastAsia="宋体" w:hAnsi="宋体" w:cs="宋体"/>
          <w:color w:val="3333FF"/>
          <w:kern w:val="0"/>
          <w:sz w:val="24"/>
          <w:szCs w:val="24"/>
        </w:rPr>
        <w:t>1</w:t>
      </w:r>
      <w:r w:rsidRPr="00F00719">
        <w:rPr>
          <w:rFonts w:ascii="宋体" w:eastAsia="宋体" w:hAnsi="宋体" w:cs="宋体"/>
          <w:color w:val="000000"/>
          <w:kern w:val="0"/>
          <w:sz w:val="24"/>
          <w:szCs w:val="24"/>
        </w:rPr>
        <w:t>;</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00"/>
          <w:kern w:val="0"/>
          <w:sz w:val="24"/>
          <w:szCs w:val="24"/>
        </w:rPr>
        <w:t xml:space="preserve">sigma_y = </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00"/>
          <w:kern w:val="0"/>
          <w:sz w:val="24"/>
          <w:szCs w:val="24"/>
        </w:rPr>
        <w:t xml:space="preserve"> </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FF"/>
          <w:kern w:val="0"/>
          <w:sz w:val="24"/>
          <w:szCs w:val="24"/>
        </w:rPr>
        <w:t>for</w:t>
      </w:r>
      <w:r w:rsidRPr="00F00719">
        <w:rPr>
          <w:rFonts w:ascii="宋体" w:eastAsia="宋体" w:hAnsi="宋体" w:cs="宋体"/>
          <w:color w:val="000000"/>
          <w:kern w:val="0"/>
          <w:sz w:val="24"/>
          <w:szCs w:val="24"/>
        </w:rPr>
        <w:t xml:space="preserve"> theta = </w:t>
      </w:r>
      <w:r w:rsidRPr="00F00719">
        <w:rPr>
          <w:rFonts w:ascii="宋体" w:eastAsia="宋体" w:hAnsi="宋体" w:cs="宋体"/>
          <w:color w:val="3333FF"/>
          <w:kern w:val="0"/>
          <w:sz w:val="24"/>
          <w:szCs w:val="24"/>
        </w:rPr>
        <w:t>0</w:t>
      </w:r>
      <w:r w:rsidRPr="00F00719">
        <w:rPr>
          <w:rFonts w:ascii="宋体" w:eastAsia="宋体" w:hAnsi="宋体" w:cs="宋体"/>
          <w:color w:val="000000"/>
          <w:kern w:val="0"/>
          <w:sz w:val="24"/>
          <w:szCs w:val="24"/>
        </w:rPr>
        <w:t>:</w:t>
      </w:r>
      <w:r w:rsidRPr="00F00719">
        <w:rPr>
          <w:rFonts w:ascii="宋体" w:eastAsia="宋体" w:hAnsi="宋体" w:cs="宋体"/>
          <w:color w:val="0000FF"/>
          <w:kern w:val="0"/>
          <w:sz w:val="24"/>
          <w:szCs w:val="24"/>
        </w:rPr>
        <w:t>pi</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100</w:t>
      </w:r>
      <w:r w:rsidRPr="00F00719">
        <w:rPr>
          <w:rFonts w:ascii="宋体" w:eastAsia="宋体" w:hAnsi="宋体" w:cs="宋体"/>
          <w:color w:val="000000"/>
          <w:kern w:val="0"/>
          <w:sz w:val="24"/>
          <w:szCs w:val="24"/>
        </w:rPr>
        <w:t>:</w:t>
      </w:r>
      <w:r w:rsidRPr="00F00719">
        <w:rPr>
          <w:rFonts w:ascii="宋体" w:eastAsia="宋体" w:hAnsi="宋体" w:cs="宋体"/>
          <w:color w:val="0000FF"/>
          <w:kern w:val="0"/>
          <w:sz w:val="24"/>
          <w:szCs w:val="24"/>
        </w:rPr>
        <w:t>pi</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00"/>
          <w:kern w:val="0"/>
          <w:sz w:val="24"/>
          <w:szCs w:val="24"/>
        </w:rPr>
        <w:t xml:space="preserve">a = </w:t>
      </w:r>
      <w:r w:rsidRPr="00F00719">
        <w:rPr>
          <w:rFonts w:ascii="宋体" w:eastAsia="宋体" w:hAnsi="宋体" w:cs="宋体"/>
          <w:color w:val="0000FF"/>
          <w:kern w:val="0"/>
          <w:sz w:val="24"/>
          <w:szCs w:val="24"/>
        </w:rPr>
        <w:t>cos</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theta</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/sigma_x^</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 xml:space="preserve"> + </w:t>
      </w:r>
      <w:r w:rsidRPr="00F00719">
        <w:rPr>
          <w:rFonts w:ascii="宋体" w:eastAsia="宋体" w:hAnsi="宋体" w:cs="宋体"/>
          <w:color w:val="0000FF"/>
          <w:kern w:val="0"/>
          <w:sz w:val="24"/>
          <w:szCs w:val="24"/>
        </w:rPr>
        <w:t>sin</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theta</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/sigma_y^</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00"/>
          <w:kern w:val="0"/>
          <w:sz w:val="24"/>
          <w:szCs w:val="24"/>
        </w:rPr>
        <w:t>b = -</w:t>
      </w:r>
      <w:r w:rsidRPr="00F00719">
        <w:rPr>
          <w:rFonts w:ascii="宋体" w:eastAsia="宋体" w:hAnsi="宋体" w:cs="宋体"/>
          <w:color w:val="0000FF"/>
          <w:kern w:val="0"/>
          <w:sz w:val="24"/>
          <w:szCs w:val="24"/>
        </w:rPr>
        <w:t>sin</w:t>
      </w:r>
      <w:r w:rsidRPr="00F00719">
        <w:rPr>
          <w:rFonts w:ascii="宋体" w:eastAsia="宋体" w:hAnsi="宋体" w:cs="宋体"/>
          <w:color w:val="0088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*theta</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4</w:t>
      </w:r>
      <w:r w:rsidRPr="00F00719">
        <w:rPr>
          <w:rFonts w:ascii="宋体" w:eastAsia="宋体" w:hAnsi="宋体" w:cs="宋体"/>
          <w:color w:val="000000"/>
          <w:kern w:val="0"/>
          <w:sz w:val="24"/>
          <w:szCs w:val="24"/>
        </w:rPr>
        <w:t>/sigma_x^</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 xml:space="preserve"> + </w:t>
      </w:r>
      <w:r w:rsidRPr="00F00719">
        <w:rPr>
          <w:rFonts w:ascii="宋体" w:eastAsia="宋体" w:hAnsi="宋体" w:cs="宋体"/>
          <w:color w:val="0000FF"/>
          <w:kern w:val="0"/>
          <w:sz w:val="24"/>
          <w:szCs w:val="24"/>
        </w:rPr>
        <w:t>sin</w:t>
      </w:r>
      <w:r w:rsidRPr="00F00719">
        <w:rPr>
          <w:rFonts w:ascii="宋体" w:eastAsia="宋体" w:hAnsi="宋体" w:cs="宋体"/>
          <w:color w:val="0088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*theta</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4</w:t>
      </w:r>
      <w:r w:rsidRPr="00F00719">
        <w:rPr>
          <w:rFonts w:ascii="宋体" w:eastAsia="宋体" w:hAnsi="宋体" w:cs="宋体"/>
          <w:color w:val="000000"/>
          <w:kern w:val="0"/>
          <w:sz w:val="24"/>
          <w:szCs w:val="24"/>
        </w:rPr>
        <w:t>/sigma_y^</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 xml:space="preserve"> ;</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00"/>
          <w:kern w:val="0"/>
          <w:sz w:val="24"/>
          <w:szCs w:val="24"/>
        </w:rPr>
        <w:t xml:space="preserve">c = </w:t>
      </w:r>
      <w:r w:rsidRPr="00F00719">
        <w:rPr>
          <w:rFonts w:ascii="宋体" w:eastAsia="宋体" w:hAnsi="宋体" w:cs="宋体"/>
          <w:color w:val="0000FF"/>
          <w:kern w:val="0"/>
          <w:sz w:val="24"/>
          <w:szCs w:val="24"/>
        </w:rPr>
        <w:t>sin</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theta</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/sigma_x^</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 xml:space="preserve"> + </w:t>
      </w:r>
      <w:r w:rsidRPr="00F00719">
        <w:rPr>
          <w:rFonts w:ascii="宋体" w:eastAsia="宋体" w:hAnsi="宋体" w:cs="宋体"/>
          <w:color w:val="0000FF"/>
          <w:kern w:val="0"/>
          <w:sz w:val="24"/>
          <w:szCs w:val="24"/>
        </w:rPr>
        <w:t>cos</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theta</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/sigma_y^</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00"/>
          <w:kern w:val="0"/>
          <w:sz w:val="24"/>
          <w:szCs w:val="24"/>
        </w:rPr>
        <w:t xml:space="preserve"> </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X, Y</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 xml:space="preserve"> = </w:t>
      </w:r>
      <w:r w:rsidRPr="00F00719">
        <w:rPr>
          <w:rFonts w:ascii="宋体" w:eastAsia="宋体" w:hAnsi="宋体" w:cs="宋体"/>
          <w:color w:val="0000FF"/>
          <w:kern w:val="0"/>
          <w:sz w:val="24"/>
          <w:szCs w:val="24"/>
        </w:rPr>
        <w:t>meshgrid</w:t>
      </w:r>
      <w:r w:rsidRPr="00F00719">
        <w:rPr>
          <w:rFonts w:ascii="宋体" w:eastAsia="宋体" w:hAnsi="宋体" w:cs="宋体"/>
          <w:color w:val="008800"/>
          <w:kern w:val="0"/>
          <w:sz w:val="24"/>
          <w:szCs w:val="24"/>
        </w:rPr>
        <w:t>(</w:t>
      </w:r>
      <w:r w:rsidRPr="00F00719">
        <w:rPr>
          <w:rFonts w:ascii="宋体" w:eastAsia="宋体" w:hAnsi="宋体" w:cs="宋体"/>
          <w:color w:val="3333FF"/>
          <w:kern w:val="0"/>
          <w:sz w:val="24"/>
          <w:szCs w:val="24"/>
        </w:rPr>
        <w:t>-5</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1</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5</w:t>
      </w:r>
      <w:r w:rsidRPr="00F00719">
        <w:rPr>
          <w:rFonts w:ascii="宋体" w:eastAsia="宋体" w:hAnsi="宋体" w:cs="宋体"/>
          <w:color w:val="000000"/>
          <w:kern w:val="0"/>
          <w:sz w:val="24"/>
          <w:szCs w:val="24"/>
        </w:rPr>
        <w:t xml:space="preserve">, </w:t>
      </w:r>
      <w:r w:rsidRPr="00F00719">
        <w:rPr>
          <w:rFonts w:ascii="宋体" w:eastAsia="宋体" w:hAnsi="宋体" w:cs="宋体"/>
          <w:color w:val="3333FF"/>
          <w:kern w:val="0"/>
          <w:sz w:val="24"/>
          <w:szCs w:val="24"/>
        </w:rPr>
        <w:t>-5</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1</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5</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00"/>
          <w:kern w:val="0"/>
          <w:sz w:val="24"/>
          <w:szCs w:val="24"/>
        </w:rPr>
        <w:t>Z = A*</w:t>
      </w:r>
      <w:r w:rsidRPr="00F00719">
        <w:rPr>
          <w:rFonts w:ascii="宋体" w:eastAsia="宋体" w:hAnsi="宋体" w:cs="宋体"/>
          <w:color w:val="0000FF"/>
          <w:kern w:val="0"/>
          <w:sz w:val="24"/>
          <w:szCs w:val="24"/>
        </w:rPr>
        <w:t>exp</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 xml:space="preserve"> - </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a*</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X-x0</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 xml:space="preserve"> + </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*b*</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X-x0</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Y-y0</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 xml:space="preserve"> + c*</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Y-y0</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 xml:space="preserve"> ;</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FF"/>
          <w:kern w:val="0"/>
          <w:sz w:val="24"/>
          <w:szCs w:val="24"/>
        </w:rPr>
        <w:t>surf</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X,Y,Z</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;shading interp;view</w:t>
      </w:r>
      <w:r w:rsidRPr="00F00719">
        <w:rPr>
          <w:rFonts w:ascii="宋体" w:eastAsia="宋体" w:hAnsi="宋体" w:cs="宋体"/>
          <w:color w:val="008800"/>
          <w:kern w:val="0"/>
          <w:sz w:val="24"/>
          <w:szCs w:val="24"/>
        </w:rPr>
        <w:t>(</w:t>
      </w:r>
      <w:r w:rsidRPr="00F00719">
        <w:rPr>
          <w:rFonts w:ascii="宋体" w:eastAsia="宋体" w:hAnsi="宋体" w:cs="宋体"/>
          <w:color w:val="3333FF"/>
          <w:kern w:val="0"/>
          <w:sz w:val="24"/>
          <w:szCs w:val="24"/>
        </w:rPr>
        <w:t>-36</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36</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;axis equal;drawnow</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FF"/>
          <w:kern w:val="0"/>
          <w:sz w:val="24"/>
          <w:szCs w:val="24"/>
        </w:rPr>
        <w:t>end</w:t>
      </w:r>
    </w:p>
    <w:p w:rsidR="001E5FC7" w:rsidRPr="00F00719" w:rsidRDefault="001E5FC7" w:rsidP="001E5FC7">
      <w:pPr>
        <w:widowControl/>
        <w:shd w:val="clear" w:color="auto" w:fill="FFFFFF"/>
        <w:spacing w:before="96" w:after="120" w:line="360" w:lineRule="atLeast"/>
        <w:jc w:val="left"/>
        <w:rPr>
          <w:rFonts w:ascii="Arial" w:eastAsia="宋体" w:hAnsi="Arial" w:cs="Arial"/>
          <w:color w:val="000000"/>
          <w:kern w:val="0"/>
          <w:sz w:val="19"/>
          <w:szCs w:val="19"/>
        </w:rPr>
      </w:pPr>
      <w:r w:rsidRPr="00F00719">
        <w:rPr>
          <w:rFonts w:ascii="Arial" w:eastAsia="宋体" w:hAnsi="Arial" w:cs="Arial"/>
          <w:color w:val="000000"/>
          <w:kern w:val="0"/>
          <w:sz w:val="19"/>
          <w:szCs w:val="19"/>
        </w:rPr>
        <w:t>Such functions are often used in </w:t>
      </w:r>
      <w:hyperlink r:id="rId41" w:tooltip="Image processing" w:history="1">
        <w:r w:rsidRPr="00F00719">
          <w:rPr>
            <w:rFonts w:ascii="Arial" w:eastAsia="宋体" w:hAnsi="Arial" w:cs="Arial"/>
            <w:color w:val="A55858"/>
            <w:kern w:val="0"/>
            <w:sz w:val="19"/>
            <w:szCs w:val="19"/>
          </w:rPr>
          <w:t>image processing</w:t>
        </w:r>
      </w:hyperlink>
      <w:r w:rsidRPr="00F00719">
        <w:rPr>
          <w:rFonts w:ascii="Arial" w:eastAsia="宋体" w:hAnsi="Arial" w:cs="Arial"/>
          <w:color w:val="000000"/>
          <w:kern w:val="0"/>
          <w:sz w:val="19"/>
          <w:szCs w:val="19"/>
        </w:rPr>
        <w:t> and in computational models of </w:t>
      </w:r>
      <w:hyperlink r:id="rId42" w:tooltip="Visual system" w:history="1">
        <w:r w:rsidRPr="00F00719">
          <w:rPr>
            <w:rFonts w:ascii="Arial" w:eastAsia="宋体" w:hAnsi="Arial" w:cs="Arial"/>
            <w:color w:val="A55858"/>
            <w:kern w:val="0"/>
            <w:sz w:val="19"/>
            <w:szCs w:val="19"/>
          </w:rPr>
          <w:t>visual system</w:t>
        </w:r>
      </w:hyperlink>
      <w:r w:rsidRPr="00F00719">
        <w:rPr>
          <w:rFonts w:ascii="Arial" w:eastAsia="宋体" w:hAnsi="Arial" w:cs="Arial"/>
          <w:color w:val="000000"/>
          <w:kern w:val="0"/>
          <w:sz w:val="19"/>
          <w:szCs w:val="19"/>
        </w:rPr>
        <w:t> function -- see the articles on </w:t>
      </w:r>
      <w:hyperlink r:id="rId43" w:tooltip="Scale space" w:history="1">
        <w:r w:rsidRPr="00F00719">
          <w:rPr>
            <w:rFonts w:ascii="Arial" w:eastAsia="宋体" w:hAnsi="Arial" w:cs="Arial"/>
            <w:color w:val="A55858"/>
            <w:kern w:val="0"/>
            <w:sz w:val="19"/>
            <w:szCs w:val="19"/>
          </w:rPr>
          <w:t>scale space</w:t>
        </w:r>
      </w:hyperlink>
      <w:r w:rsidRPr="00F00719">
        <w:rPr>
          <w:rFonts w:ascii="Arial" w:eastAsia="宋体" w:hAnsi="Arial" w:cs="Arial"/>
          <w:color w:val="000000"/>
          <w:kern w:val="0"/>
          <w:sz w:val="19"/>
          <w:szCs w:val="19"/>
        </w:rPr>
        <w:t> and </w:t>
      </w:r>
      <w:hyperlink r:id="rId44" w:tooltip="Affine shape adaptation" w:history="1">
        <w:r w:rsidRPr="00F00719">
          <w:rPr>
            <w:rFonts w:ascii="Arial" w:eastAsia="宋体" w:hAnsi="Arial" w:cs="Arial"/>
            <w:color w:val="A55858"/>
            <w:kern w:val="0"/>
            <w:sz w:val="19"/>
            <w:szCs w:val="19"/>
          </w:rPr>
          <w:t>affine shape adaptation</w:t>
        </w:r>
      </w:hyperlink>
      <w:r w:rsidRPr="00F00719">
        <w:rPr>
          <w:rFonts w:ascii="Arial" w:eastAsia="宋体" w:hAnsi="Arial" w:cs="Arial"/>
          <w:color w:val="000000"/>
          <w:kern w:val="0"/>
          <w:sz w:val="19"/>
          <w:szCs w:val="19"/>
        </w:rPr>
        <w:t>.</w:t>
      </w:r>
    </w:p>
    <w:p w:rsidR="00F00719" w:rsidRPr="001E5FC7" w:rsidRDefault="001E5FC7" w:rsidP="001E5FC7">
      <w:pPr>
        <w:widowControl/>
        <w:shd w:val="clear" w:color="auto" w:fill="FFFFFF"/>
        <w:spacing w:before="96" w:after="120" w:line="360" w:lineRule="atLeast"/>
        <w:jc w:val="left"/>
        <w:rPr>
          <w:rFonts w:ascii="Arial" w:eastAsia="宋体" w:hAnsi="Arial" w:cs="Arial" w:hint="eastAsia"/>
          <w:color w:val="000000"/>
          <w:kern w:val="0"/>
          <w:sz w:val="19"/>
          <w:szCs w:val="19"/>
        </w:rPr>
      </w:pPr>
      <w:r w:rsidRPr="00F00719">
        <w:rPr>
          <w:rFonts w:ascii="Arial" w:eastAsia="宋体" w:hAnsi="Arial" w:cs="Arial"/>
          <w:color w:val="000000"/>
          <w:kern w:val="0"/>
          <w:sz w:val="19"/>
          <w:szCs w:val="19"/>
        </w:rPr>
        <w:t>Also see </w:t>
      </w:r>
      <w:hyperlink r:id="rId45" w:tooltip="Multivariate normal distribution" w:history="1">
        <w:r w:rsidRPr="00F00719">
          <w:rPr>
            <w:rFonts w:ascii="Arial" w:eastAsia="宋体" w:hAnsi="Arial" w:cs="Arial"/>
            <w:color w:val="A55858"/>
            <w:kern w:val="0"/>
            <w:sz w:val="19"/>
            <w:szCs w:val="19"/>
          </w:rPr>
          <w:t>multivariate normal distribution</w:t>
        </w:r>
      </w:hyperlink>
      <w:r w:rsidRPr="00F00719">
        <w:rPr>
          <w:rFonts w:ascii="Arial" w:eastAsia="宋体" w:hAnsi="Arial" w:cs="Arial"/>
          <w:color w:val="000000"/>
          <w:kern w:val="0"/>
          <w:sz w:val="19"/>
          <w:szCs w:val="19"/>
        </w:rPr>
        <w:t>.</w:t>
      </w:r>
    </w:p>
    <w:p w:rsidR="003D3FD0" w:rsidRDefault="003D3FD0" w:rsidP="003D3FD0">
      <w:pPr>
        <w:widowControl/>
        <w:shd w:val="clear" w:color="auto" w:fill="FFFFFF"/>
        <w:spacing w:line="360" w:lineRule="atLeast"/>
        <w:ind w:firstLine="420"/>
        <w:jc w:val="left"/>
        <w:rPr>
          <w:sz w:val="28"/>
          <w:szCs w:val="28"/>
        </w:rPr>
      </w:pPr>
    </w:p>
    <w:p w:rsidR="00800084" w:rsidRDefault="003D3FD0" w:rsidP="003D3FD0">
      <w:pPr>
        <w:widowControl/>
        <w:shd w:val="clear" w:color="auto" w:fill="FFFFFF"/>
        <w:spacing w:line="360" w:lineRule="atLeast"/>
        <w:ind w:firstLine="420"/>
        <w:jc w:val="left"/>
        <w:rPr>
          <w:rFonts w:hint="eastAsia"/>
          <w:sz w:val="28"/>
          <w:szCs w:val="28"/>
        </w:rPr>
      </w:pPr>
      <w:r>
        <w:rPr>
          <w:rFonts w:hint="eastAsia"/>
          <w:sz w:val="28"/>
          <w:szCs w:val="28"/>
        </w:rPr>
        <w:t>当</w:t>
      </w:r>
      <w:r w:rsidR="00DF01C4">
        <w:rPr>
          <w:rFonts w:hint="eastAsia"/>
          <w:sz w:val="28"/>
          <w:szCs w:val="28"/>
        </w:rPr>
        <w:t>A=1</w:t>
      </w:r>
      <w:r w:rsidR="00DF01C4">
        <w:rPr>
          <w:rFonts w:hint="eastAsia"/>
          <w:sz w:val="28"/>
          <w:szCs w:val="28"/>
        </w:rPr>
        <w:t>，</w:t>
      </w:r>
      <w:r w:rsidR="00BC5C25" w:rsidRPr="00477FCB">
        <w:rPr>
          <w:rFonts w:hint="eastAsia"/>
          <w:sz w:val="28"/>
          <w:szCs w:val="28"/>
        </w:rPr>
        <w:t>x</w:t>
      </w:r>
      <w:r w:rsidR="00BC5C25">
        <w:rPr>
          <w:sz w:val="28"/>
          <w:szCs w:val="28"/>
          <w:vertAlign w:val="subscript"/>
        </w:rPr>
        <w:t>0</w:t>
      </w:r>
      <w:r w:rsidR="00BC5C25" w:rsidRPr="00477FCB">
        <w:rPr>
          <w:rFonts w:hint="eastAsia"/>
          <w:sz w:val="28"/>
          <w:szCs w:val="28"/>
        </w:rPr>
        <w:t xml:space="preserve"> = 0</w:t>
      </w:r>
      <w:r w:rsidR="00BC5C25">
        <w:rPr>
          <w:rFonts w:hint="eastAsia"/>
          <w:sz w:val="28"/>
          <w:szCs w:val="28"/>
        </w:rPr>
        <w:t>，</w:t>
      </w:r>
      <w:r w:rsidR="00BC5C25" w:rsidRPr="00477FCB">
        <w:rPr>
          <w:rFonts w:hint="eastAsia"/>
          <w:sz w:val="28"/>
          <w:szCs w:val="28"/>
        </w:rPr>
        <w:t>y</w:t>
      </w:r>
      <w:r w:rsidR="00BC5C25">
        <w:rPr>
          <w:sz w:val="28"/>
          <w:szCs w:val="28"/>
          <w:vertAlign w:val="subscript"/>
        </w:rPr>
        <w:t>0</w:t>
      </w:r>
      <w:r w:rsidR="00BC5C25" w:rsidRPr="00477FCB">
        <w:rPr>
          <w:rFonts w:hint="eastAsia"/>
          <w:sz w:val="28"/>
          <w:szCs w:val="28"/>
        </w:rPr>
        <w:t xml:space="preserve"> = 0</w:t>
      </w:r>
      <w:r w:rsidR="00BC5C25">
        <w:rPr>
          <w:rFonts w:hint="eastAsia"/>
          <w:sz w:val="28"/>
          <w:szCs w:val="28"/>
        </w:rPr>
        <w:t>，</w:t>
      </w:r>
      <w:r w:rsidR="00DF01C4" w:rsidRPr="00477FCB">
        <w:rPr>
          <w:rFonts w:hint="eastAsia"/>
          <w:sz w:val="28"/>
          <w:szCs w:val="28"/>
        </w:rPr>
        <w:t>σ</w:t>
      </w:r>
      <w:r w:rsidR="00DF01C4" w:rsidRPr="00DF01C4">
        <w:rPr>
          <w:rFonts w:hint="eastAsia"/>
          <w:sz w:val="28"/>
          <w:szCs w:val="28"/>
          <w:vertAlign w:val="subscript"/>
        </w:rPr>
        <w:t>x</w:t>
      </w:r>
      <w:r w:rsidR="00DF01C4" w:rsidRPr="00477FCB">
        <w:rPr>
          <w:rFonts w:hint="eastAsia"/>
          <w:sz w:val="28"/>
          <w:szCs w:val="28"/>
        </w:rPr>
        <w:t xml:space="preserve"> = </w:t>
      </w:r>
      <w:r w:rsidR="00DF01C4" w:rsidRPr="00477FCB">
        <w:rPr>
          <w:rFonts w:hint="eastAsia"/>
          <w:sz w:val="28"/>
          <w:szCs w:val="28"/>
        </w:rPr>
        <w:t>σ</w:t>
      </w:r>
      <w:r w:rsidR="00DF01C4" w:rsidRPr="00DF01C4">
        <w:rPr>
          <w:rFonts w:hint="eastAsia"/>
          <w:sz w:val="28"/>
          <w:szCs w:val="28"/>
          <w:vertAlign w:val="subscript"/>
        </w:rPr>
        <w:t>y</w:t>
      </w:r>
      <w:r w:rsidR="00BC5C25">
        <w:rPr>
          <w:rFonts w:hint="eastAsia"/>
          <w:sz w:val="28"/>
          <w:szCs w:val="28"/>
        </w:rPr>
        <w:t xml:space="preserve"> = </w:t>
      </w:r>
      <w:r w:rsidR="00BC5C25" w:rsidRPr="00BC5C25">
        <w:rPr>
          <w:sz w:val="28"/>
          <w:szCs w:val="28"/>
        </w:rPr>
        <w:t>0.75</w:t>
      </w:r>
      <w:r w:rsidR="00BC5C25">
        <w:rPr>
          <w:rFonts w:hint="eastAsia"/>
          <w:sz w:val="28"/>
          <w:szCs w:val="28"/>
        </w:rPr>
        <w:t>x</w:t>
      </w:r>
      <w:r w:rsidR="00BC5C25">
        <w:rPr>
          <w:sz w:val="28"/>
          <w:szCs w:val="28"/>
        </w:rPr>
        <w:t>10</w:t>
      </w:r>
      <w:r w:rsidR="00BC5C25" w:rsidRPr="00BC5C25">
        <w:rPr>
          <w:sz w:val="28"/>
          <w:szCs w:val="28"/>
          <w:vertAlign w:val="superscript"/>
        </w:rPr>
        <w:t>-3</w:t>
      </w:r>
      <w:r>
        <w:rPr>
          <w:sz w:val="28"/>
          <w:szCs w:val="28"/>
        </w:rPr>
        <w:t>时</w:t>
      </w:r>
      <w:r>
        <w:rPr>
          <w:rFonts w:hint="eastAsia"/>
          <w:sz w:val="28"/>
          <w:szCs w:val="28"/>
        </w:rPr>
        <w:t>，</w:t>
      </w:r>
      <w:r>
        <w:rPr>
          <w:sz w:val="28"/>
          <w:szCs w:val="28"/>
        </w:rPr>
        <w:t>对应的图像如下</w:t>
      </w:r>
      <w:r>
        <w:rPr>
          <w:rFonts w:hint="eastAsia"/>
          <w:sz w:val="28"/>
          <w:szCs w:val="28"/>
        </w:rPr>
        <w:t>：</w:t>
      </w:r>
      <w:bookmarkStart w:id="0" w:name="_GoBack"/>
      <w:bookmarkEnd w:id="0"/>
    </w:p>
    <w:p w:rsidR="009B358C" w:rsidRDefault="003D3FD0" w:rsidP="009B358C">
      <w:pPr>
        <w:spacing w:line="360" w:lineRule="auto"/>
        <w:jc w:val="center"/>
        <w:rPr>
          <w:szCs w:val="21"/>
        </w:rPr>
      </w:pPr>
      <w:r w:rsidRPr="003D3FD0">
        <w:rPr>
          <w:noProof/>
          <w:szCs w:val="21"/>
        </w:rPr>
        <w:drawing>
          <wp:inline distT="0" distB="0" distL="0" distR="0">
            <wp:extent cx="1664121" cy="1247745"/>
            <wp:effectExtent l="0" t="0" r="0" b="0"/>
            <wp:docPr id="15" name="图片 15" descr="\\Mac\Home\Desktop\GaussianBeanVerticalVi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c\Home\Desktop\GaussianBeanVerticalView.bmp"/>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675959" cy="1256621"/>
                    </a:xfrm>
                    <a:prstGeom prst="rect">
                      <a:avLst/>
                    </a:prstGeom>
                    <a:noFill/>
                    <a:ln>
                      <a:noFill/>
                    </a:ln>
                  </pic:spPr>
                </pic:pic>
              </a:graphicData>
            </a:graphic>
          </wp:inline>
        </w:drawing>
      </w:r>
      <w:r>
        <w:rPr>
          <w:rFonts w:hint="eastAsia"/>
          <w:szCs w:val="21"/>
        </w:rPr>
        <w:t xml:space="preserve">  </w:t>
      </w:r>
      <w:r>
        <w:rPr>
          <w:rFonts w:hint="eastAsia"/>
          <w:szCs w:val="21"/>
        </w:rPr>
        <w:pict>
          <v:shape id="_x0000_i1065" type="#_x0000_t75" style="width:136.15pt;height:101.35pt">
            <v:imagedata r:id="rId47" o:title="GaussianBean3DView"/>
          </v:shape>
        </w:pict>
      </w:r>
      <w:r>
        <w:rPr>
          <w:rFonts w:hint="eastAsia"/>
          <w:szCs w:val="21"/>
        </w:rPr>
        <w:pict>
          <v:shape id="_x0000_i1066" type="#_x0000_t75" style="width:120.1pt;height:90.1pt">
            <v:imagedata r:id="rId48" o:title="GaussianBeanPlotView"/>
          </v:shape>
        </w:pict>
      </w:r>
    </w:p>
    <w:p w:rsidR="009B358C" w:rsidRPr="009B358C" w:rsidRDefault="009B358C" w:rsidP="009B358C">
      <w:pPr>
        <w:spacing w:line="360" w:lineRule="auto"/>
        <w:jc w:val="center"/>
        <w:rPr>
          <w:szCs w:val="21"/>
        </w:rPr>
      </w:pPr>
      <w:r w:rsidRPr="009B358C">
        <w:rPr>
          <w:rFonts w:hint="eastAsia"/>
          <w:szCs w:val="21"/>
        </w:rPr>
        <w:t>高斯光束的强度分布图</w:t>
      </w:r>
    </w:p>
    <w:p w:rsidR="003D3FD0" w:rsidRDefault="003D3FD0" w:rsidP="00612F71">
      <w:pPr>
        <w:spacing w:line="360" w:lineRule="auto"/>
        <w:rPr>
          <w:sz w:val="28"/>
          <w:szCs w:val="28"/>
        </w:rPr>
      </w:pPr>
      <w:r>
        <w:rPr>
          <w:rFonts w:hint="eastAsia"/>
          <w:sz w:val="28"/>
          <w:szCs w:val="28"/>
        </w:rPr>
        <w:t>代码如下所示</w:t>
      </w:r>
      <w:r>
        <w:rPr>
          <w:rFonts w:hint="eastAsia"/>
          <w:sz w:val="28"/>
          <w:szCs w:val="28"/>
        </w:rPr>
        <w:t>：</w:t>
      </w:r>
    </w:p>
    <w:p w:rsidR="00612F71" w:rsidRPr="00612F71" w:rsidRDefault="00612F71" w:rsidP="00612F71">
      <w:pPr>
        <w:spacing w:line="360" w:lineRule="auto"/>
        <w:rPr>
          <w:szCs w:val="21"/>
        </w:rPr>
      </w:pPr>
      <w:r w:rsidRPr="00612F71">
        <w:rPr>
          <w:szCs w:val="21"/>
        </w:rPr>
        <w:t xml:space="preserve">%% HeNe Laser Gaussian function </w:t>
      </w:r>
    </w:p>
    <w:p w:rsidR="00612F71" w:rsidRPr="00612F71" w:rsidRDefault="00612F71" w:rsidP="00612F71">
      <w:pPr>
        <w:spacing w:line="360" w:lineRule="auto"/>
        <w:rPr>
          <w:szCs w:val="21"/>
        </w:rPr>
      </w:pPr>
      <w:r w:rsidRPr="00612F71">
        <w:rPr>
          <w:szCs w:val="21"/>
        </w:rPr>
        <w:t>%  Intensity of the Gaussian beam</w:t>
      </w:r>
    </w:p>
    <w:p w:rsidR="00612F71" w:rsidRPr="00612F71" w:rsidRDefault="00612F71" w:rsidP="00612F71">
      <w:pPr>
        <w:spacing w:line="360" w:lineRule="auto"/>
        <w:rPr>
          <w:szCs w:val="21"/>
        </w:rPr>
      </w:pPr>
      <w:r w:rsidRPr="00612F71">
        <w:rPr>
          <w:szCs w:val="21"/>
        </w:rPr>
        <w:t xml:space="preserve">clear; </w:t>
      </w:r>
    </w:p>
    <w:p w:rsidR="00612F71" w:rsidRPr="00612F71" w:rsidRDefault="00612F71" w:rsidP="00612F71">
      <w:pPr>
        <w:spacing w:line="360" w:lineRule="auto"/>
        <w:rPr>
          <w:szCs w:val="21"/>
        </w:rPr>
      </w:pPr>
      <w:r w:rsidRPr="00612F71">
        <w:rPr>
          <w:szCs w:val="21"/>
        </w:rPr>
        <w:t xml:space="preserve">clc;  </w:t>
      </w:r>
    </w:p>
    <w:p w:rsidR="00612F71" w:rsidRPr="00612F71" w:rsidRDefault="00612F71" w:rsidP="00612F71">
      <w:pPr>
        <w:spacing w:line="360" w:lineRule="auto"/>
        <w:rPr>
          <w:szCs w:val="21"/>
        </w:rPr>
      </w:pPr>
      <w:r w:rsidRPr="00612F71">
        <w:rPr>
          <w:szCs w:val="21"/>
        </w:rPr>
        <w:t>clf;</w:t>
      </w:r>
    </w:p>
    <w:p w:rsidR="00612F71" w:rsidRPr="00612F71" w:rsidRDefault="00612F71" w:rsidP="00612F71">
      <w:pPr>
        <w:spacing w:line="360" w:lineRule="auto"/>
        <w:rPr>
          <w:szCs w:val="21"/>
        </w:rPr>
      </w:pPr>
      <w:r w:rsidRPr="00612F71">
        <w:rPr>
          <w:szCs w:val="21"/>
        </w:rPr>
        <w:t>close all;</w:t>
      </w:r>
    </w:p>
    <w:p w:rsidR="00612F71" w:rsidRPr="00612F71" w:rsidRDefault="00612F71" w:rsidP="00612F71">
      <w:pPr>
        <w:spacing w:line="360" w:lineRule="auto"/>
        <w:rPr>
          <w:szCs w:val="21"/>
        </w:rPr>
      </w:pPr>
    </w:p>
    <w:p w:rsidR="00612F71" w:rsidRPr="00612F71" w:rsidRDefault="00612F71" w:rsidP="00612F71">
      <w:pPr>
        <w:spacing w:line="360" w:lineRule="auto"/>
        <w:rPr>
          <w:szCs w:val="21"/>
        </w:rPr>
      </w:pPr>
      <w:r w:rsidRPr="00612F71">
        <w:rPr>
          <w:szCs w:val="21"/>
        </w:rPr>
        <w:t>% field size and sampling</w:t>
      </w:r>
    </w:p>
    <w:p w:rsidR="00612F71" w:rsidRPr="00612F71" w:rsidRDefault="00612F71" w:rsidP="00612F71">
      <w:pPr>
        <w:spacing w:line="360" w:lineRule="auto"/>
        <w:rPr>
          <w:szCs w:val="21"/>
        </w:rPr>
      </w:pPr>
      <w:r w:rsidRPr="00612F71">
        <w:rPr>
          <w:szCs w:val="21"/>
        </w:rPr>
        <w:t>L0 = 5e-3;</w:t>
      </w:r>
    </w:p>
    <w:p w:rsidR="00612F71" w:rsidRPr="00612F71" w:rsidRDefault="00612F71" w:rsidP="00612F71">
      <w:pPr>
        <w:spacing w:line="360" w:lineRule="auto"/>
        <w:rPr>
          <w:szCs w:val="21"/>
        </w:rPr>
      </w:pPr>
      <w:r w:rsidRPr="00612F71">
        <w:rPr>
          <w:szCs w:val="21"/>
        </w:rPr>
        <w:t>Nx = 1000;</w:t>
      </w:r>
    </w:p>
    <w:p w:rsidR="00612F71" w:rsidRPr="00612F71" w:rsidRDefault="00612F71" w:rsidP="00612F71">
      <w:pPr>
        <w:spacing w:line="360" w:lineRule="auto"/>
        <w:rPr>
          <w:szCs w:val="21"/>
        </w:rPr>
      </w:pPr>
      <w:r w:rsidRPr="00612F71">
        <w:rPr>
          <w:szCs w:val="21"/>
        </w:rPr>
        <w:t>Ny = 1000;</w:t>
      </w:r>
    </w:p>
    <w:p w:rsidR="00612F71" w:rsidRPr="00612F71" w:rsidRDefault="00612F71" w:rsidP="00612F71">
      <w:pPr>
        <w:spacing w:line="360" w:lineRule="auto"/>
        <w:rPr>
          <w:rFonts w:hint="eastAsia"/>
          <w:szCs w:val="21"/>
        </w:rPr>
      </w:pPr>
      <w:r w:rsidRPr="00612F71">
        <w:rPr>
          <w:rFonts w:hint="eastAsia"/>
          <w:szCs w:val="21"/>
        </w:rPr>
        <w:t xml:space="preserve">x = L0 * linspace(-1, 1, Nx);  % linspace </w:t>
      </w:r>
      <w:r w:rsidRPr="00612F71">
        <w:rPr>
          <w:rFonts w:hint="eastAsia"/>
          <w:szCs w:val="21"/>
        </w:rPr>
        <w:t>均分计算指令，用于产生</w:t>
      </w:r>
      <w:r w:rsidRPr="00612F71">
        <w:rPr>
          <w:rFonts w:hint="eastAsia"/>
          <w:szCs w:val="21"/>
        </w:rPr>
        <w:t>x1,x2</w:t>
      </w:r>
      <w:r w:rsidRPr="00612F71">
        <w:rPr>
          <w:rFonts w:hint="eastAsia"/>
          <w:szCs w:val="21"/>
        </w:rPr>
        <w:t>之间的</w:t>
      </w:r>
      <w:r w:rsidRPr="00612F71">
        <w:rPr>
          <w:rFonts w:hint="eastAsia"/>
          <w:szCs w:val="21"/>
        </w:rPr>
        <w:t>N</w:t>
      </w:r>
      <w:r w:rsidRPr="00612F71">
        <w:rPr>
          <w:rFonts w:hint="eastAsia"/>
          <w:szCs w:val="21"/>
        </w:rPr>
        <w:t>点行线性的矢量</w:t>
      </w:r>
    </w:p>
    <w:p w:rsidR="00612F71" w:rsidRPr="00612F71" w:rsidRDefault="00612F71" w:rsidP="00612F71">
      <w:pPr>
        <w:spacing w:line="360" w:lineRule="auto"/>
        <w:rPr>
          <w:szCs w:val="21"/>
        </w:rPr>
      </w:pPr>
      <w:r w:rsidRPr="00612F71">
        <w:rPr>
          <w:szCs w:val="21"/>
        </w:rPr>
        <w:t>y = L0 * linspace(-1, 1, Ny);</w:t>
      </w:r>
    </w:p>
    <w:p w:rsidR="00612F71" w:rsidRPr="00612F71" w:rsidRDefault="00612F71" w:rsidP="00612F71">
      <w:pPr>
        <w:spacing w:line="360" w:lineRule="auto"/>
        <w:rPr>
          <w:rFonts w:hint="eastAsia"/>
          <w:szCs w:val="21"/>
        </w:rPr>
      </w:pPr>
      <w:r w:rsidRPr="00612F71">
        <w:rPr>
          <w:rFonts w:hint="eastAsia"/>
          <w:szCs w:val="21"/>
        </w:rPr>
        <w:t xml:space="preserve">[X, Y] = meshgrid(x, y);  % meshgrid </w:t>
      </w:r>
      <w:r w:rsidRPr="00612F71">
        <w:rPr>
          <w:rFonts w:hint="eastAsia"/>
          <w:szCs w:val="21"/>
        </w:rPr>
        <w:t>生成网格采样点的函数</w:t>
      </w:r>
    </w:p>
    <w:p w:rsidR="00612F71" w:rsidRPr="00612F71" w:rsidRDefault="00612F71" w:rsidP="00612F71">
      <w:pPr>
        <w:spacing w:line="360" w:lineRule="auto"/>
        <w:rPr>
          <w:szCs w:val="21"/>
        </w:rPr>
      </w:pPr>
    </w:p>
    <w:p w:rsidR="00612F71" w:rsidRPr="00612F71" w:rsidRDefault="00612F71" w:rsidP="00612F71">
      <w:pPr>
        <w:spacing w:line="360" w:lineRule="auto"/>
        <w:rPr>
          <w:szCs w:val="21"/>
        </w:rPr>
      </w:pPr>
    </w:p>
    <w:p w:rsidR="00612F71" w:rsidRPr="00612F71" w:rsidRDefault="00612F71" w:rsidP="00612F71">
      <w:pPr>
        <w:spacing w:line="360" w:lineRule="auto"/>
        <w:rPr>
          <w:szCs w:val="21"/>
        </w:rPr>
      </w:pPr>
      <w:r w:rsidRPr="00612F71">
        <w:rPr>
          <w:szCs w:val="21"/>
        </w:rPr>
        <w:t>% HeNe Laser</w:t>
      </w:r>
    </w:p>
    <w:p w:rsidR="00612F71" w:rsidRPr="00612F71" w:rsidRDefault="00612F71" w:rsidP="00612F71">
      <w:pPr>
        <w:spacing w:line="360" w:lineRule="auto"/>
        <w:rPr>
          <w:szCs w:val="21"/>
        </w:rPr>
      </w:pPr>
      <w:r w:rsidRPr="00612F71">
        <w:rPr>
          <w:szCs w:val="21"/>
        </w:rPr>
        <w:t>sigma_r = 0.75e-3;</w:t>
      </w:r>
    </w:p>
    <w:p w:rsidR="00612F71" w:rsidRPr="00612F71" w:rsidRDefault="00612F71" w:rsidP="00612F71">
      <w:pPr>
        <w:spacing w:line="360" w:lineRule="auto"/>
        <w:rPr>
          <w:szCs w:val="21"/>
        </w:rPr>
      </w:pPr>
    </w:p>
    <w:p w:rsidR="00612F71" w:rsidRPr="00612F71" w:rsidRDefault="00612F71" w:rsidP="00612F71">
      <w:pPr>
        <w:spacing w:line="360" w:lineRule="auto"/>
        <w:rPr>
          <w:szCs w:val="21"/>
        </w:rPr>
      </w:pPr>
    </w:p>
    <w:p w:rsidR="00612F71" w:rsidRPr="00612F71" w:rsidRDefault="00612F71" w:rsidP="00612F71">
      <w:pPr>
        <w:spacing w:line="360" w:lineRule="auto"/>
        <w:rPr>
          <w:szCs w:val="21"/>
        </w:rPr>
      </w:pPr>
      <w:r w:rsidRPr="00612F71">
        <w:rPr>
          <w:szCs w:val="21"/>
        </w:rPr>
        <w:t>% Gaussian function with a=I0, b=x-scale, c=y-scale, d=standard deviation</w:t>
      </w:r>
    </w:p>
    <w:p w:rsidR="00612F71" w:rsidRPr="00612F71" w:rsidRDefault="00612F71" w:rsidP="00612F71">
      <w:pPr>
        <w:spacing w:line="360" w:lineRule="auto"/>
        <w:rPr>
          <w:rFonts w:hint="eastAsia"/>
          <w:szCs w:val="21"/>
        </w:rPr>
      </w:pPr>
      <w:r w:rsidRPr="00612F71">
        <w:rPr>
          <w:rFonts w:hint="eastAsia"/>
          <w:szCs w:val="21"/>
        </w:rPr>
        <w:t xml:space="preserve">f_gauss2D = @(a,b,c,d) (a .* exp(-((b.^2+c.^2)/(2*((d).^2)))));  % </w:t>
      </w:r>
      <w:r w:rsidRPr="00612F71">
        <w:rPr>
          <w:rFonts w:hint="eastAsia"/>
          <w:szCs w:val="21"/>
        </w:rPr>
        <w:t>二维高斯函数</w:t>
      </w:r>
    </w:p>
    <w:p w:rsidR="00612F71" w:rsidRPr="00612F71" w:rsidRDefault="00612F71" w:rsidP="00612F71">
      <w:pPr>
        <w:spacing w:line="360" w:lineRule="auto"/>
        <w:rPr>
          <w:szCs w:val="21"/>
        </w:rPr>
      </w:pPr>
      <w:r w:rsidRPr="00612F71">
        <w:rPr>
          <w:szCs w:val="21"/>
        </w:rPr>
        <w:t>U0 = f_gauss2D(1, X, Y, sigma_r);</w:t>
      </w:r>
    </w:p>
    <w:p w:rsidR="00612F71" w:rsidRPr="00612F71" w:rsidRDefault="00612F71" w:rsidP="00612F71">
      <w:pPr>
        <w:spacing w:line="360" w:lineRule="auto"/>
        <w:rPr>
          <w:szCs w:val="21"/>
        </w:rPr>
      </w:pPr>
    </w:p>
    <w:p w:rsidR="00612F71" w:rsidRPr="00612F71" w:rsidRDefault="00612F71" w:rsidP="00612F71">
      <w:pPr>
        <w:spacing w:line="360" w:lineRule="auto"/>
        <w:rPr>
          <w:szCs w:val="21"/>
        </w:rPr>
      </w:pPr>
      <w:r w:rsidRPr="00612F71">
        <w:rPr>
          <w:szCs w:val="21"/>
        </w:rPr>
        <w:t>% Figure</w:t>
      </w:r>
    </w:p>
    <w:p w:rsidR="00612F71" w:rsidRPr="00612F71" w:rsidRDefault="00612F71" w:rsidP="00612F71">
      <w:pPr>
        <w:spacing w:line="360" w:lineRule="auto"/>
        <w:rPr>
          <w:szCs w:val="21"/>
        </w:rPr>
      </w:pPr>
      <w:r w:rsidRPr="00612F71">
        <w:rPr>
          <w:szCs w:val="21"/>
        </w:rPr>
        <w:t>figure(1);</w:t>
      </w:r>
    </w:p>
    <w:p w:rsidR="00612F71" w:rsidRPr="00612F71" w:rsidRDefault="00612F71" w:rsidP="00612F71">
      <w:pPr>
        <w:spacing w:line="360" w:lineRule="auto"/>
        <w:rPr>
          <w:szCs w:val="21"/>
        </w:rPr>
      </w:pPr>
      <w:r w:rsidRPr="00612F71">
        <w:rPr>
          <w:szCs w:val="21"/>
        </w:rPr>
        <w:t>mesh(X, Y, U0);</w:t>
      </w:r>
    </w:p>
    <w:p w:rsidR="00612F71" w:rsidRPr="00612F71" w:rsidRDefault="00612F71" w:rsidP="00612F71">
      <w:pPr>
        <w:spacing w:line="360" w:lineRule="auto"/>
        <w:rPr>
          <w:szCs w:val="21"/>
        </w:rPr>
      </w:pPr>
    </w:p>
    <w:p w:rsidR="00612F71" w:rsidRPr="00612F71" w:rsidRDefault="00612F71" w:rsidP="00612F71">
      <w:pPr>
        <w:spacing w:line="360" w:lineRule="auto"/>
        <w:rPr>
          <w:szCs w:val="21"/>
        </w:rPr>
      </w:pPr>
      <w:r w:rsidRPr="00612F71">
        <w:rPr>
          <w:szCs w:val="21"/>
        </w:rPr>
        <w:t>figure(2);</w:t>
      </w:r>
    </w:p>
    <w:p w:rsidR="00612F71" w:rsidRPr="00612F71" w:rsidRDefault="00612F71" w:rsidP="00612F71">
      <w:pPr>
        <w:spacing w:line="360" w:lineRule="auto"/>
        <w:rPr>
          <w:szCs w:val="21"/>
        </w:rPr>
      </w:pPr>
      <w:r w:rsidRPr="00612F71">
        <w:rPr>
          <w:szCs w:val="21"/>
        </w:rPr>
        <w:t>meshc(X, Y, U0);</w:t>
      </w:r>
    </w:p>
    <w:p w:rsidR="00612F71" w:rsidRPr="00612F71" w:rsidRDefault="00612F71" w:rsidP="00612F71">
      <w:pPr>
        <w:spacing w:line="360" w:lineRule="auto"/>
        <w:rPr>
          <w:szCs w:val="21"/>
        </w:rPr>
      </w:pPr>
    </w:p>
    <w:p w:rsidR="00612F71" w:rsidRPr="00612F71" w:rsidRDefault="00612F71" w:rsidP="00612F71">
      <w:pPr>
        <w:spacing w:line="360" w:lineRule="auto"/>
        <w:rPr>
          <w:szCs w:val="21"/>
        </w:rPr>
      </w:pPr>
      <w:r w:rsidRPr="00612F71">
        <w:rPr>
          <w:szCs w:val="21"/>
        </w:rPr>
        <w:t>figure(3);</w:t>
      </w:r>
    </w:p>
    <w:p w:rsidR="00612F71" w:rsidRPr="00612F71" w:rsidRDefault="00612F71" w:rsidP="00612F71">
      <w:pPr>
        <w:spacing w:line="360" w:lineRule="auto"/>
        <w:rPr>
          <w:szCs w:val="21"/>
        </w:rPr>
      </w:pPr>
      <w:r w:rsidRPr="00612F71">
        <w:rPr>
          <w:szCs w:val="21"/>
        </w:rPr>
        <w:t>imagesc(U0);</w:t>
      </w:r>
    </w:p>
    <w:p w:rsidR="00612F71" w:rsidRPr="00612F71" w:rsidRDefault="00612F71" w:rsidP="00612F71">
      <w:pPr>
        <w:spacing w:line="360" w:lineRule="auto"/>
        <w:rPr>
          <w:szCs w:val="21"/>
        </w:rPr>
      </w:pPr>
    </w:p>
    <w:p w:rsidR="00612F71" w:rsidRPr="00612F71" w:rsidRDefault="00612F71" w:rsidP="00612F71">
      <w:pPr>
        <w:spacing w:line="360" w:lineRule="auto"/>
        <w:rPr>
          <w:szCs w:val="21"/>
        </w:rPr>
      </w:pPr>
      <w:r w:rsidRPr="00612F71">
        <w:rPr>
          <w:szCs w:val="21"/>
        </w:rPr>
        <w:t>figure(4);</w:t>
      </w:r>
    </w:p>
    <w:p w:rsidR="00612F71" w:rsidRPr="00612F71" w:rsidRDefault="00612F71" w:rsidP="00612F71">
      <w:pPr>
        <w:spacing w:line="360" w:lineRule="auto"/>
        <w:rPr>
          <w:szCs w:val="21"/>
        </w:rPr>
      </w:pPr>
      <w:r w:rsidRPr="00612F71">
        <w:rPr>
          <w:szCs w:val="21"/>
        </w:rPr>
        <w:t>% [u, v, channels] = size(U0);</w:t>
      </w:r>
    </w:p>
    <w:p w:rsidR="00612F71" w:rsidRPr="00612F71" w:rsidRDefault="00612F71" w:rsidP="00612F71">
      <w:pPr>
        <w:spacing w:line="360" w:lineRule="auto"/>
        <w:rPr>
          <w:szCs w:val="21"/>
        </w:rPr>
      </w:pPr>
      <w:r w:rsidRPr="00612F71">
        <w:rPr>
          <w:szCs w:val="21"/>
        </w:rPr>
        <w:t>% u = 512;</w:t>
      </w:r>
    </w:p>
    <w:p w:rsidR="00612F71" w:rsidRPr="00612F71" w:rsidRDefault="00612F71" w:rsidP="00612F71">
      <w:pPr>
        <w:spacing w:line="360" w:lineRule="auto"/>
        <w:rPr>
          <w:szCs w:val="21"/>
        </w:rPr>
      </w:pPr>
      <w:r w:rsidRPr="00612F71">
        <w:rPr>
          <w:szCs w:val="21"/>
        </w:rPr>
        <w:t>plot(U0(Nx/2, :), 'c');</w:t>
      </w:r>
    </w:p>
    <w:p w:rsidR="00612F71" w:rsidRPr="00612F71" w:rsidRDefault="00612F71" w:rsidP="00612F71">
      <w:pPr>
        <w:spacing w:line="360" w:lineRule="auto"/>
        <w:rPr>
          <w:szCs w:val="21"/>
        </w:rPr>
      </w:pPr>
      <w:r w:rsidRPr="00612F71">
        <w:rPr>
          <w:szCs w:val="21"/>
        </w:rPr>
        <w:t>grid on;</w:t>
      </w:r>
    </w:p>
    <w:p w:rsidR="00612F71" w:rsidRPr="00612F71" w:rsidRDefault="00612F71" w:rsidP="00612F71">
      <w:pPr>
        <w:spacing w:line="360" w:lineRule="auto"/>
        <w:rPr>
          <w:szCs w:val="21"/>
        </w:rPr>
      </w:pPr>
    </w:p>
    <w:p w:rsidR="00B80098" w:rsidRPr="00612F71" w:rsidRDefault="00B80098" w:rsidP="00243A3C">
      <w:pPr>
        <w:spacing w:line="360" w:lineRule="auto"/>
        <w:rPr>
          <w:sz w:val="28"/>
          <w:szCs w:val="28"/>
        </w:rPr>
      </w:pPr>
    </w:p>
    <w:p w:rsidR="00B80098" w:rsidRDefault="00B80098" w:rsidP="00243A3C">
      <w:pPr>
        <w:spacing w:line="360" w:lineRule="auto"/>
        <w:rPr>
          <w:sz w:val="28"/>
          <w:szCs w:val="28"/>
        </w:rPr>
      </w:pPr>
    </w:p>
    <w:p w:rsidR="00B80098" w:rsidRDefault="00B80098" w:rsidP="00243A3C">
      <w:pPr>
        <w:spacing w:line="360" w:lineRule="auto"/>
        <w:rPr>
          <w:sz w:val="28"/>
          <w:szCs w:val="28"/>
        </w:rPr>
      </w:pPr>
    </w:p>
    <w:p w:rsidR="00B80098" w:rsidRDefault="00B80098" w:rsidP="00243A3C">
      <w:pPr>
        <w:spacing w:line="360" w:lineRule="auto"/>
        <w:rPr>
          <w:sz w:val="28"/>
          <w:szCs w:val="28"/>
        </w:rPr>
      </w:pPr>
    </w:p>
    <w:p w:rsidR="00B80098" w:rsidRDefault="00B80098" w:rsidP="00243A3C">
      <w:pPr>
        <w:spacing w:line="360" w:lineRule="auto"/>
        <w:rPr>
          <w:sz w:val="28"/>
          <w:szCs w:val="28"/>
        </w:rPr>
      </w:pPr>
    </w:p>
    <w:p w:rsidR="00B80098" w:rsidRDefault="00B80098" w:rsidP="00243A3C">
      <w:pPr>
        <w:spacing w:line="360" w:lineRule="auto"/>
        <w:rPr>
          <w:sz w:val="28"/>
          <w:szCs w:val="28"/>
        </w:rPr>
      </w:pPr>
    </w:p>
    <w:p w:rsidR="00B80098" w:rsidRDefault="00B80098" w:rsidP="00243A3C">
      <w:pPr>
        <w:spacing w:line="360" w:lineRule="auto"/>
        <w:rPr>
          <w:sz w:val="28"/>
          <w:szCs w:val="28"/>
        </w:rPr>
      </w:pPr>
    </w:p>
    <w:p w:rsidR="00B80098" w:rsidRDefault="00B80098" w:rsidP="00243A3C">
      <w:pPr>
        <w:spacing w:line="360" w:lineRule="auto"/>
        <w:rPr>
          <w:sz w:val="28"/>
          <w:szCs w:val="28"/>
        </w:rPr>
      </w:pPr>
    </w:p>
    <w:p w:rsidR="00FD2E15" w:rsidRDefault="00092E2D" w:rsidP="00211912">
      <w:pPr>
        <w:widowControl/>
        <w:jc w:val="left"/>
        <w:rPr>
          <w:sz w:val="28"/>
          <w:szCs w:val="28"/>
        </w:rPr>
      </w:pPr>
      <w:r>
        <w:rPr>
          <w:sz w:val="28"/>
          <w:szCs w:val="28"/>
        </w:rPr>
        <w:br w:type="page"/>
      </w:r>
    </w:p>
    <w:p w:rsidR="00597BB7" w:rsidRDefault="00597BB7" w:rsidP="00243A3C">
      <w:pPr>
        <w:spacing w:line="360" w:lineRule="auto"/>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折射和反射定律</w:t>
      </w:r>
    </w:p>
    <w:p w:rsidR="00597BB7" w:rsidRDefault="00597BB7" w:rsidP="00243A3C">
      <w:pPr>
        <w:spacing w:line="360" w:lineRule="auto"/>
        <w:rPr>
          <w:sz w:val="28"/>
          <w:szCs w:val="28"/>
        </w:rPr>
      </w:pPr>
      <w:r>
        <w:rPr>
          <w:sz w:val="28"/>
          <w:szCs w:val="28"/>
        </w:rPr>
        <w:t>时间频率</w:t>
      </w:r>
      <w:r>
        <w:rPr>
          <w:rFonts w:asciiTheme="minorEastAsia" w:hAnsiTheme="minorEastAsia" w:hint="eastAsia"/>
          <w:sz w:val="28"/>
          <w:szCs w:val="28"/>
        </w:rPr>
        <w:t>ω</w:t>
      </w:r>
      <w:r>
        <w:rPr>
          <w:sz w:val="28"/>
          <w:szCs w:val="28"/>
        </w:rPr>
        <w:t>是不变的</w:t>
      </w:r>
      <w:r>
        <w:rPr>
          <w:rFonts w:hint="eastAsia"/>
          <w:sz w:val="28"/>
          <w:szCs w:val="28"/>
        </w:rPr>
        <w:t>；</w:t>
      </w:r>
      <w:r>
        <w:rPr>
          <w:sz w:val="28"/>
          <w:szCs w:val="28"/>
        </w:rPr>
        <w:t>反射波和折射波均在入射面内</w:t>
      </w:r>
      <w:r>
        <w:rPr>
          <w:rFonts w:hint="eastAsia"/>
          <w:sz w:val="28"/>
          <w:szCs w:val="28"/>
        </w:rPr>
        <w:t>；</w:t>
      </w:r>
      <w:r>
        <w:rPr>
          <w:sz w:val="28"/>
          <w:szCs w:val="28"/>
        </w:rPr>
        <w:t>反射角等于入射角</w:t>
      </w:r>
      <w:r>
        <w:rPr>
          <w:rFonts w:hint="eastAsia"/>
          <w:sz w:val="28"/>
          <w:szCs w:val="28"/>
        </w:rPr>
        <w:t>；</w:t>
      </w:r>
    </w:p>
    <w:p w:rsidR="00597BB7" w:rsidRDefault="00597BB7" w:rsidP="00243A3C">
      <w:pPr>
        <w:spacing w:line="360" w:lineRule="auto"/>
        <w:rPr>
          <w:sz w:val="28"/>
          <w:szCs w:val="28"/>
        </w:rPr>
      </w:pPr>
      <w:r>
        <w:rPr>
          <w:sz w:val="28"/>
          <w:szCs w:val="28"/>
        </w:rPr>
        <w:t>折射定律</w:t>
      </w:r>
      <w:r>
        <w:rPr>
          <w:rFonts w:hint="eastAsia"/>
          <w:sz w:val="28"/>
          <w:szCs w:val="28"/>
        </w:rPr>
        <w:t>：</w:t>
      </w:r>
      <w:r>
        <w:rPr>
          <w:sz w:val="28"/>
          <w:szCs w:val="28"/>
        </w:rPr>
        <w:t>折射介质折射率与折射角正弦之积等于入射介质折射率与入射角正弦之积</w:t>
      </w:r>
      <w:r>
        <w:rPr>
          <w:rFonts w:hint="eastAsia"/>
          <w:sz w:val="28"/>
          <w:szCs w:val="28"/>
        </w:rPr>
        <w:t>。</w:t>
      </w:r>
    </w:p>
    <w:p w:rsidR="00E02C13" w:rsidRDefault="00E02C13" w:rsidP="00243A3C">
      <w:pPr>
        <w:spacing w:line="360" w:lineRule="auto"/>
        <w:rPr>
          <w:szCs w:val="21"/>
        </w:rPr>
      </w:pPr>
      <w:r w:rsidRPr="00E02C13">
        <w:rPr>
          <w:szCs w:val="21"/>
        </w:rPr>
        <w:t>参考</w:t>
      </w:r>
      <w:r w:rsidRPr="00E02C13">
        <w:rPr>
          <w:rFonts w:hint="eastAsia"/>
          <w:szCs w:val="21"/>
        </w:rPr>
        <w:t>：折射和反射定律、菲涅耳公式</w:t>
      </w:r>
      <w:r w:rsidRPr="00E02C13">
        <w:rPr>
          <w:rFonts w:hint="eastAsia"/>
          <w:szCs w:val="21"/>
        </w:rPr>
        <w:t>.pdf</w:t>
      </w:r>
    </w:p>
    <w:p w:rsidR="00E02C13" w:rsidRPr="00E02C13" w:rsidRDefault="00E02C13" w:rsidP="00243A3C">
      <w:pPr>
        <w:spacing w:line="360" w:lineRule="auto"/>
        <w:rPr>
          <w:sz w:val="28"/>
          <w:szCs w:val="28"/>
        </w:rPr>
      </w:pPr>
    </w:p>
    <w:p w:rsidR="00FD2E15" w:rsidRPr="00092E2D" w:rsidRDefault="00092E2D" w:rsidP="00243A3C">
      <w:pPr>
        <w:spacing w:line="360" w:lineRule="auto"/>
        <w:rPr>
          <w:rFonts w:asciiTheme="majorHAnsi" w:eastAsiaTheme="majorEastAsia" w:hAnsiTheme="majorHAnsi" w:cstheme="majorBidi"/>
          <w:b/>
          <w:bCs/>
          <w:sz w:val="32"/>
          <w:szCs w:val="32"/>
        </w:rPr>
      </w:pPr>
      <w:r w:rsidRPr="00092E2D">
        <w:rPr>
          <w:rFonts w:asciiTheme="majorHAnsi" w:eastAsiaTheme="majorEastAsia" w:hAnsiTheme="majorHAnsi" w:cstheme="majorBidi"/>
          <w:b/>
          <w:bCs/>
          <w:sz w:val="32"/>
          <w:szCs w:val="32"/>
        </w:rPr>
        <w:t>菲涅尔</w:t>
      </w:r>
      <w:r>
        <w:rPr>
          <w:rFonts w:asciiTheme="majorHAnsi" w:eastAsiaTheme="majorEastAsia" w:hAnsiTheme="majorHAnsi" w:cstheme="majorBidi" w:hint="eastAsia"/>
          <w:b/>
          <w:bCs/>
          <w:sz w:val="32"/>
          <w:szCs w:val="32"/>
        </w:rPr>
        <w:t>(</w:t>
      </w:r>
      <w:r>
        <w:rPr>
          <w:rFonts w:asciiTheme="majorHAnsi" w:eastAsiaTheme="majorEastAsia" w:hAnsiTheme="majorHAnsi" w:cstheme="majorBidi"/>
          <w:b/>
          <w:bCs/>
          <w:sz w:val="32"/>
          <w:szCs w:val="32"/>
        </w:rPr>
        <w:t>Fresnel</w:t>
      </w:r>
      <w:r>
        <w:rPr>
          <w:rFonts w:asciiTheme="majorHAnsi" w:eastAsiaTheme="majorEastAsia" w:hAnsiTheme="majorHAnsi" w:cstheme="majorBidi" w:hint="eastAsia"/>
          <w:b/>
          <w:bCs/>
          <w:sz w:val="32"/>
          <w:szCs w:val="32"/>
        </w:rPr>
        <w:t>)</w:t>
      </w:r>
      <w:r w:rsidR="00CD5554">
        <w:rPr>
          <w:rFonts w:asciiTheme="majorHAnsi" w:eastAsiaTheme="majorEastAsia" w:hAnsiTheme="majorHAnsi" w:cstheme="majorBidi" w:hint="eastAsia"/>
          <w:b/>
          <w:bCs/>
          <w:sz w:val="32"/>
          <w:szCs w:val="32"/>
        </w:rPr>
        <w:t>理论</w:t>
      </w:r>
    </w:p>
    <w:p w:rsidR="00CD5554" w:rsidRDefault="00D72FC6" w:rsidP="00243A3C">
      <w:pPr>
        <w:spacing w:line="360" w:lineRule="auto"/>
        <w:rPr>
          <w:sz w:val="28"/>
          <w:szCs w:val="28"/>
        </w:rPr>
      </w:pPr>
      <w:r>
        <w:rPr>
          <w:sz w:val="28"/>
          <w:szCs w:val="28"/>
        </w:rPr>
        <w:t>菲涅尔</w:t>
      </w:r>
      <w:r w:rsidR="00CD5554">
        <w:rPr>
          <w:sz w:val="28"/>
          <w:szCs w:val="28"/>
        </w:rPr>
        <w:t>公式</w:t>
      </w:r>
      <w:r>
        <w:rPr>
          <w:sz w:val="28"/>
          <w:szCs w:val="28"/>
        </w:rPr>
        <w:t>中的反射先关公式</w:t>
      </w:r>
      <w:r w:rsidR="00CD5554">
        <w:rPr>
          <w:sz w:val="28"/>
          <w:szCs w:val="28"/>
        </w:rPr>
        <w:t>如下</w:t>
      </w:r>
      <w:r w:rsidR="00CD5554">
        <w:rPr>
          <w:rFonts w:hint="eastAsia"/>
          <w:sz w:val="28"/>
          <w:szCs w:val="28"/>
        </w:rPr>
        <w:t>：</w:t>
      </w:r>
    </w:p>
    <w:p w:rsidR="00FD2E15" w:rsidRDefault="00CD5554" w:rsidP="00CD5554">
      <w:pPr>
        <w:spacing w:line="360" w:lineRule="auto"/>
        <w:jc w:val="center"/>
        <w:rPr>
          <w:sz w:val="28"/>
          <w:szCs w:val="28"/>
        </w:rPr>
      </w:pPr>
      <w:r w:rsidRPr="00616420">
        <w:rPr>
          <w:position w:val="-64"/>
        </w:rPr>
        <w:object w:dxaOrig="2299" w:dyaOrig="1400">
          <v:shape id="_x0000_i1037" type="#_x0000_t75" style="width:115.35pt;height:70.3pt" o:ole="">
            <v:imagedata r:id="rId49" o:title=""/>
          </v:shape>
          <o:OLEObject Type="Embed" ProgID="Equation.DSMT4" ShapeID="_x0000_i1037" DrawAspect="Content" ObjectID="_1643820846" r:id="rId50"/>
        </w:object>
      </w:r>
    </w:p>
    <w:p w:rsidR="00FD2E15" w:rsidRDefault="00CD5554" w:rsidP="00243A3C">
      <w:pPr>
        <w:spacing w:line="360" w:lineRule="auto"/>
        <w:rPr>
          <w:sz w:val="28"/>
          <w:szCs w:val="28"/>
        </w:rPr>
      </w:pPr>
      <w:r>
        <w:rPr>
          <w:sz w:val="28"/>
          <w:szCs w:val="28"/>
        </w:rPr>
        <w:t>其中</w:t>
      </w:r>
      <w:r>
        <w:rPr>
          <w:rFonts w:hint="eastAsia"/>
          <w:sz w:val="28"/>
          <w:szCs w:val="28"/>
        </w:rPr>
        <w:t>，</w:t>
      </w:r>
      <w:r>
        <w:rPr>
          <w:sz w:val="28"/>
          <w:szCs w:val="28"/>
        </w:rPr>
        <w:t>r</w:t>
      </w:r>
      <w:r>
        <w:rPr>
          <w:sz w:val="28"/>
          <w:szCs w:val="28"/>
          <w:vertAlign w:val="subscript"/>
        </w:rPr>
        <w:t>p</w:t>
      </w:r>
      <w:r>
        <w:rPr>
          <w:sz w:val="28"/>
          <w:szCs w:val="28"/>
        </w:rPr>
        <w:t>是反射光中平行分量的反射系数</w:t>
      </w:r>
      <w:r>
        <w:rPr>
          <w:rFonts w:hint="eastAsia"/>
          <w:sz w:val="28"/>
          <w:szCs w:val="28"/>
        </w:rPr>
        <w:t>；</w:t>
      </w:r>
      <w:r>
        <w:rPr>
          <w:sz w:val="28"/>
          <w:szCs w:val="28"/>
        </w:rPr>
        <w:t>r</w:t>
      </w:r>
      <w:r>
        <w:rPr>
          <w:sz w:val="28"/>
          <w:szCs w:val="28"/>
          <w:vertAlign w:val="subscript"/>
        </w:rPr>
        <w:t>s</w:t>
      </w:r>
      <w:r>
        <w:rPr>
          <w:sz w:val="28"/>
          <w:szCs w:val="28"/>
        </w:rPr>
        <w:t>是反射光中垂直分量的反射系数</w:t>
      </w:r>
      <w:r>
        <w:rPr>
          <w:rFonts w:hint="eastAsia"/>
          <w:sz w:val="28"/>
          <w:szCs w:val="28"/>
        </w:rPr>
        <w:t>；</w:t>
      </w:r>
      <w:r>
        <w:rPr>
          <w:rFonts w:hint="eastAsia"/>
          <w:sz w:val="28"/>
          <w:szCs w:val="28"/>
        </w:rPr>
        <w:t>n</w:t>
      </w:r>
      <w:r>
        <w:rPr>
          <w:sz w:val="28"/>
          <w:szCs w:val="28"/>
          <w:vertAlign w:val="subscript"/>
        </w:rPr>
        <w:t>1</w:t>
      </w:r>
      <w:r>
        <w:rPr>
          <w:sz w:val="28"/>
          <w:szCs w:val="28"/>
        </w:rPr>
        <w:t>是入射光介质的折射率</w:t>
      </w:r>
      <w:r>
        <w:rPr>
          <w:rFonts w:hint="eastAsia"/>
          <w:sz w:val="28"/>
          <w:szCs w:val="28"/>
        </w:rPr>
        <w:t>，</w:t>
      </w:r>
      <w:r>
        <w:rPr>
          <w:rFonts w:hint="eastAsia"/>
          <w:sz w:val="28"/>
          <w:szCs w:val="28"/>
        </w:rPr>
        <w:t>n</w:t>
      </w:r>
      <w:r>
        <w:rPr>
          <w:sz w:val="28"/>
          <w:szCs w:val="28"/>
          <w:vertAlign w:val="subscript"/>
        </w:rPr>
        <w:t>2</w:t>
      </w:r>
      <w:r>
        <w:rPr>
          <w:sz w:val="28"/>
          <w:szCs w:val="28"/>
        </w:rPr>
        <w:t>是</w:t>
      </w:r>
      <w:r>
        <w:rPr>
          <w:rFonts w:hint="eastAsia"/>
          <w:sz w:val="28"/>
          <w:szCs w:val="28"/>
        </w:rPr>
        <w:t>折射</w:t>
      </w:r>
      <w:r>
        <w:rPr>
          <w:sz w:val="28"/>
          <w:szCs w:val="28"/>
        </w:rPr>
        <w:t>光介质的折射率</w:t>
      </w:r>
      <w:r>
        <w:rPr>
          <w:rFonts w:hint="eastAsia"/>
          <w:sz w:val="28"/>
          <w:szCs w:val="28"/>
        </w:rPr>
        <w:t>，</w:t>
      </w:r>
      <w:r w:rsidR="00597BB7">
        <w:rPr>
          <w:rFonts w:hint="eastAsia"/>
          <w:sz w:val="28"/>
          <w:szCs w:val="28"/>
        </w:rPr>
        <w:t xml:space="preserve">   </w:t>
      </w:r>
      <w:r w:rsidR="002015B1">
        <w:rPr>
          <w:rFonts w:asciiTheme="minorEastAsia" w:hAnsiTheme="minorEastAsia" w:hint="eastAsia"/>
          <w:sz w:val="28"/>
          <w:szCs w:val="28"/>
        </w:rPr>
        <w:t>θ</w:t>
      </w:r>
      <w:r w:rsidR="002015B1">
        <w:rPr>
          <w:rFonts w:hint="eastAsia"/>
          <w:sz w:val="28"/>
          <w:szCs w:val="28"/>
          <w:vertAlign w:val="subscript"/>
        </w:rPr>
        <w:t>1</w:t>
      </w:r>
      <w:r w:rsidR="002015B1">
        <w:rPr>
          <w:rFonts w:hint="eastAsia"/>
          <w:sz w:val="28"/>
          <w:szCs w:val="28"/>
        </w:rPr>
        <w:t>是入射光角度，</w:t>
      </w:r>
      <w:r w:rsidR="002015B1">
        <w:rPr>
          <w:rFonts w:asciiTheme="minorEastAsia" w:hAnsiTheme="minorEastAsia" w:hint="eastAsia"/>
          <w:sz w:val="28"/>
          <w:szCs w:val="28"/>
        </w:rPr>
        <w:t>θ</w:t>
      </w:r>
      <w:r w:rsidR="002015B1">
        <w:rPr>
          <w:rFonts w:hint="eastAsia"/>
          <w:sz w:val="28"/>
          <w:szCs w:val="28"/>
          <w:vertAlign w:val="subscript"/>
        </w:rPr>
        <w:t>2</w:t>
      </w:r>
      <w:r w:rsidR="002015B1">
        <w:rPr>
          <w:rFonts w:hint="eastAsia"/>
          <w:sz w:val="28"/>
          <w:szCs w:val="28"/>
        </w:rPr>
        <w:t>是折射角。</w:t>
      </w:r>
    </w:p>
    <w:p w:rsidR="00267EA9" w:rsidRPr="00267EA9" w:rsidRDefault="00267EA9" w:rsidP="00243A3C">
      <w:pPr>
        <w:spacing w:line="360" w:lineRule="auto"/>
        <w:rPr>
          <w:sz w:val="18"/>
          <w:szCs w:val="18"/>
        </w:rPr>
      </w:pPr>
      <w:r w:rsidRPr="00267EA9">
        <w:rPr>
          <w:sz w:val="18"/>
          <w:szCs w:val="18"/>
        </w:rPr>
        <w:t>参考</w:t>
      </w:r>
      <w:r w:rsidRPr="00267EA9">
        <w:rPr>
          <w:rFonts w:hint="eastAsia"/>
          <w:sz w:val="18"/>
          <w:szCs w:val="18"/>
        </w:rPr>
        <w:t>：</w:t>
      </w:r>
      <w:r w:rsidRPr="00267EA9">
        <w:rPr>
          <w:rFonts w:hint="eastAsia"/>
          <w:sz w:val="18"/>
          <w:szCs w:val="18"/>
        </w:rPr>
        <w:t>matlab-</w:t>
      </w:r>
      <w:r w:rsidRPr="00267EA9">
        <w:rPr>
          <w:rFonts w:hint="eastAsia"/>
          <w:sz w:val="18"/>
          <w:szCs w:val="18"/>
        </w:rPr>
        <w:t>对菲涅尔公式画图</w:t>
      </w:r>
      <w:r>
        <w:rPr>
          <w:rFonts w:hint="eastAsia"/>
          <w:sz w:val="18"/>
          <w:szCs w:val="18"/>
        </w:rPr>
        <w:t>.pdf</w:t>
      </w:r>
    </w:p>
    <w:p w:rsidR="00243A3C" w:rsidRDefault="00A165FF" w:rsidP="00243A3C">
      <w:pPr>
        <w:spacing w:line="360" w:lineRule="auto"/>
        <w:rPr>
          <w:sz w:val="28"/>
          <w:szCs w:val="28"/>
        </w:rPr>
      </w:pPr>
      <w:r w:rsidRPr="00267EA9">
        <w:rPr>
          <w:sz w:val="18"/>
          <w:szCs w:val="18"/>
        </w:rPr>
        <w:t>代码如下</w:t>
      </w:r>
      <w:r>
        <w:rPr>
          <w:rFonts w:hint="eastAsia"/>
          <w:sz w:val="28"/>
          <w:szCs w:val="28"/>
        </w:rPr>
        <w:t>：</w:t>
      </w:r>
    </w:p>
    <w:p w:rsidR="00D50E25" w:rsidRPr="00011786" w:rsidRDefault="00D50E25" w:rsidP="00D50E25">
      <w:pPr>
        <w:spacing w:line="360" w:lineRule="auto"/>
        <w:rPr>
          <w:sz w:val="18"/>
          <w:szCs w:val="18"/>
        </w:rPr>
      </w:pPr>
      <w:r w:rsidRPr="00011786">
        <w:rPr>
          <w:sz w:val="18"/>
          <w:szCs w:val="18"/>
        </w:rPr>
        <w:t>%% n&gt;1</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sz w:val="18"/>
          <w:szCs w:val="18"/>
        </w:rPr>
        <w:t xml:space="preserve">clear; </w:t>
      </w:r>
    </w:p>
    <w:p w:rsidR="00D50E25" w:rsidRPr="00011786" w:rsidRDefault="00D50E25" w:rsidP="00D50E25">
      <w:pPr>
        <w:spacing w:line="360" w:lineRule="auto"/>
        <w:rPr>
          <w:sz w:val="18"/>
          <w:szCs w:val="18"/>
        </w:rPr>
      </w:pPr>
      <w:r w:rsidRPr="00011786">
        <w:rPr>
          <w:sz w:val="18"/>
          <w:szCs w:val="18"/>
        </w:rPr>
        <w:t xml:space="preserve">clc;  </w:t>
      </w:r>
    </w:p>
    <w:p w:rsidR="00D50E25" w:rsidRPr="00011786" w:rsidRDefault="00D50E25" w:rsidP="00D50E25">
      <w:pPr>
        <w:spacing w:line="360" w:lineRule="auto"/>
        <w:rPr>
          <w:sz w:val="18"/>
          <w:szCs w:val="18"/>
        </w:rPr>
      </w:pPr>
      <w:r w:rsidRPr="00011786">
        <w:rPr>
          <w:sz w:val="18"/>
          <w:szCs w:val="18"/>
        </w:rPr>
        <w:t>clf;</w:t>
      </w:r>
    </w:p>
    <w:p w:rsidR="00D50E25" w:rsidRPr="00011786" w:rsidRDefault="00D50E25" w:rsidP="00D50E25">
      <w:pPr>
        <w:spacing w:line="360" w:lineRule="auto"/>
        <w:rPr>
          <w:sz w:val="18"/>
          <w:szCs w:val="18"/>
        </w:rPr>
      </w:pPr>
      <w:r w:rsidRPr="00011786">
        <w:rPr>
          <w:sz w:val="18"/>
          <w:szCs w:val="18"/>
        </w:rPr>
        <w:t>close all;</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sz w:val="18"/>
          <w:szCs w:val="18"/>
        </w:rPr>
        <w:t>n1 = 1;  % n(air)</w:t>
      </w:r>
    </w:p>
    <w:p w:rsidR="00D50E25" w:rsidRPr="00011786" w:rsidRDefault="00D50E25" w:rsidP="00D50E25">
      <w:pPr>
        <w:spacing w:line="360" w:lineRule="auto"/>
        <w:rPr>
          <w:sz w:val="18"/>
          <w:szCs w:val="18"/>
        </w:rPr>
      </w:pPr>
      <w:r w:rsidRPr="00011786">
        <w:rPr>
          <w:sz w:val="18"/>
          <w:szCs w:val="18"/>
        </w:rPr>
        <w:t>n2 = 0.996;  % n(plasma)</w:t>
      </w:r>
    </w:p>
    <w:p w:rsidR="00D50E25" w:rsidRPr="00011786" w:rsidRDefault="00D50E25" w:rsidP="00D50E25">
      <w:pPr>
        <w:spacing w:line="360" w:lineRule="auto"/>
        <w:rPr>
          <w:sz w:val="18"/>
          <w:szCs w:val="18"/>
        </w:rPr>
      </w:pPr>
      <w:r w:rsidRPr="00011786">
        <w:rPr>
          <w:sz w:val="18"/>
          <w:szCs w:val="18"/>
        </w:rPr>
        <w:t xml:space="preserve">n = n1 / n2; % </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rFonts w:hint="eastAsia"/>
          <w:sz w:val="18"/>
          <w:szCs w:val="18"/>
        </w:rPr>
        <w:t xml:space="preserve">zeta1 = linspace(0, pi/2, 1000);  % </w:t>
      </w:r>
      <w:r w:rsidRPr="00011786">
        <w:rPr>
          <w:rFonts w:hint="eastAsia"/>
          <w:sz w:val="18"/>
          <w:szCs w:val="18"/>
        </w:rPr>
        <w:t>入射角弧度，将</w:t>
      </w:r>
      <w:r w:rsidRPr="00011786">
        <w:rPr>
          <w:rFonts w:hint="eastAsia"/>
          <w:sz w:val="18"/>
          <w:szCs w:val="18"/>
        </w:rPr>
        <w:t>0 - pi/2</w:t>
      </w:r>
      <w:r w:rsidRPr="00011786">
        <w:rPr>
          <w:rFonts w:hint="eastAsia"/>
          <w:sz w:val="18"/>
          <w:szCs w:val="18"/>
        </w:rPr>
        <w:t>等分为</w:t>
      </w:r>
      <w:r w:rsidRPr="00011786">
        <w:rPr>
          <w:rFonts w:hint="eastAsia"/>
          <w:sz w:val="18"/>
          <w:szCs w:val="18"/>
        </w:rPr>
        <w:t>1000?</w:t>
      </w:r>
      <w:r w:rsidRPr="00011786">
        <w:rPr>
          <w:rFonts w:hint="eastAsia"/>
          <w:sz w:val="18"/>
          <w:szCs w:val="18"/>
        </w:rPr>
        <w:t>份</w:t>
      </w:r>
    </w:p>
    <w:p w:rsidR="00D50E25" w:rsidRPr="00011786" w:rsidRDefault="00D50E25" w:rsidP="00D50E25">
      <w:pPr>
        <w:spacing w:line="360" w:lineRule="auto"/>
        <w:rPr>
          <w:sz w:val="18"/>
          <w:szCs w:val="18"/>
        </w:rPr>
      </w:pPr>
      <w:r w:rsidRPr="00011786">
        <w:rPr>
          <w:rFonts w:hint="eastAsia"/>
          <w:sz w:val="18"/>
          <w:szCs w:val="18"/>
        </w:rPr>
        <w:t xml:space="preserve">x = zeta1 * 180 / pi;  % </w:t>
      </w:r>
      <w:r w:rsidRPr="00011786">
        <w:rPr>
          <w:rFonts w:hint="eastAsia"/>
          <w:sz w:val="18"/>
          <w:szCs w:val="18"/>
        </w:rPr>
        <w:t>入射角角度</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rFonts w:hint="eastAsia"/>
          <w:sz w:val="18"/>
          <w:szCs w:val="18"/>
        </w:rPr>
        <w:t xml:space="preserve">zeta2 = real(asin(n.*sin(zeta1)));  % </w:t>
      </w:r>
      <w:r w:rsidRPr="00011786">
        <w:rPr>
          <w:rFonts w:hint="eastAsia"/>
          <w:sz w:val="18"/>
          <w:szCs w:val="18"/>
        </w:rPr>
        <w:t>折射角，弧度</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rFonts w:hint="eastAsia"/>
          <w:sz w:val="18"/>
          <w:szCs w:val="18"/>
        </w:rPr>
        <w:t xml:space="preserve">rpz = -n.*cos(zeta2) + cos(zeta1);  % </w:t>
      </w:r>
      <w:r w:rsidRPr="00011786">
        <w:rPr>
          <w:rFonts w:hint="eastAsia"/>
          <w:sz w:val="18"/>
          <w:szCs w:val="18"/>
        </w:rPr>
        <w:t>反射光中平行分量的反射系数分子</w:t>
      </w:r>
    </w:p>
    <w:p w:rsidR="00D50E25" w:rsidRPr="00011786" w:rsidRDefault="00D50E25" w:rsidP="00D50E25">
      <w:pPr>
        <w:spacing w:line="360" w:lineRule="auto"/>
        <w:rPr>
          <w:sz w:val="18"/>
          <w:szCs w:val="18"/>
        </w:rPr>
      </w:pPr>
      <w:r w:rsidRPr="00011786">
        <w:rPr>
          <w:rFonts w:hint="eastAsia"/>
          <w:sz w:val="18"/>
          <w:szCs w:val="18"/>
        </w:rPr>
        <w:t xml:space="preserve">rpm = n.*cos(zeta2) + cos(zeta1);  % </w:t>
      </w:r>
      <w:r w:rsidRPr="00011786">
        <w:rPr>
          <w:rFonts w:hint="eastAsia"/>
          <w:sz w:val="18"/>
          <w:szCs w:val="18"/>
        </w:rPr>
        <w:t>反射光中平行分量的反射系数分母</w:t>
      </w:r>
    </w:p>
    <w:p w:rsidR="00D50E25" w:rsidRPr="00011786" w:rsidRDefault="00D50E25" w:rsidP="00D50E25">
      <w:pPr>
        <w:spacing w:line="360" w:lineRule="auto"/>
        <w:rPr>
          <w:sz w:val="18"/>
          <w:szCs w:val="18"/>
        </w:rPr>
      </w:pPr>
      <w:r w:rsidRPr="00011786">
        <w:rPr>
          <w:rFonts w:hint="eastAsia"/>
          <w:sz w:val="18"/>
          <w:szCs w:val="18"/>
        </w:rPr>
        <w:t xml:space="preserve">rp = rpz./rpm;  % </w:t>
      </w:r>
      <w:r w:rsidRPr="00011786">
        <w:rPr>
          <w:rFonts w:hint="eastAsia"/>
          <w:sz w:val="18"/>
          <w:szCs w:val="18"/>
        </w:rPr>
        <w:t>反射光中平行分量的反射系数</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rFonts w:hint="eastAsia"/>
          <w:sz w:val="18"/>
          <w:szCs w:val="18"/>
        </w:rPr>
        <w:t xml:space="preserve">rsz = n.*cos(zeta1) - cos(zeta2);  % </w:t>
      </w:r>
      <w:r w:rsidRPr="00011786">
        <w:rPr>
          <w:rFonts w:hint="eastAsia"/>
          <w:sz w:val="18"/>
          <w:szCs w:val="18"/>
        </w:rPr>
        <w:t>反射光中垂直分量的反射系数分子</w:t>
      </w:r>
    </w:p>
    <w:p w:rsidR="00D50E25" w:rsidRPr="00011786" w:rsidRDefault="00D50E25" w:rsidP="00D50E25">
      <w:pPr>
        <w:spacing w:line="360" w:lineRule="auto"/>
        <w:rPr>
          <w:sz w:val="18"/>
          <w:szCs w:val="18"/>
        </w:rPr>
      </w:pPr>
      <w:r w:rsidRPr="00011786">
        <w:rPr>
          <w:rFonts w:hint="eastAsia"/>
          <w:sz w:val="18"/>
          <w:szCs w:val="18"/>
        </w:rPr>
        <w:t xml:space="preserve">rsm = n.*cos(zeta1) + cos(zeta2);  % </w:t>
      </w:r>
      <w:r w:rsidRPr="00011786">
        <w:rPr>
          <w:rFonts w:hint="eastAsia"/>
          <w:sz w:val="18"/>
          <w:szCs w:val="18"/>
        </w:rPr>
        <w:t>反射光中垂直分量的反射系数分母</w:t>
      </w:r>
    </w:p>
    <w:p w:rsidR="00D50E25" w:rsidRPr="00011786" w:rsidRDefault="00D50E25" w:rsidP="00D50E25">
      <w:pPr>
        <w:spacing w:line="360" w:lineRule="auto"/>
        <w:rPr>
          <w:sz w:val="18"/>
          <w:szCs w:val="18"/>
        </w:rPr>
      </w:pPr>
      <w:r w:rsidRPr="00011786">
        <w:rPr>
          <w:rFonts w:hint="eastAsia"/>
          <w:sz w:val="18"/>
          <w:szCs w:val="18"/>
        </w:rPr>
        <w:t xml:space="preserve">rs = rsz./rsm;  % </w:t>
      </w:r>
      <w:r w:rsidRPr="00011786">
        <w:rPr>
          <w:rFonts w:hint="eastAsia"/>
          <w:sz w:val="18"/>
          <w:szCs w:val="18"/>
        </w:rPr>
        <w:t>反射光中垂直分量的反射系数</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rFonts w:hint="eastAsia"/>
          <w:sz w:val="18"/>
          <w:szCs w:val="18"/>
        </w:rPr>
        <w:t xml:space="preserve">% Rp = rp.^2;  % </w:t>
      </w:r>
      <w:r w:rsidRPr="00011786">
        <w:rPr>
          <w:rFonts w:hint="eastAsia"/>
          <w:sz w:val="18"/>
          <w:szCs w:val="18"/>
        </w:rPr>
        <w:t>平行分量反射率</w:t>
      </w:r>
    </w:p>
    <w:p w:rsidR="00D50E25" w:rsidRPr="00011786" w:rsidRDefault="00D50E25" w:rsidP="00D50E25">
      <w:pPr>
        <w:spacing w:line="360" w:lineRule="auto"/>
        <w:rPr>
          <w:sz w:val="18"/>
          <w:szCs w:val="18"/>
        </w:rPr>
      </w:pPr>
      <w:r w:rsidRPr="00011786">
        <w:rPr>
          <w:rFonts w:hint="eastAsia"/>
          <w:sz w:val="18"/>
          <w:szCs w:val="18"/>
        </w:rPr>
        <w:t xml:space="preserve">% Rs = rs.^2;  % </w:t>
      </w:r>
      <w:r w:rsidRPr="00011786">
        <w:rPr>
          <w:rFonts w:hint="eastAsia"/>
          <w:sz w:val="18"/>
          <w:szCs w:val="18"/>
        </w:rPr>
        <w:t>垂直分量反射率</w:t>
      </w:r>
    </w:p>
    <w:p w:rsidR="00D50E25" w:rsidRPr="00011786" w:rsidRDefault="00D50E25" w:rsidP="00D50E25">
      <w:pPr>
        <w:spacing w:line="360" w:lineRule="auto"/>
        <w:rPr>
          <w:sz w:val="18"/>
          <w:szCs w:val="18"/>
        </w:rPr>
      </w:pPr>
      <w:r w:rsidRPr="00011786">
        <w:rPr>
          <w:rFonts w:hint="eastAsia"/>
          <w:sz w:val="18"/>
          <w:szCs w:val="18"/>
        </w:rPr>
        <w:t xml:space="preserve">% critical = acsc(n) * 180 / pi;  % </w:t>
      </w:r>
      <w:r w:rsidRPr="00011786">
        <w:rPr>
          <w:rFonts w:hint="eastAsia"/>
          <w:sz w:val="18"/>
          <w:szCs w:val="18"/>
        </w:rPr>
        <w:t>临界角</w:t>
      </w:r>
    </w:p>
    <w:p w:rsidR="00D50E25" w:rsidRPr="00011786" w:rsidRDefault="00D50E25" w:rsidP="00D50E25">
      <w:pPr>
        <w:spacing w:line="360" w:lineRule="auto"/>
        <w:rPr>
          <w:sz w:val="18"/>
          <w:szCs w:val="18"/>
        </w:rPr>
      </w:pPr>
      <w:r w:rsidRPr="00011786">
        <w:rPr>
          <w:rFonts w:hint="eastAsia"/>
          <w:sz w:val="18"/>
          <w:szCs w:val="18"/>
        </w:rPr>
        <w:t xml:space="preserve">% Brewster = acot(n) * 180 / pi;  % </w:t>
      </w:r>
      <w:r w:rsidRPr="00011786">
        <w:rPr>
          <w:rFonts w:hint="eastAsia"/>
          <w:sz w:val="18"/>
          <w:szCs w:val="18"/>
        </w:rPr>
        <w:t>布鲁斯特角</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sz w:val="18"/>
          <w:szCs w:val="18"/>
        </w:rPr>
        <w:t>plot(x, rp, x, rs);</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sz w:val="18"/>
          <w:szCs w:val="18"/>
        </w:rPr>
        <w:t>xlabel( 'x/Angle' );</w:t>
      </w:r>
    </w:p>
    <w:p w:rsidR="00D50E25" w:rsidRPr="00011786" w:rsidRDefault="00D50E25" w:rsidP="00D50E25">
      <w:pPr>
        <w:spacing w:line="360" w:lineRule="auto"/>
        <w:rPr>
          <w:sz w:val="18"/>
          <w:szCs w:val="18"/>
        </w:rPr>
      </w:pPr>
      <w:r w:rsidRPr="00011786">
        <w:rPr>
          <w:sz w:val="18"/>
          <w:szCs w:val="18"/>
        </w:rPr>
        <w:t>ylabel( 'y/Reflectance' );</w:t>
      </w:r>
    </w:p>
    <w:p w:rsidR="00D50E25" w:rsidRPr="00011786" w:rsidRDefault="00D50E25" w:rsidP="00D50E25">
      <w:pPr>
        <w:spacing w:line="360" w:lineRule="auto"/>
        <w:rPr>
          <w:sz w:val="18"/>
          <w:szCs w:val="18"/>
        </w:rPr>
      </w:pPr>
      <w:r w:rsidRPr="00011786">
        <w:rPr>
          <w:sz w:val="18"/>
          <w:szCs w:val="18"/>
        </w:rPr>
        <w:t>title( 'Fresnel' );</w:t>
      </w:r>
    </w:p>
    <w:p w:rsidR="00D50E25" w:rsidRPr="00011786" w:rsidRDefault="00D50E25" w:rsidP="00D50E25">
      <w:pPr>
        <w:spacing w:line="360" w:lineRule="auto"/>
        <w:rPr>
          <w:sz w:val="18"/>
          <w:szCs w:val="18"/>
        </w:rPr>
      </w:pPr>
      <w:r w:rsidRPr="00011786">
        <w:rPr>
          <w:sz w:val="18"/>
          <w:szCs w:val="18"/>
        </w:rPr>
        <w:t>legend('rp', 'rs', 'location', 'northwest');</w:t>
      </w:r>
    </w:p>
    <w:p w:rsidR="00243A3C" w:rsidRDefault="00243A3C" w:rsidP="00243A3C">
      <w:pPr>
        <w:spacing w:line="360" w:lineRule="auto"/>
        <w:rPr>
          <w:sz w:val="28"/>
          <w:szCs w:val="28"/>
        </w:rPr>
      </w:pPr>
    </w:p>
    <w:p w:rsidR="00243A3C" w:rsidRDefault="00243A3C" w:rsidP="00243A3C">
      <w:pPr>
        <w:spacing w:line="360" w:lineRule="auto"/>
        <w:rPr>
          <w:sz w:val="28"/>
          <w:szCs w:val="28"/>
        </w:rPr>
      </w:pPr>
    </w:p>
    <w:p w:rsidR="00243A3C" w:rsidRDefault="00243A3C" w:rsidP="00243A3C">
      <w:pPr>
        <w:spacing w:line="360" w:lineRule="auto"/>
        <w:rPr>
          <w:sz w:val="28"/>
          <w:szCs w:val="28"/>
        </w:rPr>
      </w:pPr>
    </w:p>
    <w:p w:rsidR="00243A3C" w:rsidRPr="00243A3C" w:rsidRDefault="00243A3C" w:rsidP="00243A3C">
      <w:pPr>
        <w:spacing w:line="360" w:lineRule="auto"/>
        <w:rPr>
          <w:sz w:val="28"/>
          <w:szCs w:val="28"/>
        </w:rPr>
      </w:pPr>
    </w:p>
    <w:sectPr w:rsidR="00243A3C" w:rsidRPr="00243A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6EC" w:rsidRDefault="001F56EC" w:rsidP="001F56EC">
      <w:r>
        <w:separator/>
      </w:r>
    </w:p>
  </w:endnote>
  <w:endnote w:type="continuationSeparator" w:id="0">
    <w:p w:rsidR="001F56EC" w:rsidRDefault="001F56EC" w:rsidP="001F5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6EC" w:rsidRDefault="001F56EC" w:rsidP="001F56EC">
      <w:r>
        <w:separator/>
      </w:r>
    </w:p>
  </w:footnote>
  <w:footnote w:type="continuationSeparator" w:id="0">
    <w:p w:rsidR="001F56EC" w:rsidRDefault="001F56EC" w:rsidP="001F56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3D4"/>
    <w:rsid w:val="00011786"/>
    <w:rsid w:val="00030453"/>
    <w:rsid w:val="000636B5"/>
    <w:rsid w:val="00092E2D"/>
    <w:rsid w:val="000C21DB"/>
    <w:rsid w:val="000E2CE2"/>
    <w:rsid w:val="00120223"/>
    <w:rsid w:val="0012487F"/>
    <w:rsid w:val="001E5FC7"/>
    <w:rsid w:val="001F56EC"/>
    <w:rsid w:val="002015B1"/>
    <w:rsid w:val="00211912"/>
    <w:rsid w:val="00243A3C"/>
    <w:rsid w:val="00267EA9"/>
    <w:rsid w:val="002E37B5"/>
    <w:rsid w:val="00342789"/>
    <w:rsid w:val="003D3FD0"/>
    <w:rsid w:val="003E1A67"/>
    <w:rsid w:val="0040115E"/>
    <w:rsid w:val="00402F54"/>
    <w:rsid w:val="00455CA6"/>
    <w:rsid w:val="004575E2"/>
    <w:rsid w:val="004705A8"/>
    <w:rsid w:val="00477FCB"/>
    <w:rsid w:val="00494D40"/>
    <w:rsid w:val="004F6E40"/>
    <w:rsid w:val="00597BB7"/>
    <w:rsid w:val="00612F71"/>
    <w:rsid w:val="00677C4C"/>
    <w:rsid w:val="007054DA"/>
    <w:rsid w:val="00727C2E"/>
    <w:rsid w:val="00786DD9"/>
    <w:rsid w:val="007B2D91"/>
    <w:rsid w:val="007C1450"/>
    <w:rsid w:val="007D7D57"/>
    <w:rsid w:val="007E2B51"/>
    <w:rsid w:val="00800084"/>
    <w:rsid w:val="008971CA"/>
    <w:rsid w:val="009143AB"/>
    <w:rsid w:val="009546D4"/>
    <w:rsid w:val="009B358C"/>
    <w:rsid w:val="00A165FF"/>
    <w:rsid w:val="00A713EE"/>
    <w:rsid w:val="00A844C0"/>
    <w:rsid w:val="00A94305"/>
    <w:rsid w:val="00AC7C3F"/>
    <w:rsid w:val="00B5760A"/>
    <w:rsid w:val="00B80098"/>
    <w:rsid w:val="00BC5C25"/>
    <w:rsid w:val="00C75A5E"/>
    <w:rsid w:val="00CC40F2"/>
    <w:rsid w:val="00CD5554"/>
    <w:rsid w:val="00D15363"/>
    <w:rsid w:val="00D43B76"/>
    <w:rsid w:val="00D50E25"/>
    <w:rsid w:val="00D72FC6"/>
    <w:rsid w:val="00D82052"/>
    <w:rsid w:val="00DA5A13"/>
    <w:rsid w:val="00DC277F"/>
    <w:rsid w:val="00DD23D4"/>
    <w:rsid w:val="00DD587B"/>
    <w:rsid w:val="00DF01C4"/>
    <w:rsid w:val="00E02C13"/>
    <w:rsid w:val="00E705E0"/>
    <w:rsid w:val="00F00719"/>
    <w:rsid w:val="00F47720"/>
    <w:rsid w:val="00F86741"/>
    <w:rsid w:val="00FC4B65"/>
    <w:rsid w:val="00FD2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F93D3F6F-6F3E-4FA2-96BC-21A1561A8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477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47720"/>
    <w:rPr>
      <w:rFonts w:asciiTheme="majorHAnsi" w:eastAsiaTheme="majorEastAsia" w:hAnsiTheme="majorHAnsi" w:cstheme="majorBidi"/>
      <w:b/>
      <w:bCs/>
      <w:sz w:val="32"/>
      <w:szCs w:val="32"/>
    </w:rPr>
  </w:style>
  <w:style w:type="character" w:styleId="a3">
    <w:name w:val="Emphasis"/>
    <w:basedOn w:val="a0"/>
    <w:uiPriority w:val="20"/>
    <w:qFormat/>
    <w:rsid w:val="00455CA6"/>
    <w:rPr>
      <w:i/>
      <w:iCs/>
    </w:rPr>
  </w:style>
  <w:style w:type="paragraph" w:styleId="a4">
    <w:name w:val="header"/>
    <w:basedOn w:val="a"/>
    <w:link w:val="Char"/>
    <w:uiPriority w:val="99"/>
    <w:unhideWhenUsed/>
    <w:rsid w:val="001F56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F56EC"/>
    <w:rPr>
      <w:sz w:val="18"/>
      <w:szCs w:val="18"/>
    </w:rPr>
  </w:style>
  <w:style w:type="paragraph" w:styleId="a5">
    <w:name w:val="footer"/>
    <w:basedOn w:val="a"/>
    <w:link w:val="Char0"/>
    <w:uiPriority w:val="99"/>
    <w:unhideWhenUsed/>
    <w:rsid w:val="001F56EC"/>
    <w:pPr>
      <w:tabs>
        <w:tab w:val="center" w:pos="4153"/>
        <w:tab w:val="right" w:pos="8306"/>
      </w:tabs>
      <w:snapToGrid w:val="0"/>
      <w:jc w:val="left"/>
    </w:pPr>
    <w:rPr>
      <w:sz w:val="18"/>
      <w:szCs w:val="18"/>
    </w:rPr>
  </w:style>
  <w:style w:type="character" w:customStyle="1" w:styleId="Char0">
    <w:name w:val="页脚 Char"/>
    <w:basedOn w:val="a0"/>
    <w:link w:val="a5"/>
    <w:uiPriority w:val="99"/>
    <w:rsid w:val="001F56EC"/>
    <w:rPr>
      <w:sz w:val="18"/>
      <w:szCs w:val="18"/>
    </w:rPr>
  </w:style>
  <w:style w:type="character" w:styleId="a6">
    <w:name w:val="Hyperlink"/>
    <w:basedOn w:val="a0"/>
    <w:uiPriority w:val="99"/>
    <w:semiHidden/>
    <w:unhideWhenUsed/>
    <w:rsid w:val="00DA5A13"/>
    <w:rPr>
      <w:color w:val="0000FF"/>
      <w:u w:val="single"/>
    </w:rPr>
  </w:style>
  <w:style w:type="paragraph" w:styleId="a7">
    <w:name w:val="Normal (Web)"/>
    <w:basedOn w:val="a"/>
    <w:uiPriority w:val="99"/>
    <w:semiHidden/>
    <w:unhideWhenUsed/>
    <w:rsid w:val="00F00719"/>
    <w:pPr>
      <w:widowControl/>
      <w:spacing w:before="100" w:beforeAutospacing="1" w:after="100" w:afterAutospacing="1"/>
      <w:jc w:val="left"/>
    </w:pPr>
    <w:rPr>
      <w:rFonts w:ascii="宋体" w:eastAsia="宋体" w:hAnsi="宋体" w:cs="宋体"/>
      <w:kern w:val="0"/>
      <w:sz w:val="24"/>
      <w:szCs w:val="24"/>
    </w:rPr>
  </w:style>
  <w:style w:type="character" w:customStyle="1" w:styleId="texhtml">
    <w:name w:val="texhtml"/>
    <w:basedOn w:val="a0"/>
    <w:rsid w:val="00F00719"/>
  </w:style>
  <w:style w:type="paragraph" w:styleId="HTML">
    <w:name w:val="HTML Preformatted"/>
    <w:basedOn w:val="a"/>
    <w:link w:val="HTMLChar"/>
    <w:uiPriority w:val="99"/>
    <w:semiHidden/>
    <w:unhideWhenUsed/>
    <w:rsid w:val="00F007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00719"/>
    <w:rPr>
      <w:rFonts w:ascii="宋体" w:eastAsia="宋体" w:hAnsi="宋体" w:cs="宋体"/>
      <w:kern w:val="0"/>
      <w:sz w:val="24"/>
      <w:szCs w:val="24"/>
    </w:rPr>
  </w:style>
  <w:style w:type="character" w:customStyle="1" w:styleId="nu0">
    <w:name w:val="nu0"/>
    <w:basedOn w:val="a0"/>
    <w:rsid w:val="00F00719"/>
  </w:style>
  <w:style w:type="character" w:customStyle="1" w:styleId="kw1">
    <w:name w:val="kw1"/>
    <w:basedOn w:val="a0"/>
    <w:rsid w:val="00F00719"/>
  </w:style>
  <w:style w:type="character" w:customStyle="1" w:styleId="kw2">
    <w:name w:val="kw2"/>
    <w:basedOn w:val="a0"/>
    <w:rsid w:val="00F00719"/>
  </w:style>
  <w:style w:type="character" w:customStyle="1" w:styleId="br0">
    <w:name w:val="br0"/>
    <w:basedOn w:val="a0"/>
    <w:rsid w:val="00F00719"/>
  </w:style>
  <w:style w:type="character" w:customStyle="1" w:styleId="me1">
    <w:name w:val="me1"/>
    <w:basedOn w:val="a0"/>
    <w:rsid w:val="00F00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49319">
      <w:bodyDiv w:val="1"/>
      <w:marLeft w:val="0"/>
      <w:marRight w:val="0"/>
      <w:marTop w:val="0"/>
      <w:marBottom w:val="0"/>
      <w:divBdr>
        <w:top w:val="none" w:sz="0" w:space="0" w:color="auto"/>
        <w:left w:val="none" w:sz="0" w:space="0" w:color="auto"/>
        <w:bottom w:val="none" w:sz="0" w:space="0" w:color="auto"/>
        <w:right w:val="none" w:sz="0" w:space="0" w:color="auto"/>
      </w:divBdr>
      <w:divsChild>
        <w:div w:id="111749980">
          <w:marLeft w:val="336"/>
          <w:marRight w:val="0"/>
          <w:marTop w:val="120"/>
          <w:marBottom w:val="192"/>
          <w:divBdr>
            <w:top w:val="none" w:sz="0" w:space="0" w:color="auto"/>
            <w:left w:val="none" w:sz="0" w:space="0" w:color="auto"/>
            <w:bottom w:val="none" w:sz="0" w:space="0" w:color="auto"/>
            <w:right w:val="none" w:sz="0" w:space="0" w:color="auto"/>
          </w:divBdr>
          <w:divsChild>
            <w:div w:id="947783604">
              <w:marLeft w:val="0"/>
              <w:marRight w:val="0"/>
              <w:marTop w:val="0"/>
              <w:marBottom w:val="0"/>
              <w:divBdr>
                <w:top w:val="single" w:sz="6" w:space="0" w:color="CCCCCC"/>
                <w:left w:val="single" w:sz="6" w:space="0" w:color="CCCCCC"/>
                <w:bottom w:val="single" w:sz="6" w:space="0" w:color="CCCCCC"/>
                <w:right w:val="single" w:sz="6" w:space="0" w:color="CCCCCC"/>
              </w:divBdr>
              <w:divsChild>
                <w:div w:id="152223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5002">
          <w:marLeft w:val="336"/>
          <w:marRight w:val="0"/>
          <w:marTop w:val="120"/>
          <w:marBottom w:val="192"/>
          <w:divBdr>
            <w:top w:val="none" w:sz="0" w:space="0" w:color="auto"/>
            <w:left w:val="none" w:sz="0" w:space="0" w:color="auto"/>
            <w:bottom w:val="none" w:sz="0" w:space="0" w:color="auto"/>
            <w:right w:val="none" w:sz="0" w:space="0" w:color="auto"/>
          </w:divBdr>
          <w:divsChild>
            <w:div w:id="1342657494">
              <w:marLeft w:val="0"/>
              <w:marRight w:val="0"/>
              <w:marTop w:val="0"/>
              <w:marBottom w:val="0"/>
              <w:divBdr>
                <w:top w:val="single" w:sz="6" w:space="0" w:color="CCCCCC"/>
                <w:left w:val="single" w:sz="6" w:space="0" w:color="CCCCCC"/>
                <w:bottom w:val="single" w:sz="6" w:space="0" w:color="CCCCCC"/>
                <w:right w:val="single" w:sz="6" w:space="0" w:color="CCCCCC"/>
              </w:divBdr>
              <w:divsChild>
                <w:div w:id="783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3776">
          <w:marLeft w:val="336"/>
          <w:marRight w:val="0"/>
          <w:marTop w:val="120"/>
          <w:marBottom w:val="192"/>
          <w:divBdr>
            <w:top w:val="none" w:sz="0" w:space="0" w:color="auto"/>
            <w:left w:val="none" w:sz="0" w:space="0" w:color="auto"/>
            <w:bottom w:val="none" w:sz="0" w:space="0" w:color="auto"/>
            <w:right w:val="none" w:sz="0" w:space="0" w:color="auto"/>
          </w:divBdr>
          <w:divsChild>
            <w:div w:id="1991060078">
              <w:marLeft w:val="0"/>
              <w:marRight w:val="0"/>
              <w:marTop w:val="0"/>
              <w:marBottom w:val="0"/>
              <w:divBdr>
                <w:top w:val="single" w:sz="6" w:space="0" w:color="CCCCCC"/>
                <w:left w:val="single" w:sz="6" w:space="0" w:color="CCCCCC"/>
                <w:bottom w:val="single" w:sz="6" w:space="0" w:color="CCCCCC"/>
                <w:right w:val="single" w:sz="6" w:space="0" w:color="CCCCCC"/>
              </w:divBdr>
              <w:divsChild>
                <w:div w:id="87191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09111">
      <w:bodyDiv w:val="1"/>
      <w:marLeft w:val="0"/>
      <w:marRight w:val="0"/>
      <w:marTop w:val="0"/>
      <w:marBottom w:val="0"/>
      <w:divBdr>
        <w:top w:val="none" w:sz="0" w:space="0" w:color="auto"/>
        <w:left w:val="none" w:sz="0" w:space="0" w:color="auto"/>
        <w:bottom w:val="none" w:sz="0" w:space="0" w:color="auto"/>
        <w:right w:val="none" w:sz="0" w:space="0" w:color="auto"/>
      </w:divBdr>
      <w:divsChild>
        <w:div w:id="520781576">
          <w:marLeft w:val="0"/>
          <w:marRight w:val="0"/>
          <w:marTop w:val="0"/>
          <w:marBottom w:val="225"/>
          <w:divBdr>
            <w:top w:val="none" w:sz="0" w:space="0" w:color="auto"/>
            <w:left w:val="none" w:sz="0" w:space="0" w:color="auto"/>
            <w:bottom w:val="none" w:sz="0" w:space="0" w:color="auto"/>
            <w:right w:val="none" w:sz="0" w:space="0" w:color="auto"/>
          </w:divBdr>
        </w:div>
        <w:div w:id="257032578">
          <w:marLeft w:val="0"/>
          <w:marRight w:val="0"/>
          <w:marTop w:val="0"/>
          <w:marBottom w:val="225"/>
          <w:divBdr>
            <w:top w:val="none" w:sz="0" w:space="0" w:color="auto"/>
            <w:left w:val="none" w:sz="0" w:space="0" w:color="auto"/>
            <w:bottom w:val="none" w:sz="0" w:space="0" w:color="auto"/>
            <w:right w:val="none" w:sz="0" w:space="0" w:color="auto"/>
          </w:divBdr>
          <w:divsChild>
            <w:div w:id="306085790">
              <w:marLeft w:val="0"/>
              <w:marRight w:val="0"/>
              <w:marTop w:val="0"/>
              <w:marBottom w:val="0"/>
              <w:divBdr>
                <w:top w:val="none" w:sz="0" w:space="0" w:color="auto"/>
                <w:left w:val="none" w:sz="0" w:space="0" w:color="auto"/>
                <w:bottom w:val="none" w:sz="0" w:space="0" w:color="auto"/>
                <w:right w:val="none" w:sz="0" w:space="0" w:color="auto"/>
              </w:divBdr>
            </w:div>
          </w:divsChild>
        </w:div>
        <w:div w:id="1482383752">
          <w:marLeft w:val="0"/>
          <w:marRight w:val="0"/>
          <w:marTop w:val="0"/>
          <w:marBottom w:val="225"/>
          <w:divBdr>
            <w:top w:val="none" w:sz="0" w:space="0" w:color="auto"/>
            <w:left w:val="none" w:sz="0" w:space="0" w:color="auto"/>
            <w:bottom w:val="none" w:sz="0" w:space="0" w:color="auto"/>
            <w:right w:val="none" w:sz="0" w:space="0" w:color="auto"/>
          </w:divBdr>
        </w:div>
        <w:div w:id="1185289594">
          <w:marLeft w:val="0"/>
          <w:marRight w:val="0"/>
          <w:marTop w:val="0"/>
          <w:marBottom w:val="225"/>
          <w:divBdr>
            <w:top w:val="none" w:sz="0" w:space="0" w:color="auto"/>
            <w:left w:val="none" w:sz="0" w:space="0" w:color="auto"/>
            <w:bottom w:val="none" w:sz="0" w:space="0" w:color="auto"/>
            <w:right w:val="none" w:sz="0" w:space="0" w:color="auto"/>
          </w:divBdr>
        </w:div>
        <w:div w:id="303776177">
          <w:marLeft w:val="0"/>
          <w:marRight w:val="0"/>
          <w:marTop w:val="0"/>
          <w:marBottom w:val="225"/>
          <w:divBdr>
            <w:top w:val="none" w:sz="0" w:space="0" w:color="auto"/>
            <w:left w:val="none" w:sz="0" w:space="0" w:color="auto"/>
            <w:bottom w:val="none" w:sz="0" w:space="0" w:color="auto"/>
            <w:right w:val="none" w:sz="0" w:space="0" w:color="auto"/>
          </w:divBdr>
          <w:divsChild>
            <w:div w:id="20223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21.png"/><Relationship Id="rId21" Type="http://schemas.openxmlformats.org/officeDocument/2006/relationships/oleObject" Target="embeddings/oleObject7.bin"/><Relationship Id="rId34" Type="http://schemas.openxmlformats.org/officeDocument/2006/relationships/image" Target="media/image17.png"/><Relationship Id="rId42" Type="http://schemas.openxmlformats.org/officeDocument/2006/relationships/hyperlink" Target="http://taggedwiki.zubiaga.org/new_content/86bb8c19da64c02198b8d8d01635be7c" TargetMode="External"/><Relationship Id="rId47" Type="http://schemas.openxmlformats.org/officeDocument/2006/relationships/image" Target="media/image23.png"/><Relationship Id="rId50" Type="http://schemas.openxmlformats.org/officeDocument/2006/relationships/oleObject" Target="embeddings/oleObject12.bin"/><Relationship Id="rId7" Type="http://schemas.openxmlformats.org/officeDocument/2006/relationships/package" Target="embeddings/Microsoft_Visio___11.vsdx"/><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5.jpeg"/><Relationship Id="rId37" Type="http://schemas.openxmlformats.org/officeDocument/2006/relationships/image" Target="media/image19.png"/><Relationship Id="rId40" Type="http://schemas.openxmlformats.org/officeDocument/2006/relationships/hyperlink" Target="http://taggedwiki.zubiaga.org/new_content/86bb8c19da64c02198b8d8d01635be7c" TargetMode="External"/><Relationship Id="rId45" Type="http://schemas.openxmlformats.org/officeDocument/2006/relationships/hyperlink" Target="http://taggedwiki.zubiaga.org/new_content/86bb8c19da64c02198b8d8d01635be7c" TargetMode="External"/><Relationship Id="rId5"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hyperlink" Target="http://taggedwiki.zubiaga.org/new_content/86bb8c19da64c02198b8d8d01635be7c" TargetMode="External"/><Relationship Id="rId49" Type="http://schemas.openxmlformats.org/officeDocument/2006/relationships/image" Target="media/image25.w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4.jpeg"/><Relationship Id="rId44" Type="http://schemas.openxmlformats.org/officeDocument/2006/relationships/hyperlink" Target="http://taggedwiki.zubiaga.org/new_content/86bb8c19da64c02198b8d8d01635be7c"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http://taggedwiki.zubiaga.org/new_content/86bb8c19da64c02198b8d8d01635be7c" TargetMode="External"/><Relationship Id="rId48" Type="http://schemas.openxmlformats.org/officeDocument/2006/relationships/image" Target="media/image24.png"/><Relationship Id="rId8" Type="http://schemas.openxmlformats.org/officeDocument/2006/relationships/image" Target="media/image2.wmf"/><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image" Target="media/image22.png"/><Relationship Id="rId20" Type="http://schemas.openxmlformats.org/officeDocument/2006/relationships/image" Target="media/image8.wmf"/><Relationship Id="rId41" Type="http://schemas.openxmlformats.org/officeDocument/2006/relationships/hyperlink" Target="http://taggedwiki.zubiaga.org/new_content/86bb8c19da64c02198b8d8d01635be7c" TargetMode="External"/><Relationship Id="rId1" Type="http://schemas.openxmlformats.org/officeDocument/2006/relationships/styles" Target="styles.xml"/><Relationship Id="rId6"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11</Pages>
  <Words>716</Words>
  <Characters>4085</Characters>
  <Application>Microsoft Office Word</Application>
  <DocSecurity>0</DocSecurity>
  <Lines>34</Lines>
  <Paragraphs>9</Paragraphs>
  <ScaleCrop>false</ScaleCrop>
  <Company/>
  <LinksUpToDate>false</LinksUpToDate>
  <CharactersWithSpaces>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rmliu</dc:creator>
  <cp:keywords/>
  <dc:description/>
  <cp:lastModifiedBy>rmliu</cp:lastModifiedBy>
  <cp:revision>51</cp:revision>
  <dcterms:created xsi:type="dcterms:W3CDTF">2020-02-15T11:03:00Z</dcterms:created>
  <dcterms:modified xsi:type="dcterms:W3CDTF">2020-02-21T12:06:00Z</dcterms:modified>
</cp:coreProperties>
</file>