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Chen_Kaiyan_Project2</w:t>
      </w:r>
    </w:p>
    <w:p>
      <w:pPr>
        <w:pStyle w:val="Author"/>
      </w:pPr>
      <w:r>
        <w:t xml:space="preserve">Kaiyan Chen</w:t>
      </w:r>
    </w:p>
    <w:p>
      <w:pPr>
        <w:pStyle w:val="Date"/>
      </w:pPr>
      <w:r>
        <w:t xml:space="preserve">2025-11-17</w:t>
      </w:r>
    </w:p>
    <w:bookmarkStart w:id="26" w:name="first-plot"/>
    <w:p>
      <w:pPr>
        <w:pStyle w:val="Heading2"/>
      </w:pPr>
      <w:r>
        <w:t xml:space="preserve">First Plot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hen_Kaiyan_Project2_files/figure-docx/First%20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Second Plot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hen_Kaiyan_Project2_files/figure-docx/unnamed-chunk-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Chen_Kaiyan_Project2</dc:title>
  <dc:creator>Kaiyan Chen</dc:creator>
  <cp:keywords/>
  <dcterms:created xsi:type="dcterms:W3CDTF">2025-11-17T21:36:16Z</dcterms:created>
  <dcterms:modified xsi:type="dcterms:W3CDTF">2025-11-17T21:36:16Z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</Properties>
</file>