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188A" w14:textId="0FF24BB6" w:rsidR="00323668" w:rsidRDefault="009370B3" w:rsidP="00E914C2">
      <w:pPr>
        <w:jc w:val="center"/>
        <w:rPr>
          <w:b/>
          <w:sz w:val="28"/>
        </w:rPr>
      </w:pPr>
      <w:r>
        <w:rPr>
          <w:b/>
          <w:sz w:val="28"/>
        </w:rPr>
        <w:t>Intended use and implementation i</w:t>
      </w:r>
      <w:r w:rsidR="00E914C2" w:rsidRPr="00E914C2">
        <w:rPr>
          <w:b/>
          <w:sz w:val="28"/>
        </w:rPr>
        <w:t>nstructions for the eFI2</w:t>
      </w:r>
      <w:r w:rsidR="00723F5A">
        <w:rPr>
          <w:b/>
          <w:sz w:val="28"/>
        </w:rPr>
        <w:t xml:space="preserve"> and </w:t>
      </w:r>
      <w:proofErr w:type="spellStart"/>
      <w:r w:rsidR="00723F5A">
        <w:rPr>
          <w:b/>
          <w:sz w:val="28"/>
        </w:rPr>
        <w:t>eF</w:t>
      </w:r>
      <w:r w:rsidR="00874AB4">
        <w:rPr>
          <w:b/>
          <w:sz w:val="28"/>
        </w:rPr>
        <w:t>alls</w:t>
      </w:r>
      <w:proofErr w:type="spellEnd"/>
    </w:p>
    <w:p w14:paraId="36A18EC7" w14:textId="6031CBA3" w:rsidR="00B80489" w:rsidRDefault="00B80489" w:rsidP="00B80489">
      <w:pPr>
        <w:rPr>
          <w:b/>
        </w:rPr>
      </w:pPr>
      <w:r w:rsidRPr="00B80489">
        <w:rPr>
          <w:b/>
        </w:rPr>
        <w:t>Contact info</w:t>
      </w:r>
    </w:p>
    <w:p w14:paraId="754932ED" w14:textId="77777777" w:rsidR="00B80489" w:rsidRDefault="00B80489" w:rsidP="00B80489">
      <w:pPr>
        <w:pStyle w:val="NoSpacing"/>
      </w:pPr>
      <w:r w:rsidRPr="00B80489">
        <w:t>Prof Andrew Clegg</w:t>
      </w:r>
    </w:p>
    <w:p w14:paraId="42BBD2D7" w14:textId="77777777" w:rsidR="00B80489" w:rsidRDefault="00B80489" w:rsidP="00B80489">
      <w:pPr>
        <w:pStyle w:val="NoSpacing"/>
      </w:pPr>
      <w:r w:rsidRPr="00B80489">
        <w:t>Academic Unit for Ageing and Stroke Research</w:t>
      </w:r>
    </w:p>
    <w:p w14:paraId="635CFC6D" w14:textId="79661658" w:rsidR="00F8133B" w:rsidRDefault="00F8133B" w:rsidP="00B80489">
      <w:pPr>
        <w:pStyle w:val="NoSpacing"/>
      </w:pPr>
      <w:r>
        <w:t>Leeds Institute of Health Sciences</w:t>
      </w:r>
    </w:p>
    <w:p w14:paraId="009303B9" w14:textId="318C039C" w:rsidR="00D03CDE" w:rsidRPr="00B80489" w:rsidRDefault="00D03CDE" w:rsidP="00B80489">
      <w:pPr>
        <w:pStyle w:val="NoSpacing"/>
      </w:pPr>
      <w:r>
        <w:t>University of Leeds</w:t>
      </w:r>
    </w:p>
    <w:p w14:paraId="3A945ECB" w14:textId="77777777" w:rsidR="00B80489" w:rsidRPr="00B80489" w:rsidRDefault="00B80489" w:rsidP="00B80489">
      <w:pPr>
        <w:pStyle w:val="NoSpacing"/>
      </w:pPr>
      <w:r w:rsidRPr="00B80489">
        <w:t>Bradford Institute for Health Research</w:t>
      </w:r>
    </w:p>
    <w:p w14:paraId="69055FAB" w14:textId="77777777" w:rsidR="00B80489" w:rsidRPr="00B80489" w:rsidRDefault="00B80489" w:rsidP="00B80489">
      <w:pPr>
        <w:pStyle w:val="NoSpacing"/>
      </w:pPr>
      <w:r w:rsidRPr="00B80489">
        <w:t>Bradford</w:t>
      </w:r>
    </w:p>
    <w:p w14:paraId="0E341FBB" w14:textId="77777777" w:rsidR="00B80489" w:rsidRPr="00B80489" w:rsidRDefault="00B80489" w:rsidP="00B80489">
      <w:pPr>
        <w:pStyle w:val="NoSpacing"/>
      </w:pPr>
      <w:r w:rsidRPr="00B80489">
        <w:t>BD9 6RJ</w:t>
      </w:r>
    </w:p>
    <w:p w14:paraId="4791B54A" w14:textId="20D51CB3" w:rsidR="00B80489" w:rsidRDefault="00B80489" w:rsidP="00B80489">
      <w:pPr>
        <w:pStyle w:val="NoSpacing"/>
      </w:pPr>
      <w:r w:rsidRPr="00B80489">
        <w:t xml:space="preserve">Email: </w:t>
      </w:r>
      <w:hyperlink r:id="rId10" w:history="1">
        <w:r w:rsidR="00F8133B" w:rsidRPr="003A1F1E">
          <w:rPr>
            <w:rStyle w:val="Hyperlink"/>
          </w:rPr>
          <w:t>a.p.clegg@leeds.ac.uk</w:t>
        </w:r>
      </w:hyperlink>
    </w:p>
    <w:p w14:paraId="03DD7988" w14:textId="77777777" w:rsidR="00F8133B" w:rsidRDefault="00F8133B" w:rsidP="00B80489">
      <w:pPr>
        <w:pStyle w:val="NoSpacing"/>
      </w:pPr>
    </w:p>
    <w:p w14:paraId="5AC2E97A" w14:textId="380E7B74" w:rsidR="00F8133B" w:rsidRDefault="00F8133B" w:rsidP="00B80489">
      <w:pPr>
        <w:pStyle w:val="NoSpacing"/>
      </w:pPr>
      <w:r>
        <w:t>Dr Kate Best (eFI2 lead)</w:t>
      </w:r>
    </w:p>
    <w:p w14:paraId="38823AF9" w14:textId="77777777" w:rsidR="00F8133B" w:rsidRDefault="00F8133B" w:rsidP="00F8133B">
      <w:pPr>
        <w:pStyle w:val="NoSpacing"/>
      </w:pPr>
      <w:r w:rsidRPr="00B80489">
        <w:t>Academic Unit for Ageing and Stroke Research</w:t>
      </w:r>
    </w:p>
    <w:p w14:paraId="713E7E21" w14:textId="2A3FDA1A" w:rsidR="00F8133B" w:rsidRDefault="00F8133B" w:rsidP="00F8133B">
      <w:pPr>
        <w:pStyle w:val="NoSpacing"/>
      </w:pPr>
      <w:r>
        <w:t>Leeds Institute of Health Sciences</w:t>
      </w:r>
    </w:p>
    <w:p w14:paraId="771D2930" w14:textId="77777777" w:rsidR="00F8133B" w:rsidRPr="00B80489" w:rsidRDefault="00F8133B" w:rsidP="00F8133B">
      <w:pPr>
        <w:pStyle w:val="NoSpacing"/>
      </w:pPr>
      <w:r>
        <w:t>University of Leeds</w:t>
      </w:r>
    </w:p>
    <w:p w14:paraId="34C20243" w14:textId="77777777" w:rsidR="00F8133B" w:rsidRPr="00B80489" w:rsidRDefault="00F8133B" w:rsidP="00F8133B">
      <w:pPr>
        <w:pStyle w:val="NoSpacing"/>
      </w:pPr>
      <w:r w:rsidRPr="00B80489">
        <w:t>Bradford Institute for Health Research</w:t>
      </w:r>
    </w:p>
    <w:p w14:paraId="11DD8681" w14:textId="77777777" w:rsidR="00F8133B" w:rsidRPr="00B80489" w:rsidRDefault="00F8133B" w:rsidP="00F8133B">
      <w:pPr>
        <w:pStyle w:val="NoSpacing"/>
      </w:pPr>
      <w:r w:rsidRPr="00B80489">
        <w:t>Bradford</w:t>
      </w:r>
    </w:p>
    <w:p w14:paraId="7A7DC53F" w14:textId="77777777" w:rsidR="00F8133B" w:rsidRPr="00B80489" w:rsidRDefault="00F8133B" w:rsidP="00F8133B">
      <w:pPr>
        <w:pStyle w:val="NoSpacing"/>
      </w:pPr>
      <w:r w:rsidRPr="00B80489">
        <w:t>BD9 6RJ</w:t>
      </w:r>
    </w:p>
    <w:p w14:paraId="48CC4280" w14:textId="46DDE38F" w:rsidR="00F8133B" w:rsidRDefault="00F8133B" w:rsidP="00F8133B">
      <w:pPr>
        <w:pStyle w:val="NoSpacing"/>
      </w:pPr>
      <w:r w:rsidRPr="00B80489">
        <w:t xml:space="preserve">Email: </w:t>
      </w:r>
      <w:hyperlink r:id="rId11" w:history="1">
        <w:r w:rsidRPr="003A1F1E">
          <w:rPr>
            <w:rStyle w:val="Hyperlink"/>
          </w:rPr>
          <w:t>k.e.best@leeds.ac.uk</w:t>
        </w:r>
      </w:hyperlink>
    </w:p>
    <w:p w14:paraId="44EFDFC2" w14:textId="77777777" w:rsidR="00F8133B" w:rsidRPr="00B80489" w:rsidRDefault="00F8133B" w:rsidP="00B80489">
      <w:pPr>
        <w:pStyle w:val="NoSpacing"/>
      </w:pPr>
    </w:p>
    <w:p w14:paraId="7D869599" w14:textId="33A8C0D2" w:rsidR="00F8133B" w:rsidRDefault="00F8133B" w:rsidP="00F8133B">
      <w:pPr>
        <w:pStyle w:val="NoSpacing"/>
      </w:pPr>
      <w:r>
        <w:t>Dr Sam</w:t>
      </w:r>
      <w:r w:rsidR="008867FA">
        <w:t>uel</w:t>
      </w:r>
      <w:r>
        <w:t xml:space="preserve"> Relton (</w:t>
      </w:r>
      <w:proofErr w:type="spellStart"/>
      <w:r>
        <w:t>eFI</w:t>
      </w:r>
      <w:proofErr w:type="spellEnd"/>
      <w:r>
        <w:t>+ lead)</w:t>
      </w:r>
    </w:p>
    <w:p w14:paraId="7A0C5817" w14:textId="7C5DE679" w:rsidR="00F8133B" w:rsidRDefault="00F8133B" w:rsidP="00F8133B">
      <w:pPr>
        <w:pStyle w:val="NoSpacing"/>
      </w:pPr>
      <w:r>
        <w:t>Health Services Research Division</w:t>
      </w:r>
    </w:p>
    <w:p w14:paraId="2F25FBE7" w14:textId="330EFD3B" w:rsidR="00F8133B" w:rsidRDefault="00F8133B" w:rsidP="00F8133B">
      <w:pPr>
        <w:pStyle w:val="NoSpacing"/>
      </w:pPr>
      <w:r>
        <w:t>Leeds Institute of Health Sciences</w:t>
      </w:r>
    </w:p>
    <w:p w14:paraId="5F3DA75B" w14:textId="77777777" w:rsidR="00F8133B" w:rsidRPr="00B80489" w:rsidRDefault="00F8133B" w:rsidP="00F8133B">
      <w:pPr>
        <w:pStyle w:val="NoSpacing"/>
      </w:pPr>
      <w:r>
        <w:t>University of Leeds</w:t>
      </w:r>
    </w:p>
    <w:p w14:paraId="5B4A311D" w14:textId="3E8C1142" w:rsidR="00F8133B" w:rsidRDefault="00F8133B" w:rsidP="00F8133B">
      <w:pPr>
        <w:pStyle w:val="NoSpacing"/>
      </w:pPr>
      <w:r>
        <w:t>Woodhouse Lane</w:t>
      </w:r>
    </w:p>
    <w:p w14:paraId="07CC3C81" w14:textId="06981BE7" w:rsidR="00F8133B" w:rsidRDefault="00F8133B" w:rsidP="00F8133B">
      <w:pPr>
        <w:pStyle w:val="NoSpacing"/>
      </w:pPr>
      <w:r>
        <w:t>Leeds</w:t>
      </w:r>
    </w:p>
    <w:p w14:paraId="21B6DCF5" w14:textId="2F7FFD00" w:rsidR="00F8133B" w:rsidRDefault="00F8133B" w:rsidP="00F8133B">
      <w:pPr>
        <w:pStyle w:val="NoSpacing"/>
      </w:pPr>
      <w:r>
        <w:t>LS2 9JT</w:t>
      </w:r>
    </w:p>
    <w:p w14:paraId="2CF3E5DC" w14:textId="3B59B47E" w:rsidR="00F8133B" w:rsidRDefault="00F8133B" w:rsidP="00F8133B">
      <w:pPr>
        <w:pStyle w:val="NoSpacing"/>
      </w:pPr>
      <w:r w:rsidRPr="00B80489">
        <w:t>Email:</w:t>
      </w:r>
      <w:r>
        <w:t xml:space="preserve"> s.d.relton@leeds.ac.uk </w:t>
      </w:r>
    </w:p>
    <w:p w14:paraId="7DA9ECEA" w14:textId="77777777" w:rsidR="00F8133B" w:rsidRDefault="00F8133B" w:rsidP="00F8133B">
      <w:pPr>
        <w:pStyle w:val="NoSpacing"/>
      </w:pPr>
    </w:p>
    <w:p w14:paraId="2C616E83" w14:textId="3EE3878E" w:rsidR="00F8133B" w:rsidRDefault="009370B3" w:rsidP="00F8133B">
      <w:pPr>
        <w:rPr>
          <w:b/>
        </w:rPr>
      </w:pPr>
      <w:r>
        <w:rPr>
          <w:b/>
        </w:rPr>
        <w:t>Intended use</w:t>
      </w:r>
    </w:p>
    <w:p w14:paraId="15CA766A" w14:textId="77777777" w:rsidR="009370B3" w:rsidRPr="009370B3" w:rsidRDefault="00B80489" w:rsidP="00D51EDB">
      <w:pPr>
        <w:shd w:val="clear" w:color="auto" w:fill="FFFFFF"/>
        <w:spacing w:before="360" w:after="240" w:line="240" w:lineRule="auto"/>
        <w:outlineLvl w:val="1"/>
        <w:rPr>
          <w:color w:val="000000" w:themeColor="text1"/>
        </w:rPr>
      </w:pPr>
      <w:r w:rsidRPr="004343C4">
        <w:t>The eFI2 is an algorithm and corresponding code list, developed by researchers. The eFI2 uses information on existing health deficit</w:t>
      </w:r>
      <w:r w:rsidR="00723F5A">
        <w:t xml:space="preserve"> variables</w:t>
      </w:r>
      <w:r w:rsidR="00AA54EC">
        <w:t xml:space="preserve"> (signs, symptoms,</w:t>
      </w:r>
      <w:r w:rsidR="00723F5A">
        <w:t xml:space="preserve"> diseases, disabilities, impairments</w:t>
      </w:r>
      <w:r w:rsidR="008855C5">
        <w:t xml:space="preserve">) </w:t>
      </w:r>
      <w:r w:rsidRPr="004343C4">
        <w:t xml:space="preserve">to predict </w:t>
      </w:r>
      <w:r w:rsidR="00723F5A">
        <w:t>the risk of an individual experiencing any of four frailty-related outcomes</w:t>
      </w:r>
      <w:r w:rsidR="00C97309">
        <w:t xml:space="preserve"> within the next 12 months</w:t>
      </w:r>
      <w:r w:rsidR="00723F5A">
        <w:t xml:space="preserve"> (new home care requirement; </w:t>
      </w:r>
      <w:r w:rsidR="00C97309">
        <w:t>emergency department attendance/hospitalisation with fall/fracture; care home admission</w:t>
      </w:r>
      <w:r w:rsidR="00A004AF">
        <w:t>;</w:t>
      </w:r>
      <w:r w:rsidR="00C97309">
        <w:t xml:space="preserve"> mortality). The level of risk of experiencing the outcomes is then transformed into an overall eFI2 score, which is used to construct frailty </w:t>
      </w:r>
      <w:r w:rsidR="00C97309" w:rsidRPr="009370B3">
        <w:rPr>
          <w:color w:val="000000" w:themeColor="text1"/>
        </w:rPr>
        <w:t>categories (fit; mild frailty</w:t>
      </w:r>
      <w:r w:rsidR="00FB2860" w:rsidRPr="009370B3">
        <w:rPr>
          <w:color w:val="000000" w:themeColor="text1"/>
        </w:rPr>
        <w:t>;</w:t>
      </w:r>
      <w:r w:rsidR="00C97309" w:rsidRPr="009370B3">
        <w:rPr>
          <w:color w:val="000000" w:themeColor="text1"/>
        </w:rPr>
        <w:t xml:space="preserve"> moderate frailty; severe frailty).</w:t>
      </w:r>
    </w:p>
    <w:p w14:paraId="5EF37816" w14:textId="19F2E1BB" w:rsidR="005645DA" w:rsidRPr="009370B3" w:rsidRDefault="005645DA" w:rsidP="00D51EDB">
      <w:pPr>
        <w:shd w:val="clear" w:color="auto" w:fill="FFFFFF"/>
        <w:spacing w:before="360" w:after="240" w:line="240" w:lineRule="auto"/>
        <w:outlineLvl w:val="1"/>
        <w:rPr>
          <w:rFonts w:ascii="Calibri" w:hAnsi="Calibri" w:cs="Calibri"/>
          <w:color w:val="000000" w:themeColor="text1"/>
        </w:rPr>
      </w:pPr>
      <w:r w:rsidRPr="009370B3">
        <w:rPr>
          <w:rFonts w:ascii="Calibri" w:hAnsi="Calibri" w:cs="Calibri"/>
          <w:color w:val="000000" w:themeColor="text1"/>
        </w:rPr>
        <w:t>The</w:t>
      </w:r>
      <w:r w:rsidR="009370B3" w:rsidRPr="009370B3">
        <w:rPr>
          <w:rFonts w:ascii="Calibri" w:hAnsi="Calibri" w:cs="Calibri"/>
          <w:color w:val="000000" w:themeColor="text1"/>
        </w:rPr>
        <w:t xml:space="preserve"> intended use of the</w:t>
      </w:r>
      <w:r w:rsidRPr="009370B3">
        <w:rPr>
          <w:rFonts w:ascii="Calibri" w:hAnsi="Calibri" w:cs="Calibri"/>
          <w:color w:val="000000" w:themeColor="text1"/>
        </w:rPr>
        <w:t xml:space="preserve"> eFI2 </w:t>
      </w:r>
      <w:r w:rsidR="009370B3" w:rsidRPr="009370B3">
        <w:rPr>
          <w:rFonts w:ascii="Calibri" w:hAnsi="Calibri" w:cs="Calibri"/>
          <w:color w:val="000000" w:themeColor="text1"/>
        </w:rPr>
        <w:t>is</w:t>
      </w:r>
      <w:r w:rsidRPr="009370B3">
        <w:rPr>
          <w:rFonts w:ascii="Calibri" w:hAnsi="Calibri" w:cs="Calibri"/>
          <w:color w:val="000000" w:themeColor="text1"/>
        </w:rPr>
        <w:t xml:space="preserve"> as a population risk stratification tool which identify groups of patients likely to be living with varying degrees of frailty or at risk of frailty-related outcomes. It is not designed to assign individual frailty diagnosis, which should be based on clinical assessment and judgement having been identified by the tool.</w:t>
      </w:r>
    </w:p>
    <w:p w14:paraId="50E34AD5" w14:textId="4E16E246" w:rsidR="00C97309" w:rsidRPr="009370B3" w:rsidRDefault="00A01CAC" w:rsidP="00D51EDB">
      <w:pPr>
        <w:shd w:val="clear" w:color="auto" w:fill="FFFFFF"/>
        <w:spacing w:before="360" w:after="240" w:line="240" w:lineRule="auto"/>
        <w:outlineLvl w:val="1"/>
        <w:rPr>
          <w:color w:val="000000" w:themeColor="text1"/>
        </w:rPr>
      </w:pPr>
      <w:r w:rsidRPr="009370B3">
        <w:rPr>
          <w:color w:val="000000" w:themeColor="text1"/>
        </w:rPr>
        <w:t xml:space="preserve">Additionally, compared with the original </w:t>
      </w:r>
      <w:proofErr w:type="spellStart"/>
      <w:r w:rsidRPr="009370B3">
        <w:rPr>
          <w:color w:val="000000" w:themeColor="text1"/>
        </w:rPr>
        <w:t>eFI</w:t>
      </w:r>
      <w:proofErr w:type="spellEnd"/>
      <w:r w:rsidRPr="009370B3">
        <w:rPr>
          <w:color w:val="000000" w:themeColor="text1"/>
        </w:rPr>
        <w:t xml:space="preserve">, the changes made through the assignment of weights to individual variables, the addition of time constraints to some variables, the updated list of variables included and the refinement of category </w:t>
      </w:r>
      <w:proofErr w:type="spellStart"/>
      <w:r w:rsidRPr="009370B3">
        <w:rPr>
          <w:color w:val="000000" w:themeColor="text1"/>
        </w:rPr>
        <w:t>cutpoints</w:t>
      </w:r>
      <w:proofErr w:type="spellEnd"/>
      <w:r w:rsidRPr="009370B3">
        <w:rPr>
          <w:color w:val="000000" w:themeColor="text1"/>
        </w:rPr>
        <w:t xml:space="preserve"> means that </w:t>
      </w:r>
      <w:proofErr w:type="spellStart"/>
      <w:r w:rsidRPr="009370B3">
        <w:rPr>
          <w:color w:val="000000" w:themeColor="text1"/>
        </w:rPr>
        <w:t>clincians</w:t>
      </w:r>
      <w:proofErr w:type="spellEnd"/>
      <w:r w:rsidRPr="009370B3">
        <w:rPr>
          <w:color w:val="000000" w:themeColor="text1"/>
        </w:rPr>
        <w:t xml:space="preserve"> should expect differences between the </w:t>
      </w:r>
      <w:proofErr w:type="spellStart"/>
      <w:r w:rsidRPr="009370B3">
        <w:rPr>
          <w:color w:val="000000" w:themeColor="text1"/>
        </w:rPr>
        <w:t>eFI</w:t>
      </w:r>
      <w:proofErr w:type="spellEnd"/>
      <w:r w:rsidRPr="009370B3">
        <w:rPr>
          <w:color w:val="000000" w:themeColor="text1"/>
        </w:rPr>
        <w:t xml:space="preserve"> and eFI2 in terms of patients identified within the mild, moderate and severe frailty categories. </w:t>
      </w:r>
      <w:r w:rsidR="00D51EDB" w:rsidRPr="009370B3">
        <w:rPr>
          <w:color w:val="000000" w:themeColor="text1"/>
        </w:rPr>
        <w:t>Therefore, the eFI2 should be used in combination with clinical assessment and judgment to confirm a diagnosis or treatment plan</w:t>
      </w:r>
      <w:r w:rsidR="00F40B10" w:rsidRPr="009370B3">
        <w:rPr>
          <w:color w:val="000000" w:themeColor="text1"/>
        </w:rPr>
        <w:t xml:space="preserve">, aligned with earlier guidance developed in collaboration with NHS England on use of the original </w:t>
      </w:r>
      <w:proofErr w:type="spellStart"/>
      <w:r w:rsidR="00F40B10" w:rsidRPr="009370B3">
        <w:rPr>
          <w:color w:val="000000" w:themeColor="text1"/>
        </w:rPr>
        <w:t>eFI</w:t>
      </w:r>
      <w:proofErr w:type="spellEnd"/>
      <w:r w:rsidR="00D51EDB" w:rsidRPr="009370B3">
        <w:rPr>
          <w:color w:val="000000" w:themeColor="text1"/>
        </w:rPr>
        <w:t xml:space="preserve">. </w:t>
      </w:r>
      <w:proofErr w:type="gramStart"/>
      <w:r w:rsidR="00D51EDB" w:rsidRPr="009370B3">
        <w:rPr>
          <w:color w:val="000000" w:themeColor="text1"/>
        </w:rPr>
        <w:t>Specifically</w:t>
      </w:r>
      <w:proofErr w:type="gramEnd"/>
      <w:r w:rsidRPr="009370B3">
        <w:rPr>
          <w:color w:val="000000" w:themeColor="text1"/>
        </w:rPr>
        <w:t xml:space="preserve"> the eFI2 should not be used to automatically assign a frailty ‘diagnosis’ (mild frailty, moderate frailty, severe frailty), including through the use of ‘batch coding’.</w:t>
      </w:r>
    </w:p>
    <w:p w14:paraId="56E49171" w14:textId="226B4981" w:rsidR="00C97309" w:rsidRDefault="00C97309" w:rsidP="00B80489">
      <w:pPr>
        <w:shd w:val="clear" w:color="auto" w:fill="FFFFFF"/>
        <w:spacing w:before="360" w:after="240" w:line="240" w:lineRule="auto"/>
        <w:outlineLvl w:val="1"/>
      </w:pPr>
      <w:r>
        <w:t xml:space="preserve">The </w:t>
      </w:r>
      <w:proofErr w:type="spellStart"/>
      <w:r w:rsidR="00B80489" w:rsidRPr="004343C4">
        <w:t>eFI</w:t>
      </w:r>
      <w:proofErr w:type="spellEnd"/>
      <w:r w:rsidR="00B80489" w:rsidRPr="004343C4">
        <w:t xml:space="preserve">+ </w:t>
      </w:r>
      <w:r>
        <w:t>in</w:t>
      </w:r>
      <w:r w:rsidR="00B80489" w:rsidRPr="004343C4">
        <w:t xml:space="preserve"> an incorporated set of four algorithms that separately predict the risk of</w:t>
      </w:r>
      <w:r>
        <w:t xml:space="preserve"> each of the</w:t>
      </w:r>
      <w:r w:rsidR="00B80489" w:rsidRPr="004343C4">
        <w:t xml:space="preserve"> individual frailty-related outcomes:</w:t>
      </w:r>
    </w:p>
    <w:p w14:paraId="332FD05E" w14:textId="08EF9F8D" w:rsidR="00C97309" w:rsidRDefault="00C97309" w:rsidP="00C97309">
      <w:pPr>
        <w:pStyle w:val="ListParagraph"/>
        <w:numPr>
          <w:ilvl w:val="0"/>
          <w:numId w:val="2"/>
        </w:numPr>
        <w:shd w:val="clear" w:color="auto" w:fill="FFFFFF"/>
        <w:spacing w:before="360" w:after="240" w:line="240" w:lineRule="auto"/>
        <w:outlineLvl w:val="1"/>
      </w:pPr>
      <w:r>
        <w:lastRenderedPageBreak/>
        <w:t>New home care requirement</w:t>
      </w:r>
    </w:p>
    <w:p w14:paraId="245F20A7" w14:textId="77777777" w:rsidR="00C97309" w:rsidRDefault="00C97309" w:rsidP="00C97309">
      <w:pPr>
        <w:pStyle w:val="ListParagraph"/>
        <w:numPr>
          <w:ilvl w:val="0"/>
          <w:numId w:val="2"/>
        </w:numPr>
        <w:shd w:val="clear" w:color="auto" w:fill="FFFFFF"/>
        <w:spacing w:before="360" w:after="240" w:line="240" w:lineRule="auto"/>
        <w:outlineLvl w:val="1"/>
      </w:pPr>
      <w:r>
        <w:t>Emergency department attendance/hospitalisation with fall/fracture</w:t>
      </w:r>
    </w:p>
    <w:p w14:paraId="5B523873" w14:textId="77777777" w:rsidR="00C97309" w:rsidRDefault="00C97309" w:rsidP="00C97309">
      <w:pPr>
        <w:pStyle w:val="ListParagraph"/>
        <w:numPr>
          <w:ilvl w:val="0"/>
          <w:numId w:val="2"/>
        </w:numPr>
        <w:shd w:val="clear" w:color="auto" w:fill="FFFFFF"/>
        <w:spacing w:before="360" w:after="240" w:line="240" w:lineRule="auto"/>
        <w:outlineLvl w:val="1"/>
      </w:pPr>
      <w:r>
        <w:t>Care home admission</w:t>
      </w:r>
    </w:p>
    <w:p w14:paraId="3D444E2B" w14:textId="62BA6ACD" w:rsidR="00C97309" w:rsidRDefault="0047340F" w:rsidP="00C97309">
      <w:pPr>
        <w:pStyle w:val="ListParagraph"/>
        <w:numPr>
          <w:ilvl w:val="0"/>
          <w:numId w:val="2"/>
        </w:numPr>
        <w:shd w:val="clear" w:color="auto" w:fill="FFFFFF"/>
        <w:spacing w:before="360" w:after="240" w:line="240" w:lineRule="auto"/>
        <w:outlineLvl w:val="1"/>
      </w:pPr>
      <w:r>
        <w:t>Mortality</w:t>
      </w:r>
      <w:r w:rsidR="00C97309">
        <w:t>.</w:t>
      </w:r>
    </w:p>
    <w:p w14:paraId="7C3FB9E1" w14:textId="77777777" w:rsidR="009370B3" w:rsidRDefault="00C97309" w:rsidP="00C97309">
      <w:pPr>
        <w:shd w:val="clear" w:color="auto" w:fill="FFFFFF"/>
        <w:spacing w:before="360" w:after="240" w:line="240" w:lineRule="auto"/>
        <w:outlineLvl w:val="1"/>
      </w:pPr>
      <w:r>
        <w:t xml:space="preserve">The absolute risk of experiencing each outcome, expressed as a percentage, is calculated by each </w:t>
      </w:r>
      <w:proofErr w:type="spellStart"/>
      <w:r w:rsidR="00A01CAC">
        <w:t>eFI</w:t>
      </w:r>
      <w:proofErr w:type="spellEnd"/>
      <w:r w:rsidR="00A01CAC">
        <w:t xml:space="preserve">+ </w:t>
      </w:r>
      <w:r>
        <w:t>algorithm.</w:t>
      </w:r>
    </w:p>
    <w:p w14:paraId="1D3DA25A" w14:textId="14EFB485" w:rsidR="00B80489" w:rsidRDefault="009370B3" w:rsidP="00C97309">
      <w:pPr>
        <w:shd w:val="clear" w:color="auto" w:fill="FFFFFF"/>
        <w:spacing w:before="360" w:after="240" w:line="240" w:lineRule="auto"/>
        <w:outlineLvl w:val="1"/>
      </w:pPr>
      <w:r>
        <w:t xml:space="preserve">The intended use of the </w:t>
      </w:r>
      <w:proofErr w:type="spellStart"/>
      <w:r>
        <w:t>eFI</w:t>
      </w:r>
      <w:proofErr w:type="spellEnd"/>
      <w:r>
        <w:t xml:space="preserve">+ risk prediction models is to identify people at increased risk of experiencing the four outcomes so that they can be identified for consideration for </w:t>
      </w:r>
      <w:proofErr w:type="gramStart"/>
      <w:r>
        <w:t>particular interventions</w:t>
      </w:r>
      <w:proofErr w:type="gramEnd"/>
      <w:r>
        <w:t xml:space="preserve"> (e.g. referral for falls prevention intervention for people identified as at increased risk of falling). Pre-specified thresholds for low, medium and high risk are not set – instead the risk thresholds for action should be agreed by local clinicians and commissioners based on local context. We recommend clinical judgement is used before deciding </w:t>
      </w:r>
      <w:proofErr w:type="gramStart"/>
      <w:r>
        <w:t>whether or not</w:t>
      </w:r>
      <w:proofErr w:type="gramEnd"/>
      <w:r>
        <w:t xml:space="preserve"> to offer intervention.</w:t>
      </w:r>
    </w:p>
    <w:p w14:paraId="3D8E1688" w14:textId="0D2697A8" w:rsidR="00874AB4" w:rsidRPr="004343C4" w:rsidRDefault="00874AB4" w:rsidP="00C97309">
      <w:pPr>
        <w:shd w:val="clear" w:color="auto" w:fill="FFFFFF"/>
        <w:spacing w:before="360" w:after="240" w:line="240" w:lineRule="auto"/>
        <w:outlineLvl w:val="1"/>
      </w:pPr>
      <w:r w:rsidRPr="00915A08">
        <w:t xml:space="preserve">In these instructions, </w:t>
      </w:r>
      <w:r w:rsidR="009921D9" w:rsidRPr="00915A08">
        <w:t xml:space="preserve">only the </w:t>
      </w:r>
      <w:proofErr w:type="spellStart"/>
      <w:r w:rsidR="009921D9" w:rsidRPr="00915A08">
        <w:t>eFI</w:t>
      </w:r>
      <w:proofErr w:type="spellEnd"/>
      <w:r w:rsidR="009921D9" w:rsidRPr="00915A08">
        <w:t xml:space="preserve">+ falls </w:t>
      </w:r>
      <w:proofErr w:type="spellStart"/>
      <w:r w:rsidR="009921D9" w:rsidRPr="00915A08">
        <w:t>alogorithm</w:t>
      </w:r>
      <w:proofErr w:type="spellEnd"/>
      <w:r w:rsidR="009921D9" w:rsidRPr="00915A08">
        <w:t xml:space="preserve"> (known as </w:t>
      </w:r>
      <w:proofErr w:type="spellStart"/>
      <w:r w:rsidR="009921D9" w:rsidRPr="00915A08">
        <w:t>eFalls</w:t>
      </w:r>
      <w:proofErr w:type="spellEnd"/>
      <w:r w:rsidR="009921D9" w:rsidRPr="00915A08">
        <w:t xml:space="preserve">) is provided. Please contact the authors for further information on the other </w:t>
      </w:r>
      <w:proofErr w:type="spellStart"/>
      <w:r w:rsidR="009921D9" w:rsidRPr="00915A08">
        <w:t>eFI</w:t>
      </w:r>
      <w:proofErr w:type="spellEnd"/>
      <w:r w:rsidR="009921D9" w:rsidRPr="00915A08">
        <w:t>+ algorithms.</w:t>
      </w:r>
    </w:p>
    <w:p w14:paraId="19AAECE7" w14:textId="77777777" w:rsidR="009370B3" w:rsidRDefault="009370B3" w:rsidP="00E914C2">
      <w:pPr>
        <w:rPr>
          <w:b/>
        </w:rPr>
      </w:pPr>
      <w:r>
        <w:rPr>
          <w:b/>
        </w:rPr>
        <w:t>Implementation instructions</w:t>
      </w:r>
    </w:p>
    <w:p w14:paraId="41A467FC" w14:textId="37D3FCEE" w:rsidR="00E914C2" w:rsidRPr="00323F38" w:rsidRDefault="009370B3" w:rsidP="00E914C2">
      <w:pPr>
        <w:rPr>
          <w:b/>
        </w:rPr>
      </w:pPr>
      <w:r>
        <w:rPr>
          <w:b/>
        </w:rPr>
        <w:t>T</w:t>
      </w:r>
      <w:r w:rsidR="00323F38" w:rsidRPr="00323F38">
        <w:rPr>
          <w:b/>
        </w:rPr>
        <w:t xml:space="preserve">he eFI2 </w:t>
      </w:r>
      <w:r w:rsidR="009921D9">
        <w:rPr>
          <w:b/>
        </w:rPr>
        <w:t xml:space="preserve">and </w:t>
      </w:r>
      <w:proofErr w:type="spellStart"/>
      <w:r w:rsidR="009921D9">
        <w:rPr>
          <w:b/>
        </w:rPr>
        <w:t>eFI</w:t>
      </w:r>
      <w:proofErr w:type="spellEnd"/>
      <w:r w:rsidR="009921D9">
        <w:rPr>
          <w:b/>
        </w:rPr>
        <w:t xml:space="preserve">+ </w:t>
      </w:r>
      <w:r w:rsidR="00323F38" w:rsidRPr="00323F38">
        <w:rPr>
          <w:b/>
        </w:rPr>
        <w:t>code</w:t>
      </w:r>
      <w:r w:rsidR="00323F38">
        <w:rPr>
          <w:b/>
        </w:rPr>
        <w:t xml:space="preserve"> </w:t>
      </w:r>
      <w:r w:rsidR="00323F38" w:rsidRPr="00323F38">
        <w:rPr>
          <w:b/>
        </w:rPr>
        <w:t>list</w:t>
      </w:r>
    </w:p>
    <w:p w14:paraId="5BC1CBF4" w14:textId="2A315B6C" w:rsidR="00BB109C" w:rsidRDefault="00323F38" w:rsidP="00E914C2">
      <w:r>
        <w:t>The</w:t>
      </w:r>
      <w:r w:rsidR="00C97309">
        <w:t xml:space="preserve"> full</w:t>
      </w:r>
      <w:r>
        <w:t xml:space="preserve"> eFI2 code </w:t>
      </w:r>
      <w:r w:rsidR="00FA1A1D">
        <w:t>list</w:t>
      </w:r>
      <w:r w:rsidR="00AF44D4">
        <w:t xml:space="preserve">, used for both the eFI2 and separate </w:t>
      </w:r>
      <w:proofErr w:type="spellStart"/>
      <w:r w:rsidR="00AF44D4">
        <w:t>eFI</w:t>
      </w:r>
      <w:proofErr w:type="spellEnd"/>
      <w:r w:rsidR="00AF44D4">
        <w:t>+ algorithms,</w:t>
      </w:r>
      <w:r w:rsidR="00FA1A1D">
        <w:t xml:space="preserve"> contains </w:t>
      </w:r>
      <w:r w:rsidR="000C169B">
        <w:t xml:space="preserve">7555 </w:t>
      </w:r>
      <w:r>
        <w:t>unique SNOMED CT</w:t>
      </w:r>
      <w:r w:rsidR="00C97309">
        <w:t xml:space="preserve"> codes</w:t>
      </w:r>
      <w:r w:rsidR="00FB2860">
        <w:t xml:space="preserve"> (or equivalent CTV3 or Read 2 codes)</w:t>
      </w:r>
      <w:r>
        <w:t xml:space="preserve"> that </w:t>
      </w:r>
      <w:r w:rsidR="00C97309">
        <w:t>are organised into</w:t>
      </w:r>
      <w:r>
        <w:t xml:space="preserve"> </w:t>
      </w:r>
      <w:r w:rsidR="002E1C8B">
        <w:t>79</w:t>
      </w:r>
      <w:r>
        <w:t xml:space="preserve"> </w:t>
      </w:r>
      <w:r w:rsidR="00C97309">
        <w:t xml:space="preserve">health </w:t>
      </w:r>
      <w:r>
        <w:t>deficit</w:t>
      </w:r>
      <w:r w:rsidR="00C97309">
        <w:t xml:space="preserve"> variables</w:t>
      </w:r>
      <w:r>
        <w:t>.</w:t>
      </w:r>
      <w:r w:rsidR="00C97309">
        <w:t xml:space="preserve"> </w:t>
      </w:r>
      <w:r w:rsidR="00E40C3B">
        <w:t xml:space="preserve">Seventy-five of the variables are binary (e.g. asthma, ischaemic heart disease, dementia), three of the variables are ordinal categorical variables (Alcohol intake, BMI, smoking status) and one is numeric (polypharmacy). </w:t>
      </w:r>
      <w:r w:rsidR="00C97309">
        <w:t>The full eFI2 code list is also available in Clinical Terms Version 3 (CTV3) and Read 2 versions.</w:t>
      </w:r>
      <w:r w:rsidR="00E40C3B">
        <w:t xml:space="preserve"> Examples of five rows from the eFI2 code list, corresponding to five different codes for five different deficits are shown in Table 1.</w:t>
      </w:r>
      <w:r w:rsidR="00FA1A1D">
        <w:t xml:space="preserve"> </w:t>
      </w:r>
      <w:r w:rsidR="00E40C3B" w:rsidRPr="00E40C3B">
        <w:rPr>
          <w:rFonts w:eastAsia="Times New Roman" w:cstheme="minorHAnsi"/>
          <w:color w:val="000000"/>
          <w:lang w:eastAsia="en-GB"/>
        </w:rPr>
        <w:t xml:space="preserve"> </w:t>
      </w:r>
      <w:r w:rsidR="00E40C3B" w:rsidRPr="005C206A">
        <w:rPr>
          <w:rFonts w:eastAsia="Times New Roman" w:cstheme="minorHAnsi"/>
          <w:color w:val="000000"/>
          <w:lang w:eastAsia="en-GB"/>
        </w:rPr>
        <w:t xml:space="preserve">We only recommend using the specified codes, and not any </w:t>
      </w:r>
      <w:proofErr w:type="gramStart"/>
      <w:r w:rsidR="00E40C3B" w:rsidRPr="005C206A">
        <w:rPr>
          <w:rFonts w:eastAsia="Times New Roman" w:cstheme="minorHAnsi"/>
          <w:color w:val="000000"/>
          <w:lang w:eastAsia="en-GB"/>
        </w:rPr>
        <w:t>higher level</w:t>
      </w:r>
      <w:proofErr w:type="gramEnd"/>
      <w:r w:rsidR="00E40C3B" w:rsidRPr="005C206A">
        <w:rPr>
          <w:rFonts w:eastAsia="Times New Roman" w:cstheme="minorHAnsi"/>
          <w:color w:val="000000"/>
          <w:lang w:eastAsia="en-GB"/>
        </w:rPr>
        <w:t xml:space="preserve"> parent codes as indicating all child codes should be included</w:t>
      </w:r>
    </w:p>
    <w:p w14:paraId="11368C5F" w14:textId="3DFEE091" w:rsidR="00A667AD" w:rsidRDefault="00057AE6" w:rsidP="00E914C2">
      <w:pPr>
        <w:rPr>
          <w:rFonts w:eastAsia="Times New Roman" w:cstheme="minorHAnsi"/>
          <w:color w:val="000000"/>
          <w:lang w:eastAsia="en-GB"/>
        </w:rPr>
      </w:pPr>
      <w:r w:rsidRPr="005C206A">
        <w:rPr>
          <w:rFonts w:eastAsia="Times New Roman" w:cstheme="minorHAnsi"/>
          <w:color w:val="000000"/>
          <w:lang w:eastAsia="en-GB"/>
        </w:rPr>
        <w:t xml:space="preserve">A deficit is </w:t>
      </w:r>
      <w:r w:rsidR="00A667AD">
        <w:rPr>
          <w:rFonts w:eastAsia="Times New Roman" w:cstheme="minorHAnsi"/>
          <w:color w:val="000000"/>
          <w:lang w:eastAsia="en-GB"/>
        </w:rPr>
        <w:t xml:space="preserve">generally </w:t>
      </w:r>
      <w:r w:rsidRPr="005C206A">
        <w:rPr>
          <w:rFonts w:eastAsia="Times New Roman" w:cstheme="minorHAnsi"/>
          <w:color w:val="000000"/>
          <w:lang w:eastAsia="en-GB"/>
        </w:rPr>
        <w:t xml:space="preserve">defined as being present if one or more of the </w:t>
      </w:r>
      <w:r w:rsidR="00E40C3B">
        <w:rPr>
          <w:rFonts w:eastAsia="Times New Roman" w:cstheme="minorHAnsi"/>
          <w:color w:val="000000"/>
          <w:lang w:eastAsia="en-GB"/>
        </w:rPr>
        <w:t xml:space="preserve">eFI2 </w:t>
      </w:r>
      <w:r w:rsidRPr="005C206A">
        <w:rPr>
          <w:rFonts w:eastAsia="Times New Roman" w:cstheme="minorHAnsi"/>
          <w:color w:val="000000"/>
          <w:lang w:eastAsia="en-GB"/>
        </w:rPr>
        <w:t>codes</w:t>
      </w:r>
      <w:r w:rsidR="00E40C3B">
        <w:rPr>
          <w:rFonts w:eastAsia="Times New Roman" w:cstheme="minorHAnsi"/>
          <w:color w:val="000000"/>
          <w:lang w:eastAsia="en-GB"/>
        </w:rPr>
        <w:t xml:space="preserve"> for that deficit are</w:t>
      </w:r>
      <w:r w:rsidRPr="005C206A">
        <w:rPr>
          <w:rFonts w:eastAsia="Times New Roman" w:cstheme="minorHAnsi"/>
          <w:color w:val="000000"/>
          <w:lang w:eastAsia="en-GB"/>
        </w:rPr>
        <w:t xml:space="preserve"> identified in the EHR. </w:t>
      </w:r>
      <w:r w:rsidR="00A667AD">
        <w:rPr>
          <w:rFonts w:eastAsia="Times New Roman" w:cstheme="minorHAnsi"/>
          <w:color w:val="000000"/>
          <w:lang w:eastAsia="en-GB"/>
        </w:rPr>
        <w:t xml:space="preserve">For example, Ischaemic Heart Disease would be defined as being present if the SNOMED CT code </w:t>
      </w:r>
      <w:r w:rsidR="00E40C3B">
        <w:rPr>
          <w:rFonts w:eastAsia="Times New Roman" w:cstheme="minorHAnsi"/>
          <w:color w:val="000000"/>
          <w:lang w:eastAsia="en-GB"/>
        </w:rPr>
        <w:t>‘</w:t>
      </w:r>
      <w:r w:rsidR="00E40C3B" w:rsidRPr="00E40C3B">
        <w:rPr>
          <w:rFonts w:eastAsia="Times New Roman" w:cstheme="minorHAnsi"/>
          <w:color w:val="000000"/>
          <w:lang w:eastAsia="en-GB"/>
        </w:rPr>
        <w:t>810681000000101’ was recorded in a patients EHR.</w:t>
      </w:r>
      <w:r w:rsidRPr="005C206A">
        <w:rPr>
          <w:rFonts w:eastAsia="Times New Roman" w:cstheme="minorHAnsi"/>
          <w:color w:val="000000"/>
          <w:lang w:eastAsia="en-GB"/>
        </w:rPr>
        <w:t> </w:t>
      </w:r>
      <w:r w:rsidR="00A667AD">
        <w:rPr>
          <w:rFonts w:eastAsia="Times New Roman" w:cstheme="minorHAnsi"/>
          <w:color w:val="000000"/>
          <w:lang w:eastAsia="en-GB"/>
        </w:rPr>
        <w:t xml:space="preserve">However, there are some variables that are additionally defined </w:t>
      </w:r>
      <w:r w:rsidR="00E40C3B">
        <w:rPr>
          <w:rFonts w:eastAsia="Times New Roman" w:cstheme="minorHAnsi"/>
          <w:color w:val="000000"/>
          <w:lang w:eastAsia="en-GB"/>
        </w:rPr>
        <w:t>based on</w:t>
      </w:r>
      <w:r w:rsidR="00A667AD">
        <w:rPr>
          <w:rFonts w:eastAsia="Times New Roman" w:cstheme="minorHAnsi"/>
          <w:color w:val="000000"/>
          <w:lang w:eastAsia="en-GB"/>
        </w:rPr>
        <w:t xml:space="preserve"> numeric values of lab results</w:t>
      </w:r>
      <w:r w:rsidR="00E40C3B">
        <w:rPr>
          <w:rFonts w:eastAsia="Times New Roman" w:cstheme="minorHAnsi"/>
          <w:color w:val="000000"/>
          <w:lang w:eastAsia="en-GB"/>
        </w:rPr>
        <w:t xml:space="preserve">. For example, COPD should be coded as present if the number of exacerbations </w:t>
      </w:r>
      <w:proofErr w:type="gramStart"/>
      <w:r w:rsidR="00E40C3B">
        <w:rPr>
          <w:rFonts w:eastAsia="Times New Roman" w:cstheme="minorHAnsi"/>
          <w:color w:val="000000"/>
          <w:lang w:eastAsia="en-GB"/>
        </w:rPr>
        <w:t>are</w:t>
      </w:r>
      <w:proofErr w:type="gramEnd"/>
      <w:r w:rsidR="00E40C3B">
        <w:rPr>
          <w:rFonts w:eastAsia="Times New Roman" w:cstheme="minorHAnsi"/>
          <w:color w:val="000000"/>
          <w:lang w:eastAsia="en-GB"/>
        </w:rPr>
        <w:t xml:space="preserve"> recorded (SNOMED CT 41488207- see Table 1) and the numeric value corresponding to the code is &gt;0. In </w:t>
      </w:r>
      <w:proofErr w:type="gramStart"/>
      <w:r w:rsidR="00E40C3B">
        <w:rPr>
          <w:rFonts w:eastAsia="Times New Roman" w:cstheme="minorHAnsi"/>
          <w:color w:val="000000"/>
          <w:lang w:eastAsia="en-GB"/>
        </w:rPr>
        <w:t>general</w:t>
      </w:r>
      <w:proofErr w:type="gramEnd"/>
      <w:r w:rsidR="00E40C3B">
        <w:rPr>
          <w:rFonts w:eastAsia="Times New Roman" w:cstheme="minorHAnsi"/>
          <w:color w:val="000000"/>
          <w:lang w:eastAsia="en-GB"/>
        </w:rPr>
        <w:t xml:space="preserve"> the thresholds for any numeric values are provided in the ‘Other instructions’ column of the eFI2 </w:t>
      </w:r>
      <w:proofErr w:type="spellStart"/>
      <w:r w:rsidR="00E40C3B">
        <w:rPr>
          <w:rFonts w:eastAsia="Times New Roman" w:cstheme="minorHAnsi"/>
          <w:color w:val="000000"/>
          <w:lang w:eastAsia="en-GB"/>
        </w:rPr>
        <w:t>codelis</w:t>
      </w:r>
      <w:r w:rsidR="000C169B">
        <w:rPr>
          <w:rFonts w:eastAsia="Times New Roman" w:cstheme="minorHAnsi"/>
          <w:color w:val="000000"/>
          <w:lang w:eastAsia="en-GB"/>
        </w:rPr>
        <w:t>t</w:t>
      </w:r>
      <w:proofErr w:type="spellEnd"/>
      <w:r w:rsidR="00E40C3B">
        <w:rPr>
          <w:rFonts w:eastAsia="Times New Roman" w:cstheme="minorHAnsi"/>
          <w:color w:val="000000"/>
          <w:lang w:eastAsia="en-GB"/>
        </w:rPr>
        <w:t>.</w:t>
      </w:r>
    </w:p>
    <w:p w14:paraId="4839FC8A" w14:textId="3F6C11AB" w:rsidR="007A04CB" w:rsidRDefault="007A04CB" w:rsidP="007A04CB">
      <w:r>
        <w:t xml:space="preserve">For non-binary variables, ‘other instructions’ also shows which SNOMED (or CTV3/Read 2) codes should be assigned to categories (Alcohol, BMI, smoker deficits), </w:t>
      </w:r>
    </w:p>
    <w:p w14:paraId="1C7C595A" w14:textId="739A2700" w:rsidR="007A04CB" w:rsidRDefault="007A04CB" w:rsidP="00E914C2">
      <w:r>
        <w:rPr>
          <w:rFonts w:cstheme="minorHAnsi"/>
        </w:rPr>
        <w:t>The eFI2 code list also features columns detailing</w:t>
      </w:r>
      <w:r w:rsidR="00FA1A1D" w:rsidRPr="00057AE6">
        <w:rPr>
          <w:rFonts w:cstheme="minorHAnsi"/>
        </w:rPr>
        <w:t xml:space="preserve"> additional rules for certain deficits/ codes</w:t>
      </w:r>
      <w:r>
        <w:rPr>
          <w:rFonts w:cstheme="minorHAnsi"/>
        </w:rPr>
        <w:t xml:space="preserve">: </w:t>
      </w:r>
      <w:r w:rsidR="00FA1A1D" w:rsidRPr="00057AE6">
        <w:rPr>
          <w:rFonts w:cstheme="minorHAnsi"/>
        </w:rPr>
        <w:t>‘Time con</w:t>
      </w:r>
      <w:r w:rsidR="00EB4930" w:rsidRPr="00057AE6">
        <w:rPr>
          <w:rFonts w:cstheme="minorHAnsi"/>
        </w:rPr>
        <w:t>s</w:t>
      </w:r>
      <w:r w:rsidR="00FA1A1D" w:rsidRPr="00057AE6">
        <w:rPr>
          <w:rFonts w:cstheme="minorHAnsi"/>
        </w:rPr>
        <w:t xml:space="preserve">traint’, ‘Age limit’ </w:t>
      </w:r>
      <w:r>
        <w:rPr>
          <w:rFonts w:cstheme="minorHAnsi"/>
        </w:rPr>
        <w:t>(See Table 1)</w:t>
      </w:r>
      <w:r w:rsidR="00A63A43" w:rsidRPr="00057AE6">
        <w:rPr>
          <w:rFonts w:cstheme="minorHAnsi"/>
        </w:rPr>
        <w:t>.</w:t>
      </w:r>
      <w:r w:rsidR="00134BFA" w:rsidRPr="00057AE6">
        <w:rPr>
          <w:rFonts w:cstheme="minorHAnsi"/>
        </w:rPr>
        <w:t xml:space="preserve"> </w:t>
      </w:r>
      <w:r w:rsidR="00A63A43" w:rsidRPr="00057AE6">
        <w:rPr>
          <w:rFonts w:cstheme="minorHAnsi"/>
        </w:rPr>
        <w:t xml:space="preserve">The ‘Time </w:t>
      </w:r>
      <w:r w:rsidR="00EB4930" w:rsidRPr="00057AE6">
        <w:rPr>
          <w:rFonts w:cstheme="minorHAnsi"/>
        </w:rPr>
        <w:t>constraint</w:t>
      </w:r>
      <w:r w:rsidR="00A63A43" w:rsidRPr="00057AE6">
        <w:rPr>
          <w:rFonts w:cstheme="minorHAnsi"/>
        </w:rPr>
        <w:t xml:space="preserve">’ column </w:t>
      </w:r>
      <w:r w:rsidR="00EB4930" w:rsidRPr="00057AE6">
        <w:rPr>
          <w:rFonts w:cstheme="minorHAnsi"/>
        </w:rPr>
        <w:t>should be used to restrict the code to those that have occurred with the listed number of years prior</w:t>
      </w:r>
      <w:r w:rsidR="00EB4930">
        <w:t xml:space="preserve"> to the dat</w:t>
      </w:r>
      <w:r w:rsidR="00AF44D4">
        <w:t>e</w:t>
      </w:r>
      <w:r w:rsidR="00EB4930">
        <w:t xml:space="preserve"> of estimating the </w:t>
      </w:r>
      <w:r w:rsidR="00AF44D4">
        <w:t>eFI2</w:t>
      </w:r>
      <w:r w:rsidR="00EB4930">
        <w:t xml:space="preserve"> score</w:t>
      </w:r>
      <w:r w:rsidR="00AF44D4">
        <w:t xml:space="preserve"> or </w:t>
      </w:r>
      <w:proofErr w:type="spellStart"/>
      <w:r w:rsidR="00AF44D4">
        <w:t>eFI</w:t>
      </w:r>
      <w:proofErr w:type="spellEnd"/>
      <w:r w:rsidR="00AF44D4">
        <w:t>+ risk</w:t>
      </w:r>
      <w:r w:rsidR="00EB4930">
        <w:t>. The ‘Age limit’ should be used to restrict the codes to those that occurred only after the patient was the listed number of years old.</w:t>
      </w:r>
      <w:r w:rsidR="00134BFA">
        <w:t xml:space="preserve"> </w:t>
      </w:r>
    </w:p>
    <w:p w14:paraId="7797473A" w14:textId="4BF0019A" w:rsidR="00323F38" w:rsidRDefault="00323F38" w:rsidP="00323F38">
      <w:pPr>
        <w:pStyle w:val="Caption"/>
        <w:keepNext/>
      </w:pPr>
      <w:r>
        <w:t xml:space="preserve">Table </w:t>
      </w:r>
      <w:r>
        <w:fldChar w:fldCharType="begin"/>
      </w:r>
      <w:r>
        <w:instrText xml:space="preserve"> SEQ Table \* ARABIC </w:instrText>
      </w:r>
      <w:r>
        <w:fldChar w:fldCharType="separate"/>
      </w:r>
      <w:r w:rsidR="004C3E9D">
        <w:rPr>
          <w:noProof/>
        </w:rPr>
        <w:t>1</w:t>
      </w:r>
      <w:r>
        <w:rPr>
          <w:noProof/>
        </w:rPr>
        <w:fldChar w:fldCharType="end"/>
      </w:r>
      <w:r>
        <w:t xml:space="preserve"> Example rows from the eFI2 code</w:t>
      </w:r>
      <w:r w:rsidR="004C3E9D">
        <w:t xml:space="preserve"> </w:t>
      </w:r>
      <w:r>
        <w:t>list</w:t>
      </w:r>
    </w:p>
    <w:tbl>
      <w:tblPr>
        <w:tblW w:w="5117" w:type="pct"/>
        <w:tblLayout w:type="fixed"/>
        <w:tblLook w:val="04A0" w:firstRow="1" w:lastRow="0" w:firstColumn="1" w:lastColumn="0" w:noHBand="0" w:noVBand="1"/>
      </w:tblPr>
      <w:tblGrid>
        <w:gridCol w:w="1857"/>
        <w:gridCol w:w="1111"/>
        <w:gridCol w:w="863"/>
        <w:gridCol w:w="2127"/>
        <w:gridCol w:w="1417"/>
        <w:gridCol w:w="807"/>
        <w:gridCol w:w="2519"/>
      </w:tblGrid>
      <w:tr w:rsidR="00323F38" w:rsidRPr="00E914C2" w14:paraId="213A395F" w14:textId="77777777" w:rsidTr="00A667AD">
        <w:trPr>
          <w:trHeight w:val="320"/>
        </w:trPr>
        <w:tc>
          <w:tcPr>
            <w:tcW w:w="868" w:type="pct"/>
            <w:tcBorders>
              <w:top w:val="single" w:sz="4" w:space="0" w:color="AAAAAA"/>
              <w:left w:val="single" w:sz="4" w:space="0" w:color="AAAAAA"/>
              <w:bottom w:val="single" w:sz="4" w:space="0" w:color="AAAAAA"/>
              <w:right w:val="single" w:sz="4" w:space="0" w:color="AAAAAA"/>
            </w:tcBorders>
            <w:shd w:val="clear" w:color="auto" w:fill="auto"/>
            <w:noWrap/>
            <w:vAlign w:val="bottom"/>
          </w:tcPr>
          <w:p w14:paraId="019471F0" w14:textId="4296CBB6" w:rsidR="00323F38" w:rsidRPr="00323F38" w:rsidRDefault="00323F38" w:rsidP="00323F38">
            <w:pPr>
              <w:spacing w:after="0" w:line="240" w:lineRule="auto"/>
              <w:jc w:val="center"/>
              <w:rPr>
                <w:rFonts w:ascii="Calibri" w:eastAsia="Times New Roman" w:hAnsi="Calibri" w:cs="Calibri"/>
                <w:b/>
                <w:bCs/>
                <w:color w:val="000000"/>
                <w:sz w:val="18"/>
                <w:lang w:eastAsia="en-GB"/>
              </w:rPr>
            </w:pPr>
            <w:r w:rsidRPr="00323F38">
              <w:rPr>
                <w:rFonts w:ascii="Calibri" w:eastAsia="Times New Roman" w:hAnsi="Calibri" w:cs="Calibri"/>
                <w:b/>
                <w:bCs/>
                <w:color w:val="000000"/>
                <w:sz w:val="18"/>
                <w:lang w:eastAsia="en-GB"/>
              </w:rPr>
              <w:t>Deficit</w:t>
            </w:r>
            <w:r w:rsidR="00AF44D4">
              <w:rPr>
                <w:rFonts w:ascii="Calibri" w:eastAsia="Times New Roman" w:hAnsi="Calibri" w:cs="Calibri"/>
                <w:b/>
                <w:bCs/>
                <w:color w:val="000000"/>
                <w:sz w:val="18"/>
                <w:lang w:eastAsia="en-GB"/>
              </w:rPr>
              <w:t xml:space="preserve"> variable</w:t>
            </w:r>
          </w:p>
        </w:tc>
        <w:tc>
          <w:tcPr>
            <w:tcW w:w="519" w:type="pct"/>
            <w:tcBorders>
              <w:top w:val="single" w:sz="4" w:space="0" w:color="AAAAAA"/>
              <w:left w:val="nil"/>
              <w:bottom w:val="single" w:sz="4" w:space="0" w:color="AAAAAA"/>
              <w:right w:val="single" w:sz="4" w:space="0" w:color="AAAAAA"/>
            </w:tcBorders>
            <w:shd w:val="clear" w:color="000000" w:fill="FFFFFF"/>
            <w:noWrap/>
            <w:vAlign w:val="bottom"/>
          </w:tcPr>
          <w:p w14:paraId="36E3AD06" w14:textId="77777777" w:rsidR="00323F38" w:rsidRPr="00323F38" w:rsidRDefault="00323F38" w:rsidP="00323F38">
            <w:pPr>
              <w:spacing w:after="0" w:line="240" w:lineRule="auto"/>
              <w:jc w:val="center"/>
              <w:rPr>
                <w:rFonts w:ascii="Calibri" w:eastAsia="Times New Roman" w:hAnsi="Calibri" w:cs="Calibri"/>
                <w:b/>
                <w:color w:val="000000"/>
                <w:sz w:val="18"/>
                <w:lang w:eastAsia="en-GB"/>
              </w:rPr>
            </w:pPr>
            <w:r w:rsidRPr="00323F38">
              <w:rPr>
                <w:rFonts w:ascii="Calibri" w:eastAsia="Times New Roman" w:hAnsi="Calibri" w:cs="Calibri"/>
                <w:b/>
                <w:color w:val="000000"/>
                <w:sz w:val="18"/>
                <w:lang w:eastAsia="en-GB"/>
              </w:rPr>
              <w:t>SNOMED CT code</w:t>
            </w:r>
          </w:p>
        </w:tc>
        <w:tc>
          <w:tcPr>
            <w:tcW w:w="403" w:type="pct"/>
            <w:tcBorders>
              <w:top w:val="single" w:sz="4" w:space="0" w:color="AAAAAA"/>
              <w:left w:val="nil"/>
              <w:bottom w:val="single" w:sz="4" w:space="0" w:color="AAAAAA"/>
              <w:right w:val="single" w:sz="4" w:space="0" w:color="AAAAAA"/>
            </w:tcBorders>
            <w:shd w:val="clear" w:color="000000" w:fill="FFFFFF"/>
            <w:noWrap/>
            <w:vAlign w:val="bottom"/>
          </w:tcPr>
          <w:p w14:paraId="577198CB" w14:textId="77777777" w:rsidR="00323F38" w:rsidRPr="00323F38" w:rsidRDefault="00323F38" w:rsidP="00323F38">
            <w:pPr>
              <w:spacing w:after="0" w:line="240" w:lineRule="auto"/>
              <w:jc w:val="center"/>
              <w:rPr>
                <w:rFonts w:ascii="Calibri" w:eastAsia="Times New Roman" w:hAnsi="Calibri" w:cs="Calibri"/>
                <w:b/>
                <w:color w:val="000000"/>
                <w:sz w:val="18"/>
                <w:lang w:eastAsia="en-GB"/>
              </w:rPr>
            </w:pPr>
            <w:r w:rsidRPr="00323F38">
              <w:rPr>
                <w:rFonts w:ascii="Calibri" w:eastAsia="Times New Roman" w:hAnsi="Calibri" w:cs="Calibri"/>
                <w:b/>
                <w:color w:val="000000"/>
                <w:sz w:val="18"/>
                <w:lang w:eastAsia="en-GB"/>
              </w:rPr>
              <w:t>CTV3 code</w:t>
            </w:r>
          </w:p>
        </w:tc>
        <w:tc>
          <w:tcPr>
            <w:tcW w:w="994" w:type="pct"/>
            <w:tcBorders>
              <w:top w:val="single" w:sz="4" w:space="0" w:color="AAAAAA"/>
              <w:left w:val="nil"/>
              <w:bottom w:val="single" w:sz="4" w:space="0" w:color="AAAAAA"/>
              <w:right w:val="single" w:sz="4" w:space="0" w:color="AAAAAA"/>
            </w:tcBorders>
            <w:shd w:val="clear" w:color="000000" w:fill="FFFFFF"/>
            <w:noWrap/>
            <w:vAlign w:val="bottom"/>
          </w:tcPr>
          <w:p w14:paraId="3BFF9257" w14:textId="77777777" w:rsidR="00323F38" w:rsidRPr="00323F38" w:rsidRDefault="00323F38" w:rsidP="00323F38">
            <w:pPr>
              <w:spacing w:after="0" w:line="240" w:lineRule="auto"/>
              <w:jc w:val="center"/>
              <w:rPr>
                <w:rFonts w:ascii="Calibri" w:eastAsia="Times New Roman" w:hAnsi="Calibri" w:cs="Calibri"/>
                <w:b/>
                <w:color w:val="000000"/>
                <w:sz w:val="18"/>
                <w:lang w:eastAsia="en-GB"/>
              </w:rPr>
            </w:pPr>
            <w:r w:rsidRPr="00323F38">
              <w:rPr>
                <w:rFonts w:ascii="Calibri" w:eastAsia="Times New Roman" w:hAnsi="Calibri" w:cs="Calibri"/>
                <w:b/>
                <w:color w:val="000000"/>
                <w:sz w:val="18"/>
                <w:lang w:eastAsia="en-GB"/>
              </w:rPr>
              <w:t>Text description</w:t>
            </w:r>
          </w:p>
        </w:tc>
        <w:tc>
          <w:tcPr>
            <w:tcW w:w="662" w:type="pct"/>
            <w:tcBorders>
              <w:top w:val="single" w:sz="4" w:space="0" w:color="AAAAAA"/>
              <w:left w:val="nil"/>
              <w:bottom w:val="single" w:sz="4" w:space="0" w:color="AAAAAA"/>
              <w:right w:val="single" w:sz="4" w:space="0" w:color="AAAAAA"/>
            </w:tcBorders>
            <w:shd w:val="clear" w:color="000000" w:fill="FFFFFF"/>
            <w:noWrap/>
            <w:vAlign w:val="bottom"/>
          </w:tcPr>
          <w:p w14:paraId="569DF157" w14:textId="77777777" w:rsidR="00323F38" w:rsidRPr="00323F38" w:rsidRDefault="00323F38" w:rsidP="00323F38">
            <w:pPr>
              <w:spacing w:after="0" w:line="240" w:lineRule="auto"/>
              <w:jc w:val="center"/>
              <w:rPr>
                <w:rFonts w:ascii="Calibri" w:eastAsia="Times New Roman" w:hAnsi="Calibri" w:cs="Calibri"/>
                <w:b/>
                <w:color w:val="000000"/>
                <w:sz w:val="18"/>
                <w:lang w:eastAsia="en-GB"/>
              </w:rPr>
            </w:pPr>
            <w:r w:rsidRPr="00323F38">
              <w:rPr>
                <w:rFonts w:ascii="Calibri" w:eastAsia="Times New Roman" w:hAnsi="Calibri" w:cs="Calibri"/>
                <w:b/>
                <w:color w:val="000000"/>
                <w:sz w:val="18"/>
                <w:lang w:eastAsia="en-GB"/>
              </w:rPr>
              <w:t>Time Constraint</w:t>
            </w:r>
            <w:r w:rsidR="00134BFA">
              <w:rPr>
                <w:rFonts w:ascii="Calibri" w:eastAsia="Times New Roman" w:hAnsi="Calibri" w:cs="Calibri"/>
                <w:b/>
                <w:color w:val="000000"/>
                <w:sz w:val="18"/>
                <w:lang w:eastAsia="en-GB"/>
              </w:rPr>
              <w:t xml:space="preserve"> (years)</w:t>
            </w:r>
          </w:p>
        </w:tc>
        <w:tc>
          <w:tcPr>
            <w:tcW w:w="377" w:type="pct"/>
            <w:tcBorders>
              <w:top w:val="single" w:sz="4" w:space="0" w:color="AAAAAA"/>
              <w:left w:val="nil"/>
              <w:bottom w:val="single" w:sz="4" w:space="0" w:color="AAAAAA"/>
              <w:right w:val="single" w:sz="4" w:space="0" w:color="AAAAAA"/>
            </w:tcBorders>
            <w:shd w:val="clear" w:color="000000" w:fill="FFFFFF"/>
            <w:noWrap/>
            <w:vAlign w:val="bottom"/>
          </w:tcPr>
          <w:p w14:paraId="0440795D" w14:textId="77777777" w:rsidR="00323F38" w:rsidRPr="00323F38" w:rsidRDefault="00323F38" w:rsidP="00323F38">
            <w:pPr>
              <w:spacing w:after="0" w:line="240" w:lineRule="auto"/>
              <w:jc w:val="center"/>
              <w:rPr>
                <w:rFonts w:ascii="Calibri" w:eastAsia="Times New Roman" w:hAnsi="Calibri" w:cs="Calibri"/>
                <w:b/>
                <w:color w:val="000000"/>
                <w:sz w:val="18"/>
                <w:lang w:eastAsia="en-GB"/>
              </w:rPr>
            </w:pPr>
            <w:r w:rsidRPr="00323F38">
              <w:rPr>
                <w:rFonts w:ascii="Calibri" w:eastAsia="Times New Roman" w:hAnsi="Calibri" w:cs="Calibri"/>
                <w:b/>
                <w:color w:val="000000"/>
                <w:sz w:val="18"/>
                <w:lang w:eastAsia="en-GB"/>
              </w:rPr>
              <w:t>Age limit</w:t>
            </w:r>
            <w:r w:rsidR="00134BFA">
              <w:rPr>
                <w:rFonts w:ascii="Calibri" w:eastAsia="Times New Roman" w:hAnsi="Calibri" w:cs="Calibri"/>
                <w:b/>
                <w:color w:val="000000"/>
                <w:sz w:val="18"/>
                <w:lang w:eastAsia="en-GB"/>
              </w:rPr>
              <w:t xml:space="preserve"> (years)</w:t>
            </w:r>
          </w:p>
        </w:tc>
        <w:tc>
          <w:tcPr>
            <w:tcW w:w="1177" w:type="pct"/>
            <w:tcBorders>
              <w:top w:val="single" w:sz="4" w:space="0" w:color="AAAAAA"/>
              <w:left w:val="nil"/>
              <w:bottom w:val="single" w:sz="4" w:space="0" w:color="AAAAAA"/>
              <w:right w:val="single" w:sz="4" w:space="0" w:color="AAAAAA"/>
            </w:tcBorders>
            <w:shd w:val="clear" w:color="000000" w:fill="FFFFFF"/>
            <w:noWrap/>
            <w:vAlign w:val="bottom"/>
          </w:tcPr>
          <w:p w14:paraId="387CA7B2" w14:textId="77777777" w:rsidR="00323F38" w:rsidRPr="00323F38" w:rsidRDefault="00323F38" w:rsidP="00323F38">
            <w:pPr>
              <w:spacing w:after="0" w:line="240" w:lineRule="auto"/>
              <w:jc w:val="center"/>
              <w:rPr>
                <w:rFonts w:ascii="Calibri" w:eastAsia="Times New Roman" w:hAnsi="Calibri" w:cs="Calibri"/>
                <w:b/>
                <w:color w:val="000000"/>
                <w:sz w:val="18"/>
                <w:lang w:eastAsia="en-GB"/>
              </w:rPr>
            </w:pPr>
            <w:r w:rsidRPr="00323F38">
              <w:rPr>
                <w:rFonts w:ascii="Calibri" w:eastAsia="Times New Roman" w:hAnsi="Calibri" w:cs="Calibri"/>
                <w:b/>
                <w:color w:val="000000"/>
                <w:sz w:val="18"/>
                <w:lang w:eastAsia="en-GB"/>
              </w:rPr>
              <w:t>Other instructions</w:t>
            </w:r>
          </w:p>
        </w:tc>
      </w:tr>
      <w:tr w:rsidR="00323F38" w:rsidRPr="00E914C2" w14:paraId="2EA54917" w14:textId="77777777" w:rsidTr="00A667AD">
        <w:trPr>
          <w:trHeight w:val="320"/>
        </w:trPr>
        <w:tc>
          <w:tcPr>
            <w:tcW w:w="868" w:type="pct"/>
            <w:tcBorders>
              <w:top w:val="single" w:sz="4" w:space="0" w:color="AAAAAA"/>
              <w:left w:val="single" w:sz="4" w:space="0" w:color="AAAAAA"/>
              <w:bottom w:val="single" w:sz="4" w:space="0" w:color="AAAAAA"/>
              <w:right w:val="single" w:sz="4" w:space="0" w:color="AAAAAA"/>
            </w:tcBorders>
            <w:shd w:val="clear" w:color="auto" w:fill="auto"/>
            <w:noWrap/>
            <w:vAlign w:val="bottom"/>
            <w:hideMark/>
          </w:tcPr>
          <w:p w14:paraId="51B7C5F5" w14:textId="77777777" w:rsidR="00E914C2" w:rsidRPr="00E914C2" w:rsidRDefault="00E914C2" w:rsidP="008C42D9">
            <w:pPr>
              <w:spacing w:after="0" w:line="240" w:lineRule="auto"/>
              <w:jc w:val="center"/>
              <w:rPr>
                <w:rFonts w:ascii="Calibri" w:eastAsia="Times New Roman" w:hAnsi="Calibri" w:cs="Calibri"/>
                <w:bCs/>
                <w:color w:val="000000"/>
                <w:sz w:val="18"/>
                <w:lang w:eastAsia="en-GB"/>
              </w:rPr>
            </w:pPr>
            <w:r w:rsidRPr="00E914C2">
              <w:rPr>
                <w:rFonts w:ascii="Calibri" w:eastAsia="Times New Roman" w:hAnsi="Calibri" w:cs="Calibri"/>
                <w:bCs/>
                <w:color w:val="000000"/>
                <w:sz w:val="18"/>
                <w:lang w:eastAsia="en-GB"/>
              </w:rPr>
              <w:t>Alcohol</w:t>
            </w:r>
          </w:p>
        </w:tc>
        <w:tc>
          <w:tcPr>
            <w:tcW w:w="519" w:type="pct"/>
            <w:tcBorders>
              <w:top w:val="single" w:sz="4" w:space="0" w:color="AAAAAA"/>
              <w:left w:val="nil"/>
              <w:bottom w:val="single" w:sz="4" w:space="0" w:color="AAAAAA"/>
              <w:right w:val="single" w:sz="4" w:space="0" w:color="AAAAAA"/>
            </w:tcBorders>
            <w:shd w:val="clear" w:color="000000" w:fill="FFFFFF"/>
            <w:noWrap/>
            <w:vAlign w:val="bottom"/>
            <w:hideMark/>
          </w:tcPr>
          <w:p w14:paraId="123216AF"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160577002</w:t>
            </w:r>
          </w:p>
        </w:tc>
        <w:tc>
          <w:tcPr>
            <w:tcW w:w="403" w:type="pct"/>
            <w:tcBorders>
              <w:top w:val="single" w:sz="4" w:space="0" w:color="AAAAAA"/>
              <w:left w:val="nil"/>
              <w:bottom w:val="single" w:sz="4" w:space="0" w:color="AAAAAA"/>
              <w:right w:val="single" w:sz="4" w:space="0" w:color="AAAAAA"/>
            </w:tcBorders>
            <w:shd w:val="clear" w:color="000000" w:fill="FFFFFF"/>
            <w:noWrap/>
            <w:vAlign w:val="bottom"/>
            <w:hideMark/>
          </w:tcPr>
          <w:p w14:paraId="269CE069" w14:textId="7EA64098" w:rsidR="00E914C2" w:rsidRPr="00E914C2" w:rsidRDefault="00E914C2" w:rsidP="008C42D9">
            <w:pPr>
              <w:spacing w:after="0" w:line="240" w:lineRule="auto"/>
              <w:jc w:val="center"/>
              <w:rPr>
                <w:rFonts w:ascii="Calibri" w:eastAsia="Times New Roman" w:hAnsi="Calibri" w:cs="Calibri"/>
                <w:color w:val="000000"/>
                <w:sz w:val="18"/>
                <w:lang w:eastAsia="en-GB"/>
              </w:rPr>
            </w:pPr>
          </w:p>
        </w:tc>
        <w:tc>
          <w:tcPr>
            <w:tcW w:w="994" w:type="pct"/>
            <w:tcBorders>
              <w:top w:val="single" w:sz="4" w:space="0" w:color="AAAAAA"/>
              <w:left w:val="nil"/>
              <w:bottom w:val="single" w:sz="4" w:space="0" w:color="AAAAAA"/>
              <w:right w:val="single" w:sz="4" w:space="0" w:color="AAAAAA"/>
            </w:tcBorders>
            <w:shd w:val="clear" w:color="000000" w:fill="FFFFFF"/>
            <w:noWrap/>
            <w:vAlign w:val="bottom"/>
            <w:hideMark/>
          </w:tcPr>
          <w:p w14:paraId="6B59F5C2"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Heavy drinker - 7-9u/day</w:t>
            </w:r>
          </w:p>
        </w:tc>
        <w:tc>
          <w:tcPr>
            <w:tcW w:w="662" w:type="pct"/>
            <w:tcBorders>
              <w:top w:val="single" w:sz="4" w:space="0" w:color="AAAAAA"/>
              <w:left w:val="nil"/>
              <w:bottom w:val="single" w:sz="4" w:space="0" w:color="AAAAAA"/>
              <w:right w:val="single" w:sz="4" w:space="0" w:color="AAAAAA"/>
            </w:tcBorders>
            <w:shd w:val="clear" w:color="000000" w:fill="FFFFFF"/>
            <w:noWrap/>
            <w:vAlign w:val="bottom"/>
            <w:hideMark/>
          </w:tcPr>
          <w:p w14:paraId="7535F69B"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5</w:t>
            </w:r>
          </w:p>
        </w:tc>
        <w:tc>
          <w:tcPr>
            <w:tcW w:w="377" w:type="pct"/>
            <w:tcBorders>
              <w:top w:val="single" w:sz="4" w:space="0" w:color="AAAAAA"/>
              <w:left w:val="nil"/>
              <w:bottom w:val="single" w:sz="4" w:space="0" w:color="AAAAAA"/>
              <w:right w:val="single" w:sz="4" w:space="0" w:color="AAAAAA"/>
            </w:tcBorders>
            <w:shd w:val="clear" w:color="000000" w:fill="FFFFFF"/>
            <w:noWrap/>
            <w:vAlign w:val="bottom"/>
            <w:hideMark/>
          </w:tcPr>
          <w:p w14:paraId="32427E23" w14:textId="4B08FD75" w:rsidR="00E914C2" w:rsidRPr="00E914C2" w:rsidRDefault="00E914C2" w:rsidP="008C42D9">
            <w:pPr>
              <w:spacing w:after="0" w:line="240" w:lineRule="auto"/>
              <w:jc w:val="center"/>
              <w:rPr>
                <w:rFonts w:ascii="Calibri" w:eastAsia="Times New Roman" w:hAnsi="Calibri" w:cs="Calibri"/>
                <w:color w:val="000000"/>
                <w:sz w:val="18"/>
                <w:lang w:eastAsia="en-GB"/>
              </w:rPr>
            </w:pPr>
          </w:p>
        </w:tc>
        <w:tc>
          <w:tcPr>
            <w:tcW w:w="1177" w:type="pct"/>
            <w:tcBorders>
              <w:top w:val="single" w:sz="4" w:space="0" w:color="AAAAAA"/>
              <w:left w:val="nil"/>
              <w:bottom w:val="single" w:sz="4" w:space="0" w:color="AAAAAA"/>
              <w:right w:val="single" w:sz="4" w:space="0" w:color="AAAAAA"/>
            </w:tcBorders>
            <w:shd w:val="clear" w:color="000000" w:fill="FFFFFF"/>
            <w:noWrap/>
            <w:vAlign w:val="bottom"/>
            <w:hideMark/>
          </w:tcPr>
          <w:p w14:paraId="3BEDD8DC"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Harmful drinking</w:t>
            </w:r>
          </w:p>
        </w:tc>
      </w:tr>
      <w:tr w:rsidR="00323F38" w:rsidRPr="00E914C2" w14:paraId="27627340" w14:textId="77777777" w:rsidTr="00A667AD">
        <w:trPr>
          <w:trHeight w:val="320"/>
        </w:trPr>
        <w:tc>
          <w:tcPr>
            <w:tcW w:w="868" w:type="pct"/>
            <w:tcBorders>
              <w:top w:val="single" w:sz="4" w:space="0" w:color="AAAAAA"/>
              <w:left w:val="single" w:sz="4" w:space="0" w:color="AAAAAA"/>
              <w:bottom w:val="single" w:sz="4" w:space="0" w:color="AAAAAA"/>
              <w:right w:val="single" w:sz="4" w:space="0" w:color="AAAAAA"/>
            </w:tcBorders>
            <w:shd w:val="clear" w:color="auto" w:fill="auto"/>
            <w:noWrap/>
            <w:vAlign w:val="bottom"/>
            <w:hideMark/>
          </w:tcPr>
          <w:p w14:paraId="15F1B0AE" w14:textId="77777777" w:rsidR="00E914C2" w:rsidRPr="00E914C2" w:rsidRDefault="00E914C2" w:rsidP="008C42D9">
            <w:pPr>
              <w:spacing w:after="0" w:line="240" w:lineRule="auto"/>
              <w:jc w:val="center"/>
              <w:rPr>
                <w:rFonts w:ascii="Calibri" w:eastAsia="Times New Roman" w:hAnsi="Calibri" w:cs="Calibri"/>
                <w:bCs/>
                <w:color w:val="000000"/>
                <w:sz w:val="18"/>
                <w:lang w:eastAsia="en-GB"/>
              </w:rPr>
            </w:pPr>
            <w:r w:rsidRPr="00E914C2">
              <w:rPr>
                <w:rFonts w:ascii="Calibri" w:eastAsia="Times New Roman" w:hAnsi="Calibri" w:cs="Calibri"/>
                <w:bCs/>
                <w:color w:val="000000"/>
                <w:sz w:val="18"/>
                <w:lang w:eastAsia="en-GB"/>
              </w:rPr>
              <w:t>Anaemia &amp; haematinic deficiency</w:t>
            </w:r>
          </w:p>
        </w:tc>
        <w:tc>
          <w:tcPr>
            <w:tcW w:w="519" w:type="pct"/>
            <w:tcBorders>
              <w:top w:val="single" w:sz="4" w:space="0" w:color="AAAAAA"/>
              <w:left w:val="nil"/>
              <w:bottom w:val="single" w:sz="4" w:space="0" w:color="AAAAAA"/>
              <w:right w:val="single" w:sz="4" w:space="0" w:color="AAAAAA"/>
            </w:tcBorders>
            <w:shd w:val="clear" w:color="000000" w:fill="FFFFFF"/>
            <w:noWrap/>
            <w:vAlign w:val="bottom"/>
            <w:hideMark/>
          </w:tcPr>
          <w:p w14:paraId="7413B4F6"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161455008</w:t>
            </w:r>
          </w:p>
        </w:tc>
        <w:tc>
          <w:tcPr>
            <w:tcW w:w="403" w:type="pct"/>
            <w:tcBorders>
              <w:top w:val="single" w:sz="4" w:space="0" w:color="AAAAAA"/>
              <w:left w:val="nil"/>
              <w:bottom w:val="single" w:sz="4" w:space="0" w:color="AAAAAA"/>
              <w:right w:val="single" w:sz="4" w:space="0" w:color="AAAAAA"/>
            </w:tcBorders>
            <w:shd w:val="clear" w:color="000000" w:fill="FFFFFF"/>
            <w:noWrap/>
            <w:vAlign w:val="bottom"/>
            <w:hideMark/>
          </w:tcPr>
          <w:p w14:paraId="33123296"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145..</w:t>
            </w:r>
          </w:p>
        </w:tc>
        <w:tc>
          <w:tcPr>
            <w:tcW w:w="994" w:type="pct"/>
            <w:tcBorders>
              <w:top w:val="single" w:sz="4" w:space="0" w:color="AAAAAA"/>
              <w:left w:val="nil"/>
              <w:bottom w:val="single" w:sz="4" w:space="0" w:color="AAAAAA"/>
              <w:right w:val="single" w:sz="4" w:space="0" w:color="AAAAAA"/>
            </w:tcBorders>
            <w:shd w:val="clear" w:color="000000" w:fill="FFFFFF"/>
            <w:noWrap/>
            <w:vAlign w:val="bottom"/>
            <w:hideMark/>
          </w:tcPr>
          <w:p w14:paraId="5C2B69A6"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H/O: blood disorder (&amp; [anaemia])</w:t>
            </w:r>
          </w:p>
        </w:tc>
        <w:tc>
          <w:tcPr>
            <w:tcW w:w="662" w:type="pct"/>
            <w:tcBorders>
              <w:top w:val="single" w:sz="4" w:space="0" w:color="AAAAAA"/>
              <w:left w:val="nil"/>
              <w:bottom w:val="single" w:sz="4" w:space="0" w:color="AAAAAA"/>
              <w:right w:val="single" w:sz="4" w:space="0" w:color="AAAAAA"/>
            </w:tcBorders>
            <w:shd w:val="clear" w:color="000000" w:fill="FFFFFF"/>
            <w:noWrap/>
            <w:vAlign w:val="bottom"/>
            <w:hideMark/>
          </w:tcPr>
          <w:p w14:paraId="0880F840"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5</w:t>
            </w:r>
          </w:p>
        </w:tc>
        <w:tc>
          <w:tcPr>
            <w:tcW w:w="377" w:type="pct"/>
            <w:tcBorders>
              <w:top w:val="single" w:sz="4" w:space="0" w:color="AAAAAA"/>
              <w:left w:val="nil"/>
              <w:bottom w:val="single" w:sz="4" w:space="0" w:color="AAAAAA"/>
              <w:right w:val="single" w:sz="4" w:space="0" w:color="AAAAAA"/>
            </w:tcBorders>
            <w:shd w:val="clear" w:color="000000" w:fill="FFFFFF"/>
            <w:noWrap/>
            <w:vAlign w:val="bottom"/>
            <w:hideMark/>
          </w:tcPr>
          <w:p w14:paraId="56C054CA" w14:textId="32F03D42" w:rsidR="00E914C2" w:rsidRPr="00E914C2" w:rsidRDefault="00E914C2" w:rsidP="008C42D9">
            <w:pPr>
              <w:spacing w:after="0" w:line="240" w:lineRule="auto"/>
              <w:jc w:val="center"/>
              <w:rPr>
                <w:rFonts w:ascii="Calibri" w:eastAsia="Times New Roman" w:hAnsi="Calibri" w:cs="Calibri"/>
                <w:color w:val="000000"/>
                <w:sz w:val="18"/>
                <w:lang w:eastAsia="en-GB"/>
              </w:rPr>
            </w:pPr>
          </w:p>
        </w:tc>
        <w:tc>
          <w:tcPr>
            <w:tcW w:w="1177" w:type="pct"/>
            <w:tcBorders>
              <w:top w:val="single" w:sz="4" w:space="0" w:color="AAAAAA"/>
              <w:left w:val="nil"/>
              <w:bottom w:val="single" w:sz="4" w:space="0" w:color="AAAAAA"/>
              <w:right w:val="single" w:sz="4" w:space="0" w:color="AAAAAA"/>
            </w:tcBorders>
            <w:shd w:val="clear" w:color="000000" w:fill="FFFFFF"/>
            <w:noWrap/>
            <w:vAlign w:val="bottom"/>
            <w:hideMark/>
          </w:tcPr>
          <w:p w14:paraId="2B81A34C"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Anaemia deficit (i.e. all codes) resolve if there is a normal lab Hb following initial diagnosis</w:t>
            </w:r>
          </w:p>
        </w:tc>
      </w:tr>
      <w:tr w:rsidR="00323F38" w:rsidRPr="00E914C2" w14:paraId="28668BEE" w14:textId="77777777" w:rsidTr="00A667AD">
        <w:trPr>
          <w:trHeight w:val="320"/>
        </w:trPr>
        <w:tc>
          <w:tcPr>
            <w:tcW w:w="868" w:type="pct"/>
            <w:tcBorders>
              <w:top w:val="single" w:sz="4" w:space="0" w:color="AAAAAA"/>
              <w:left w:val="single" w:sz="4" w:space="0" w:color="AAAAAA"/>
              <w:bottom w:val="single" w:sz="4" w:space="0" w:color="AAAAAA"/>
              <w:right w:val="single" w:sz="4" w:space="0" w:color="AAAAAA"/>
            </w:tcBorders>
            <w:shd w:val="clear" w:color="auto" w:fill="auto"/>
            <w:noWrap/>
            <w:vAlign w:val="bottom"/>
            <w:hideMark/>
          </w:tcPr>
          <w:p w14:paraId="06EC3386" w14:textId="77777777" w:rsidR="00E914C2" w:rsidRPr="00E914C2" w:rsidRDefault="00E914C2" w:rsidP="008C42D9">
            <w:pPr>
              <w:spacing w:after="0" w:line="240" w:lineRule="auto"/>
              <w:jc w:val="center"/>
              <w:rPr>
                <w:rFonts w:ascii="Calibri" w:eastAsia="Times New Roman" w:hAnsi="Calibri" w:cs="Calibri"/>
                <w:bCs/>
                <w:color w:val="000000"/>
                <w:sz w:val="18"/>
                <w:lang w:eastAsia="en-GB"/>
              </w:rPr>
            </w:pPr>
            <w:r w:rsidRPr="00E914C2">
              <w:rPr>
                <w:rFonts w:ascii="Calibri" w:eastAsia="Times New Roman" w:hAnsi="Calibri" w:cs="Calibri"/>
                <w:bCs/>
                <w:color w:val="000000"/>
                <w:sz w:val="18"/>
                <w:lang w:eastAsia="en-GB"/>
              </w:rPr>
              <w:t>Asthma</w:t>
            </w:r>
          </w:p>
        </w:tc>
        <w:tc>
          <w:tcPr>
            <w:tcW w:w="519" w:type="pct"/>
            <w:tcBorders>
              <w:top w:val="single" w:sz="4" w:space="0" w:color="AAAAAA"/>
              <w:left w:val="nil"/>
              <w:bottom w:val="single" w:sz="4" w:space="0" w:color="AAAAAA"/>
              <w:right w:val="single" w:sz="4" w:space="0" w:color="AAAAAA"/>
            </w:tcBorders>
            <w:shd w:val="clear" w:color="000000" w:fill="FFFFFF"/>
            <w:noWrap/>
            <w:vAlign w:val="bottom"/>
            <w:hideMark/>
          </w:tcPr>
          <w:p w14:paraId="2E8143EB"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161527007</w:t>
            </w:r>
          </w:p>
        </w:tc>
        <w:tc>
          <w:tcPr>
            <w:tcW w:w="403" w:type="pct"/>
            <w:tcBorders>
              <w:top w:val="single" w:sz="4" w:space="0" w:color="AAAAAA"/>
              <w:left w:val="nil"/>
              <w:bottom w:val="single" w:sz="4" w:space="0" w:color="AAAAAA"/>
              <w:right w:val="single" w:sz="4" w:space="0" w:color="AAAAAA"/>
            </w:tcBorders>
            <w:shd w:val="clear" w:color="000000" w:fill="FFFFFF"/>
            <w:noWrap/>
            <w:vAlign w:val="bottom"/>
            <w:hideMark/>
          </w:tcPr>
          <w:p w14:paraId="3017569A"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14B4.</w:t>
            </w:r>
          </w:p>
        </w:tc>
        <w:tc>
          <w:tcPr>
            <w:tcW w:w="994" w:type="pct"/>
            <w:tcBorders>
              <w:top w:val="single" w:sz="4" w:space="0" w:color="AAAAAA"/>
              <w:left w:val="nil"/>
              <w:bottom w:val="single" w:sz="4" w:space="0" w:color="AAAAAA"/>
              <w:right w:val="single" w:sz="4" w:space="0" w:color="AAAAAA"/>
            </w:tcBorders>
            <w:shd w:val="clear" w:color="000000" w:fill="FFFFFF"/>
            <w:noWrap/>
            <w:vAlign w:val="bottom"/>
            <w:hideMark/>
          </w:tcPr>
          <w:p w14:paraId="0A622FAF"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H/O: asthma</w:t>
            </w:r>
          </w:p>
        </w:tc>
        <w:tc>
          <w:tcPr>
            <w:tcW w:w="662" w:type="pct"/>
            <w:tcBorders>
              <w:top w:val="single" w:sz="4" w:space="0" w:color="AAAAAA"/>
              <w:left w:val="nil"/>
              <w:bottom w:val="single" w:sz="4" w:space="0" w:color="AAAAAA"/>
              <w:right w:val="single" w:sz="4" w:space="0" w:color="AAAAAA"/>
            </w:tcBorders>
            <w:shd w:val="clear" w:color="000000" w:fill="FFFFFF"/>
            <w:noWrap/>
            <w:vAlign w:val="bottom"/>
            <w:hideMark/>
          </w:tcPr>
          <w:p w14:paraId="73CC08F7" w14:textId="456AD8F4" w:rsidR="00E914C2" w:rsidRPr="00E914C2" w:rsidRDefault="00E914C2" w:rsidP="008C42D9">
            <w:pPr>
              <w:spacing w:after="0" w:line="240" w:lineRule="auto"/>
              <w:jc w:val="center"/>
              <w:rPr>
                <w:rFonts w:ascii="Calibri" w:eastAsia="Times New Roman" w:hAnsi="Calibri" w:cs="Calibri"/>
                <w:color w:val="000000"/>
                <w:sz w:val="18"/>
                <w:lang w:eastAsia="en-GB"/>
              </w:rPr>
            </w:pPr>
          </w:p>
        </w:tc>
        <w:tc>
          <w:tcPr>
            <w:tcW w:w="377" w:type="pct"/>
            <w:tcBorders>
              <w:top w:val="single" w:sz="4" w:space="0" w:color="AAAAAA"/>
              <w:left w:val="nil"/>
              <w:bottom w:val="single" w:sz="4" w:space="0" w:color="AAAAAA"/>
              <w:right w:val="single" w:sz="4" w:space="0" w:color="AAAAAA"/>
            </w:tcBorders>
            <w:shd w:val="clear" w:color="000000" w:fill="FFFFFF"/>
            <w:noWrap/>
            <w:vAlign w:val="bottom"/>
            <w:hideMark/>
          </w:tcPr>
          <w:p w14:paraId="7580D500" w14:textId="77777777" w:rsidR="00E914C2" w:rsidRPr="00E914C2" w:rsidRDefault="00E914C2" w:rsidP="008C42D9">
            <w:pPr>
              <w:spacing w:after="0" w:line="240" w:lineRule="auto"/>
              <w:jc w:val="center"/>
              <w:rPr>
                <w:rFonts w:ascii="Calibri" w:eastAsia="Times New Roman" w:hAnsi="Calibri" w:cs="Calibri"/>
                <w:color w:val="000000"/>
                <w:sz w:val="18"/>
                <w:lang w:eastAsia="en-GB"/>
              </w:rPr>
            </w:pPr>
            <w:r w:rsidRPr="00E914C2">
              <w:rPr>
                <w:rFonts w:ascii="Calibri" w:eastAsia="Times New Roman" w:hAnsi="Calibri" w:cs="Calibri"/>
                <w:color w:val="000000"/>
                <w:sz w:val="18"/>
                <w:lang w:eastAsia="en-GB"/>
              </w:rPr>
              <w:t>18</w:t>
            </w:r>
          </w:p>
        </w:tc>
        <w:tc>
          <w:tcPr>
            <w:tcW w:w="1177" w:type="pct"/>
            <w:tcBorders>
              <w:top w:val="single" w:sz="4" w:space="0" w:color="AAAAAA"/>
              <w:left w:val="nil"/>
              <w:bottom w:val="single" w:sz="4" w:space="0" w:color="AAAAAA"/>
              <w:right w:val="single" w:sz="4" w:space="0" w:color="AAAAAA"/>
            </w:tcBorders>
            <w:shd w:val="clear" w:color="000000" w:fill="FFFFFF"/>
            <w:noWrap/>
            <w:vAlign w:val="bottom"/>
            <w:hideMark/>
          </w:tcPr>
          <w:p w14:paraId="6A786924" w14:textId="2F11E986" w:rsidR="00E914C2" w:rsidRPr="00E914C2" w:rsidRDefault="00E914C2" w:rsidP="008C42D9">
            <w:pPr>
              <w:spacing w:after="0" w:line="240" w:lineRule="auto"/>
              <w:jc w:val="center"/>
              <w:rPr>
                <w:rFonts w:ascii="Calibri" w:eastAsia="Times New Roman" w:hAnsi="Calibri" w:cs="Calibri"/>
                <w:color w:val="000000"/>
                <w:sz w:val="18"/>
                <w:lang w:eastAsia="en-GB"/>
              </w:rPr>
            </w:pPr>
          </w:p>
        </w:tc>
      </w:tr>
      <w:tr w:rsidR="00323F38" w:rsidRPr="00E914C2" w14:paraId="3458F2B7" w14:textId="77777777" w:rsidTr="00A667AD">
        <w:trPr>
          <w:trHeight w:val="320"/>
        </w:trPr>
        <w:tc>
          <w:tcPr>
            <w:tcW w:w="868" w:type="pct"/>
            <w:tcBorders>
              <w:top w:val="single" w:sz="4" w:space="0" w:color="AAAAAA"/>
              <w:left w:val="single" w:sz="4" w:space="0" w:color="AAAAAA"/>
              <w:bottom w:val="single" w:sz="4" w:space="0" w:color="AAAAAA"/>
              <w:right w:val="single" w:sz="4" w:space="0" w:color="AAAAAA"/>
            </w:tcBorders>
            <w:shd w:val="clear" w:color="auto" w:fill="auto"/>
            <w:noWrap/>
            <w:vAlign w:val="bottom"/>
            <w:hideMark/>
          </w:tcPr>
          <w:p w14:paraId="0112FAFD" w14:textId="77777777" w:rsidR="00E914C2" w:rsidRPr="00E914C2" w:rsidRDefault="00E914C2" w:rsidP="008C42D9">
            <w:pPr>
              <w:spacing w:after="0" w:line="240" w:lineRule="auto"/>
              <w:jc w:val="center"/>
              <w:rPr>
                <w:rFonts w:ascii="Calibri" w:eastAsia="Times New Roman" w:hAnsi="Calibri" w:cs="Calibri"/>
                <w:bCs/>
                <w:color w:val="000000"/>
                <w:sz w:val="18"/>
                <w:lang w:eastAsia="en-GB"/>
              </w:rPr>
            </w:pPr>
            <w:r w:rsidRPr="00E914C2">
              <w:rPr>
                <w:rFonts w:ascii="Calibri" w:eastAsia="Times New Roman" w:hAnsi="Calibri" w:cs="Calibri"/>
                <w:bCs/>
                <w:color w:val="000000"/>
                <w:sz w:val="18"/>
                <w:lang w:eastAsia="en-GB"/>
              </w:rPr>
              <w:t>Ischaemic heart disease</w:t>
            </w:r>
          </w:p>
        </w:tc>
        <w:tc>
          <w:tcPr>
            <w:tcW w:w="519" w:type="pct"/>
            <w:tcBorders>
              <w:top w:val="single" w:sz="4" w:space="0" w:color="AAAAAA"/>
              <w:left w:val="nil"/>
              <w:bottom w:val="single" w:sz="4" w:space="0" w:color="AAAAAA"/>
              <w:right w:val="single" w:sz="4" w:space="0" w:color="AAAAAA"/>
            </w:tcBorders>
            <w:shd w:val="clear" w:color="000000" w:fill="FFFFFF"/>
            <w:noWrap/>
            <w:vAlign w:val="bottom"/>
            <w:hideMark/>
          </w:tcPr>
          <w:p w14:paraId="50336100" w14:textId="77777777" w:rsidR="00E914C2" w:rsidRPr="00A667AD" w:rsidRDefault="00E914C2" w:rsidP="008C42D9">
            <w:pPr>
              <w:spacing w:after="0" w:line="240" w:lineRule="auto"/>
              <w:jc w:val="center"/>
              <w:rPr>
                <w:rFonts w:ascii="Calibri" w:eastAsia="Times New Roman" w:hAnsi="Calibri" w:cs="Calibri"/>
                <w:bCs/>
                <w:color w:val="000000"/>
                <w:sz w:val="18"/>
                <w:lang w:eastAsia="en-GB"/>
              </w:rPr>
            </w:pPr>
            <w:r w:rsidRPr="00A667AD">
              <w:rPr>
                <w:rFonts w:ascii="Calibri" w:eastAsia="Times New Roman" w:hAnsi="Calibri" w:cs="Calibri"/>
                <w:bCs/>
                <w:color w:val="000000"/>
                <w:sz w:val="18"/>
                <w:lang w:eastAsia="en-GB"/>
              </w:rPr>
              <w:t>810681000000101</w:t>
            </w:r>
          </w:p>
        </w:tc>
        <w:tc>
          <w:tcPr>
            <w:tcW w:w="403" w:type="pct"/>
            <w:tcBorders>
              <w:top w:val="single" w:sz="4" w:space="0" w:color="AAAAAA"/>
              <w:left w:val="nil"/>
              <w:bottom w:val="single" w:sz="4" w:space="0" w:color="AAAAAA"/>
              <w:right w:val="single" w:sz="4" w:space="0" w:color="AAAAAA"/>
            </w:tcBorders>
            <w:shd w:val="clear" w:color="000000" w:fill="FFFFFF"/>
            <w:noWrap/>
            <w:vAlign w:val="bottom"/>
            <w:hideMark/>
          </w:tcPr>
          <w:p w14:paraId="5E1D1378" w14:textId="77777777" w:rsidR="00E914C2" w:rsidRPr="00A667AD" w:rsidRDefault="00E914C2" w:rsidP="008C42D9">
            <w:pPr>
              <w:spacing w:after="0" w:line="240" w:lineRule="auto"/>
              <w:jc w:val="center"/>
              <w:rPr>
                <w:rFonts w:ascii="Calibri" w:eastAsia="Times New Roman" w:hAnsi="Calibri" w:cs="Calibri"/>
                <w:bCs/>
                <w:color w:val="000000"/>
                <w:sz w:val="18"/>
                <w:lang w:eastAsia="en-GB"/>
              </w:rPr>
            </w:pPr>
            <w:proofErr w:type="spellStart"/>
            <w:r w:rsidRPr="00A667AD">
              <w:rPr>
                <w:rFonts w:ascii="Calibri" w:eastAsia="Times New Roman" w:hAnsi="Calibri" w:cs="Calibri"/>
                <w:bCs/>
                <w:color w:val="000000"/>
                <w:sz w:val="18"/>
                <w:lang w:eastAsia="en-GB"/>
              </w:rPr>
              <w:t>XaYYq</w:t>
            </w:r>
            <w:proofErr w:type="spellEnd"/>
          </w:p>
        </w:tc>
        <w:tc>
          <w:tcPr>
            <w:tcW w:w="994" w:type="pct"/>
            <w:tcBorders>
              <w:top w:val="single" w:sz="4" w:space="0" w:color="AAAAAA"/>
              <w:left w:val="nil"/>
              <w:bottom w:val="single" w:sz="4" w:space="0" w:color="AAAAAA"/>
              <w:right w:val="single" w:sz="4" w:space="0" w:color="AAAAAA"/>
            </w:tcBorders>
            <w:shd w:val="clear" w:color="000000" w:fill="FFFFFF"/>
            <w:noWrap/>
            <w:vAlign w:val="bottom"/>
            <w:hideMark/>
          </w:tcPr>
          <w:p w14:paraId="1C80B910" w14:textId="77777777" w:rsidR="00E914C2" w:rsidRPr="00A667AD" w:rsidRDefault="00E914C2" w:rsidP="008C42D9">
            <w:pPr>
              <w:spacing w:after="0" w:line="240" w:lineRule="auto"/>
              <w:jc w:val="center"/>
              <w:rPr>
                <w:rFonts w:ascii="Calibri" w:eastAsia="Times New Roman" w:hAnsi="Calibri" w:cs="Calibri"/>
                <w:bCs/>
                <w:color w:val="000000"/>
                <w:sz w:val="18"/>
                <w:lang w:eastAsia="en-GB"/>
              </w:rPr>
            </w:pPr>
            <w:r w:rsidRPr="00A667AD">
              <w:rPr>
                <w:rFonts w:ascii="Calibri" w:eastAsia="Times New Roman" w:hAnsi="Calibri" w:cs="Calibri"/>
                <w:bCs/>
                <w:color w:val="000000"/>
                <w:sz w:val="18"/>
                <w:lang w:eastAsia="en-GB"/>
              </w:rPr>
              <w:t>Coronary microvascular disease</w:t>
            </w:r>
          </w:p>
        </w:tc>
        <w:tc>
          <w:tcPr>
            <w:tcW w:w="662" w:type="pct"/>
            <w:tcBorders>
              <w:top w:val="single" w:sz="4" w:space="0" w:color="AAAAAA"/>
              <w:left w:val="nil"/>
              <w:bottom w:val="single" w:sz="4" w:space="0" w:color="AAAAAA"/>
              <w:right w:val="single" w:sz="4" w:space="0" w:color="AAAAAA"/>
            </w:tcBorders>
            <w:shd w:val="clear" w:color="000000" w:fill="FFFFFF"/>
            <w:noWrap/>
            <w:vAlign w:val="bottom"/>
            <w:hideMark/>
          </w:tcPr>
          <w:p w14:paraId="114865D2" w14:textId="5D388E33" w:rsidR="00E914C2" w:rsidRPr="00A667AD" w:rsidRDefault="00E914C2" w:rsidP="008C42D9">
            <w:pPr>
              <w:spacing w:after="0" w:line="240" w:lineRule="auto"/>
              <w:jc w:val="center"/>
              <w:rPr>
                <w:rFonts w:ascii="Calibri" w:eastAsia="Times New Roman" w:hAnsi="Calibri" w:cs="Calibri"/>
                <w:bCs/>
                <w:color w:val="000000"/>
                <w:sz w:val="18"/>
                <w:lang w:eastAsia="en-GB"/>
              </w:rPr>
            </w:pPr>
          </w:p>
        </w:tc>
        <w:tc>
          <w:tcPr>
            <w:tcW w:w="377" w:type="pct"/>
            <w:tcBorders>
              <w:top w:val="single" w:sz="4" w:space="0" w:color="AAAAAA"/>
              <w:left w:val="nil"/>
              <w:bottom w:val="single" w:sz="4" w:space="0" w:color="AAAAAA"/>
              <w:right w:val="single" w:sz="4" w:space="0" w:color="AAAAAA"/>
            </w:tcBorders>
            <w:shd w:val="clear" w:color="000000" w:fill="FFFFFF"/>
            <w:noWrap/>
            <w:vAlign w:val="bottom"/>
            <w:hideMark/>
          </w:tcPr>
          <w:p w14:paraId="2176D5F3" w14:textId="5DB4102B" w:rsidR="00E914C2" w:rsidRPr="00A667AD" w:rsidRDefault="00E914C2" w:rsidP="008C42D9">
            <w:pPr>
              <w:spacing w:after="0" w:line="240" w:lineRule="auto"/>
              <w:jc w:val="center"/>
              <w:rPr>
                <w:rFonts w:ascii="Calibri" w:eastAsia="Times New Roman" w:hAnsi="Calibri" w:cs="Calibri"/>
                <w:bCs/>
                <w:color w:val="000000"/>
                <w:sz w:val="18"/>
                <w:lang w:eastAsia="en-GB"/>
              </w:rPr>
            </w:pPr>
          </w:p>
        </w:tc>
        <w:tc>
          <w:tcPr>
            <w:tcW w:w="1177" w:type="pct"/>
            <w:tcBorders>
              <w:top w:val="single" w:sz="4" w:space="0" w:color="AAAAAA"/>
              <w:left w:val="nil"/>
              <w:bottom w:val="single" w:sz="4" w:space="0" w:color="AAAAAA"/>
              <w:right w:val="single" w:sz="4" w:space="0" w:color="AAAAAA"/>
            </w:tcBorders>
            <w:shd w:val="clear" w:color="000000" w:fill="FFFFFF"/>
            <w:noWrap/>
            <w:vAlign w:val="bottom"/>
            <w:hideMark/>
          </w:tcPr>
          <w:p w14:paraId="66FA88A4" w14:textId="5FDD3310" w:rsidR="00E914C2" w:rsidRPr="00A667AD" w:rsidRDefault="00E914C2" w:rsidP="008C42D9">
            <w:pPr>
              <w:spacing w:after="0" w:line="240" w:lineRule="auto"/>
              <w:jc w:val="center"/>
              <w:rPr>
                <w:rFonts w:ascii="Calibri" w:eastAsia="Times New Roman" w:hAnsi="Calibri" w:cs="Calibri"/>
                <w:bCs/>
                <w:color w:val="000000"/>
                <w:sz w:val="18"/>
                <w:lang w:eastAsia="en-GB"/>
              </w:rPr>
            </w:pPr>
          </w:p>
        </w:tc>
      </w:tr>
      <w:tr w:rsidR="00A667AD" w:rsidRPr="00E914C2" w14:paraId="34EDEB14" w14:textId="77777777" w:rsidTr="00A667AD">
        <w:trPr>
          <w:trHeight w:val="320"/>
        </w:trPr>
        <w:tc>
          <w:tcPr>
            <w:tcW w:w="868" w:type="pct"/>
            <w:tcBorders>
              <w:top w:val="single" w:sz="4" w:space="0" w:color="AAAAAA"/>
              <w:left w:val="single" w:sz="4" w:space="0" w:color="AAAAAA"/>
              <w:bottom w:val="single" w:sz="4" w:space="0" w:color="AAAAAA"/>
              <w:right w:val="single" w:sz="4" w:space="0" w:color="AAAAAA"/>
            </w:tcBorders>
            <w:shd w:val="clear" w:color="auto" w:fill="auto"/>
            <w:noWrap/>
            <w:vAlign w:val="bottom"/>
          </w:tcPr>
          <w:p w14:paraId="7C0A8E2E" w14:textId="19D6E29B" w:rsidR="00A667AD" w:rsidRPr="00E914C2" w:rsidRDefault="00A667AD" w:rsidP="00A667AD">
            <w:pPr>
              <w:spacing w:after="0" w:line="240" w:lineRule="auto"/>
              <w:jc w:val="center"/>
              <w:rPr>
                <w:rFonts w:ascii="Calibri" w:eastAsia="Times New Roman" w:hAnsi="Calibri" w:cs="Calibri"/>
                <w:bCs/>
                <w:color w:val="000000"/>
                <w:sz w:val="18"/>
                <w:lang w:eastAsia="en-GB"/>
              </w:rPr>
            </w:pPr>
            <w:r w:rsidRPr="00A667AD">
              <w:rPr>
                <w:rFonts w:ascii="Calibri" w:eastAsia="Times New Roman" w:hAnsi="Calibri" w:cs="Calibri"/>
                <w:bCs/>
                <w:color w:val="000000"/>
                <w:sz w:val="18"/>
                <w:lang w:eastAsia="en-GB"/>
              </w:rPr>
              <w:lastRenderedPageBreak/>
              <w:t>COPD</w:t>
            </w:r>
          </w:p>
        </w:tc>
        <w:tc>
          <w:tcPr>
            <w:tcW w:w="519" w:type="pct"/>
            <w:tcBorders>
              <w:top w:val="single" w:sz="4" w:space="0" w:color="AAAAAA"/>
              <w:left w:val="nil"/>
              <w:bottom w:val="single" w:sz="4" w:space="0" w:color="AAAAAA"/>
              <w:right w:val="single" w:sz="4" w:space="0" w:color="AAAAAA"/>
            </w:tcBorders>
            <w:shd w:val="clear" w:color="000000" w:fill="FFFFFF"/>
            <w:noWrap/>
            <w:vAlign w:val="bottom"/>
          </w:tcPr>
          <w:p w14:paraId="3BFD7A77" w14:textId="6D724B3F" w:rsidR="00A667AD" w:rsidRPr="00A667AD" w:rsidRDefault="00A667AD" w:rsidP="00A667AD">
            <w:pPr>
              <w:spacing w:after="0" w:line="240" w:lineRule="auto"/>
              <w:jc w:val="center"/>
              <w:rPr>
                <w:rFonts w:ascii="Calibri" w:eastAsia="Times New Roman" w:hAnsi="Calibri" w:cs="Calibri"/>
                <w:bCs/>
                <w:color w:val="000000"/>
                <w:sz w:val="18"/>
                <w:lang w:eastAsia="en-GB"/>
              </w:rPr>
            </w:pPr>
            <w:r w:rsidRPr="00A667AD">
              <w:rPr>
                <w:rFonts w:ascii="Calibri" w:eastAsia="Times New Roman" w:hAnsi="Calibri" w:cs="Calibri"/>
                <w:bCs/>
                <w:color w:val="000000"/>
                <w:sz w:val="18"/>
                <w:lang w:eastAsia="en-GB"/>
              </w:rPr>
              <w:t>414882007</w:t>
            </w:r>
          </w:p>
        </w:tc>
        <w:tc>
          <w:tcPr>
            <w:tcW w:w="403" w:type="pct"/>
            <w:tcBorders>
              <w:top w:val="single" w:sz="4" w:space="0" w:color="AAAAAA"/>
              <w:left w:val="nil"/>
              <w:bottom w:val="single" w:sz="4" w:space="0" w:color="AAAAAA"/>
              <w:right w:val="single" w:sz="4" w:space="0" w:color="AAAAAA"/>
            </w:tcBorders>
            <w:shd w:val="clear" w:color="000000" w:fill="FFFFFF"/>
            <w:noWrap/>
            <w:vAlign w:val="bottom"/>
          </w:tcPr>
          <w:p w14:paraId="064FF589" w14:textId="77777777" w:rsidR="00A667AD" w:rsidRPr="00A667AD" w:rsidRDefault="00A667AD" w:rsidP="00A667AD">
            <w:pPr>
              <w:spacing w:after="0" w:line="240" w:lineRule="auto"/>
              <w:jc w:val="center"/>
              <w:rPr>
                <w:rFonts w:ascii="Calibri" w:eastAsia="Times New Roman" w:hAnsi="Calibri" w:cs="Calibri"/>
                <w:bCs/>
                <w:color w:val="000000"/>
                <w:sz w:val="18"/>
                <w:lang w:eastAsia="en-GB"/>
              </w:rPr>
            </w:pPr>
          </w:p>
        </w:tc>
        <w:tc>
          <w:tcPr>
            <w:tcW w:w="994" w:type="pct"/>
            <w:tcBorders>
              <w:top w:val="single" w:sz="4" w:space="0" w:color="AAAAAA"/>
              <w:left w:val="nil"/>
              <w:bottom w:val="single" w:sz="4" w:space="0" w:color="AAAAAA"/>
              <w:right w:val="single" w:sz="4" w:space="0" w:color="AAAAAA"/>
            </w:tcBorders>
            <w:shd w:val="clear" w:color="000000" w:fill="FFFFFF"/>
            <w:noWrap/>
            <w:vAlign w:val="bottom"/>
          </w:tcPr>
          <w:p w14:paraId="448B3521" w14:textId="213DE629" w:rsidR="00A667AD" w:rsidRPr="00A667AD" w:rsidRDefault="00A667AD" w:rsidP="00A667AD">
            <w:pPr>
              <w:spacing w:after="0" w:line="240" w:lineRule="auto"/>
              <w:jc w:val="center"/>
              <w:rPr>
                <w:rFonts w:ascii="Calibri" w:eastAsia="Times New Roman" w:hAnsi="Calibri" w:cs="Calibri"/>
                <w:bCs/>
                <w:color w:val="000000"/>
                <w:sz w:val="18"/>
                <w:lang w:eastAsia="en-GB"/>
              </w:rPr>
            </w:pPr>
            <w:r w:rsidRPr="00A667AD">
              <w:rPr>
                <w:rFonts w:ascii="Calibri" w:eastAsia="Times New Roman" w:hAnsi="Calibri" w:cs="Calibri"/>
                <w:bCs/>
                <w:color w:val="000000"/>
                <w:sz w:val="18"/>
                <w:lang w:eastAsia="en-GB"/>
              </w:rPr>
              <w:t>Number of chronic obstructive pulmonary disease exacerbations in past year (finding)</w:t>
            </w:r>
          </w:p>
        </w:tc>
        <w:tc>
          <w:tcPr>
            <w:tcW w:w="662" w:type="pct"/>
            <w:tcBorders>
              <w:top w:val="single" w:sz="4" w:space="0" w:color="AAAAAA"/>
              <w:left w:val="nil"/>
              <w:bottom w:val="single" w:sz="4" w:space="0" w:color="AAAAAA"/>
              <w:right w:val="single" w:sz="4" w:space="0" w:color="AAAAAA"/>
            </w:tcBorders>
            <w:shd w:val="clear" w:color="000000" w:fill="FFFFFF"/>
            <w:noWrap/>
            <w:vAlign w:val="bottom"/>
          </w:tcPr>
          <w:p w14:paraId="2B81FAD9" w14:textId="77777777" w:rsidR="00A667AD" w:rsidRPr="00A667AD" w:rsidRDefault="00A667AD" w:rsidP="00A667AD">
            <w:pPr>
              <w:spacing w:after="0" w:line="240" w:lineRule="auto"/>
              <w:jc w:val="center"/>
              <w:rPr>
                <w:rFonts w:ascii="Calibri" w:eastAsia="Times New Roman" w:hAnsi="Calibri" w:cs="Calibri"/>
                <w:bCs/>
                <w:color w:val="000000"/>
                <w:sz w:val="18"/>
                <w:lang w:eastAsia="en-GB"/>
              </w:rPr>
            </w:pPr>
          </w:p>
        </w:tc>
        <w:tc>
          <w:tcPr>
            <w:tcW w:w="377" w:type="pct"/>
            <w:tcBorders>
              <w:top w:val="single" w:sz="4" w:space="0" w:color="AAAAAA"/>
              <w:left w:val="nil"/>
              <w:bottom w:val="single" w:sz="4" w:space="0" w:color="AAAAAA"/>
              <w:right w:val="single" w:sz="4" w:space="0" w:color="AAAAAA"/>
            </w:tcBorders>
            <w:shd w:val="clear" w:color="000000" w:fill="FFFFFF"/>
            <w:noWrap/>
            <w:vAlign w:val="bottom"/>
          </w:tcPr>
          <w:p w14:paraId="348111BA" w14:textId="77777777" w:rsidR="00A667AD" w:rsidRPr="00A667AD" w:rsidRDefault="00A667AD" w:rsidP="00A667AD">
            <w:pPr>
              <w:spacing w:after="0" w:line="240" w:lineRule="auto"/>
              <w:jc w:val="center"/>
              <w:rPr>
                <w:rFonts w:ascii="Calibri" w:eastAsia="Times New Roman" w:hAnsi="Calibri" w:cs="Calibri"/>
                <w:bCs/>
                <w:color w:val="000000"/>
                <w:sz w:val="18"/>
                <w:lang w:eastAsia="en-GB"/>
              </w:rPr>
            </w:pPr>
          </w:p>
        </w:tc>
        <w:tc>
          <w:tcPr>
            <w:tcW w:w="1177" w:type="pct"/>
            <w:tcBorders>
              <w:top w:val="single" w:sz="4" w:space="0" w:color="AAAAAA"/>
              <w:left w:val="nil"/>
              <w:bottom w:val="single" w:sz="4" w:space="0" w:color="AAAAAA"/>
              <w:right w:val="single" w:sz="4" w:space="0" w:color="AAAAAA"/>
            </w:tcBorders>
            <w:shd w:val="clear" w:color="000000" w:fill="FFFFFF"/>
            <w:noWrap/>
            <w:vAlign w:val="bottom"/>
          </w:tcPr>
          <w:p w14:paraId="5691DD91" w14:textId="7F314C02" w:rsidR="00A667AD" w:rsidRPr="00A667AD" w:rsidRDefault="00A667AD" w:rsidP="00A667AD">
            <w:pPr>
              <w:spacing w:after="0" w:line="240" w:lineRule="auto"/>
              <w:jc w:val="center"/>
              <w:rPr>
                <w:rFonts w:ascii="Calibri" w:eastAsia="Times New Roman" w:hAnsi="Calibri" w:cs="Calibri"/>
                <w:bCs/>
                <w:color w:val="000000"/>
                <w:sz w:val="18"/>
                <w:lang w:eastAsia="en-GB"/>
              </w:rPr>
            </w:pPr>
            <w:r w:rsidRPr="00A667AD">
              <w:rPr>
                <w:rFonts w:ascii="Calibri" w:eastAsia="Times New Roman" w:hAnsi="Calibri" w:cs="Calibri"/>
                <w:bCs/>
                <w:color w:val="000000"/>
                <w:sz w:val="18"/>
                <w:lang w:eastAsia="en-GB"/>
              </w:rPr>
              <w:t>If greater than 0</w:t>
            </w:r>
          </w:p>
        </w:tc>
      </w:tr>
    </w:tbl>
    <w:p w14:paraId="7A60B91F" w14:textId="5C4BBF67" w:rsidR="00AF44D4" w:rsidRDefault="00AF44D4" w:rsidP="00E914C2">
      <w:pPr>
        <w:rPr>
          <w:b/>
        </w:rPr>
      </w:pPr>
      <w:r>
        <w:t xml:space="preserve">Note that not all variables are used in the eFI2 and </w:t>
      </w:r>
      <w:proofErr w:type="spellStart"/>
      <w:r>
        <w:t>eFI</w:t>
      </w:r>
      <w:proofErr w:type="spellEnd"/>
      <w:r>
        <w:t xml:space="preserve">+ algorithms individually but they are all used in at least one algorithm. Some deficits are handled differently in the eFI2 compared to the </w:t>
      </w:r>
      <w:proofErr w:type="spellStart"/>
      <w:r>
        <w:t>eFI</w:t>
      </w:r>
      <w:proofErr w:type="spellEnd"/>
      <w:r>
        <w:t>+</w:t>
      </w:r>
      <w:r>
        <w:rPr>
          <w:b/>
        </w:rPr>
        <w:t>.</w:t>
      </w:r>
    </w:p>
    <w:p w14:paraId="72D28E2A" w14:textId="5463CC16" w:rsidR="007A04CB" w:rsidRDefault="007A04CB" w:rsidP="00E914C2">
      <w:pPr>
        <w:rPr>
          <w:b/>
        </w:rPr>
      </w:pPr>
      <w:r>
        <w:rPr>
          <w:b/>
        </w:rPr>
        <w:t>Some of the deficits have slightly complicated coding procedures, which are outlined below:</w:t>
      </w:r>
    </w:p>
    <w:p w14:paraId="7D23E907" w14:textId="18AD9216" w:rsidR="009F4D2B" w:rsidRPr="009F4D2B" w:rsidRDefault="009F4D2B" w:rsidP="00E914C2">
      <w:pPr>
        <w:rPr>
          <w:b/>
          <w:i/>
          <w:iCs/>
          <w:color w:val="AEAAAA" w:themeColor="background2" w:themeShade="BF"/>
        </w:rPr>
      </w:pPr>
      <w:r w:rsidRPr="009F4D2B">
        <w:rPr>
          <w:b/>
          <w:i/>
          <w:iCs/>
          <w:color w:val="AEAAAA" w:themeColor="background2" w:themeShade="BF"/>
        </w:rPr>
        <w:t>Please note that examples are given in reference to SNOMED CT codes, but the same rules will apply for READ v2 or CTV3 codes</w:t>
      </w:r>
    </w:p>
    <w:p w14:paraId="6B02F2B0" w14:textId="05D50A46" w:rsidR="005A326B" w:rsidRDefault="005A326B" w:rsidP="00E914C2">
      <w:pPr>
        <w:rPr>
          <w:b/>
        </w:rPr>
      </w:pPr>
      <w:r>
        <w:rPr>
          <w:b/>
        </w:rPr>
        <w:t>Alcohol</w:t>
      </w:r>
    </w:p>
    <w:p w14:paraId="5143896A" w14:textId="25FB88A2" w:rsidR="00833C30" w:rsidRDefault="005A326B" w:rsidP="00833C30">
      <w:pPr>
        <w:rPr>
          <w:bCs/>
        </w:rPr>
      </w:pPr>
      <w:r w:rsidRPr="00155055">
        <w:rPr>
          <w:bCs/>
        </w:rPr>
        <w:t>Alcohol</w:t>
      </w:r>
      <w:r w:rsidR="00155055">
        <w:rPr>
          <w:bCs/>
        </w:rPr>
        <w:t xml:space="preserve"> is coded into </w:t>
      </w:r>
      <w:r w:rsidR="00833C30">
        <w:rPr>
          <w:bCs/>
        </w:rPr>
        <w:t xml:space="preserve">six </w:t>
      </w:r>
      <w:r w:rsidR="00155055">
        <w:rPr>
          <w:bCs/>
        </w:rPr>
        <w:t>categories: (zero</w:t>
      </w:r>
      <w:r w:rsidR="00B26807">
        <w:rPr>
          <w:bCs/>
        </w:rPr>
        <w:t>, previous harmful, lower, higher</w:t>
      </w:r>
      <w:r w:rsidR="00833C30">
        <w:rPr>
          <w:bCs/>
        </w:rPr>
        <w:t xml:space="preserve">, </w:t>
      </w:r>
      <w:r w:rsidR="00B26807">
        <w:rPr>
          <w:bCs/>
        </w:rPr>
        <w:t>harmful</w:t>
      </w:r>
      <w:r w:rsidR="00833C30">
        <w:rPr>
          <w:bCs/>
        </w:rPr>
        <w:t>, missing)</w:t>
      </w:r>
      <w:r w:rsidR="00B26807">
        <w:rPr>
          <w:bCs/>
        </w:rPr>
        <w:t xml:space="preserve">. </w:t>
      </w:r>
      <w:r w:rsidR="00833C30">
        <w:rPr>
          <w:bCs/>
        </w:rPr>
        <w:t>Alcohol intake is defined according to SNOMED CT codes (e.g. Harmful: SNOMED CT=</w:t>
      </w:r>
      <w:r w:rsidR="00833C30" w:rsidRPr="00833C30">
        <w:rPr>
          <w:bCs/>
        </w:rPr>
        <w:t>420054005</w:t>
      </w:r>
      <w:r w:rsidR="00833C30">
        <w:rPr>
          <w:bCs/>
        </w:rPr>
        <w:t xml:space="preserve"> corresponding to “</w:t>
      </w:r>
      <w:r w:rsidR="00833C30" w:rsidRPr="00833C30">
        <w:rPr>
          <w:bCs/>
        </w:rPr>
        <w:t>Alcoholic cirrhosis of liver</w:t>
      </w:r>
      <w:r w:rsidR="00833C30">
        <w:rPr>
          <w:bCs/>
        </w:rPr>
        <w:t>”) or according to a numeric value</w:t>
      </w:r>
      <w:r w:rsidR="00E01F1D">
        <w:rPr>
          <w:bCs/>
        </w:rPr>
        <w:t xml:space="preserve"> describing the number of units per week. The numeric weekly units should be coded as follows: </w:t>
      </w:r>
      <w:r w:rsidR="00E01F1D" w:rsidRPr="00E01F1D">
        <w:rPr>
          <w:bCs/>
        </w:rPr>
        <w:t>0 = code as zero alcohol; 1-20 = code as lower risk drinking; 21-48 = code as higher risk drinking; 49+ = code as harmful drinking</w:t>
      </w:r>
      <w:r w:rsidR="00E01F1D">
        <w:rPr>
          <w:bCs/>
        </w:rPr>
        <w:t xml:space="preserve">. </w:t>
      </w:r>
      <w:r w:rsidR="00F81F9E">
        <w:rPr>
          <w:bCs/>
        </w:rPr>
        <w:t xml:space="preserve">Where units per day </w:t>
      </w:r>
      <w:r w:rsidR="009F4D2B">
        <w:rPr>
          <w:bCs/>
        </w:rPr>
        <w:t xml:space="preserve">(as opposed to per week) </w:t>
      </w:r>
      <w:r w:rsidR="00F81F9E">
        <w:rPr>
          <w:bCs/>
        </w:rPr>
        <w:t xml:space="preserve">are recorded, these should be multiplied by 7 prior to categorisation. </w:t>
      </w:r>
      <w:r w:rsidR="00E01F1D">
        <w:rPr>
          <w:bCs/>
        </w:rPr>
        <w:t xml:space="preserve">Where a SNOMED CT code is not present and there in no numeric value for units per week, the alcohol intake for the patient should be set to missing. </w:t>
      </w:r>
    </w:p>
    <w:p w14:paraId="2C765153" w14:textId="3DB56D0B" w:rsidR="00833C30" w:rsidRDefault="00833C30" w:rsidP="00833C30">
      <w:r>
        <w:t xml:space="preserve">A patient’s final alcohol categorisation is taken as the highest intake category obtained over the last 5 years (as opposed to using only the latest value). For example, a patient with ‘higher’ intake coded on 10/9/20 and ‘zero’ intake on 10/9/23 will be coded as ‘higher’. Where a patient has a code representing previous harmful drinking (SNOMED CT= </w:t>
      </w:r>
      <w:r w:rsidRPr="00833C30">
        <w:t>160584005</w:t>
      </w:r>
      <w:r>
        <w:t xml:space="preserve"> corresponding to “</w:t>
      </w:r>
      <w:r w:rsidRPr="00833C30">
        <w:t>Ex-moderate drinker - (3-6u/d)</w:t>
      </w:r>
      <w:r>
        <w:t xml:space="preserve">”), then this patient will be classed as a previous harmful drinker, unless they go on to have a ‘harmful’ code recorded thereafter. </w:t>
      </w:r>
    </w:p>
    <w:p w14:paraId="14732FEE" w14:textId="71551803" w:rsidR="00833C30" w:rsidRPr="00E01F1D" w:rsidRDefault="00E01F1D" w:rsidP="00833C30">
      <w:pPr>
        <w:rPr>
          <w:b/>
          <w:bCs/>
        </w:rPr>
      </w:pPr>
      <w:r w:rsidRPr="00E01F1D">
        <w:rPr>
          <w:b/>
          <w:bCs/>
        </w:rPr>
        <w:t>Hypertension and Hypotension</w:t>
      </w:r>
    </w:p>
    <w:p w14:paraId="3BD3646C" w14:textId="1FB6D7DE" w:rsidR="009F4D2B" w:rsidRDefault="00E01F1D" w:rsidP="00E01F1D">
      <w:r>
        <w:t>Hypertension should be coded as present if any of the Hypertension SNOMED CT codes are recorded (ever) in the medical records of a patient (e.g. SNOMED CT=</w:t>
      </w:r>
      <w:r w:rsidRPr="00E01F1D">
        <w:t xml:space="preserve"> 302192008</w:t>
      </w:r>
      <w:r>
        <w:t>- “</w:t>
      </w:r>
      <w:r w:rsidRPr="00E01F1D">
        <w:t>On treatment for hypertension</w:t>
      </w:r>
      <w:r>
        <w:t xml:space="preserve">”). Hypertension should also be coded based on numeric blood pressure recordings, but only if there are three or more values (ever) recorded that exceed 140 systolic or 90 diastolic. Note that the </w:t>
      </w:r>
      <w:r w:rsidR="00D16071">
        <w:t xml:space="preserve">three </w:t>
      </w:r>
      <w:r>
        <w:t xml:space="preserve">readings </w:t>
      </w:r>
      <w:r w:rsidR="00D16071">
        <w:t>can</w:t>
      </w:r>
      <w:r w:rsidR="009F4D2B">
        <w:t xml:space="preserve">not </w:t>
      </w:r>
      <w:r w:rsidR="00D16071">
        <w:t>be a combination of</w:t>
      </w:r>
      <w:r>
        <w:t xml:space="preserve"> diastolic OR systolic readings over the threshold. </w:t>
      </w:r>
      <w:r w:rsidR="009F4D2B">
        <w:t xml:space="preserve">For </w:t>
      </w:r>
      <w:proofErr w:type="gramStart"/>
      <w:r w:rsidR="009F4D2B">
        <w:t>example</w:t>
      </w:r>
      <w:proofErr w:type="gramEnd"/>
      <w:r w:rsidR="009F4D2B">
        <w:t xml:space="preserve"> a patient with only two systolic measurements &gt;140 and one diastolic measurement &gt;90, should not be coded as having hypertension. </w:t>
      </w:r>
    </w:p>
    <w:p w14:paraId="31A1CF5A" w14:textId="37C0464C" w:rsidR="00E01F1D" w:rsidRDefault="00E01F1D" w:rsidP="00E01F1D">
      <w:r>
        <w:t xml:space="preserve">Additionally, hypertension should still be coded as present even if there was a ‘normal’ reading at some point between the three abnormal readings. </w:t>
      </w:r>
      <w:r w:rsidR="00D16071">
        <w:t xml:space="preserve">However, SNOMED CT codes that represent average blood pressure readings (e.g. </w:t>
      </w:r>
      <w:proofErr w:type="gramStart"/>
      <w:r w:rsidR="00D16071">
        <w:t>24 hour</w:t>
      </w:r>
      <w:proofErr w:type="gramEnd"/>
      <w:r w:rsidR="00D16071">
        <w:t xml:space="preserve"> average) can be recorded as hypertension based on one average, there do not need to be three average measurements recorded to code as hypertension. </w:t>
      </w:r>
    </w:p>
    <w:p w14:paraId="2454EC82" w14:textId="46838828" w:rsidR="00E01F1D" w:rsidRDefault="00E01F1D" w:rsidP="00E01F1D">
      <w:r>
        <w:t xml:space="preserve">Hypotension should be coded as above where blood pressure measures fall below </w:t>
      </w:r>
      <w:r w:rsidR="00D16071">
        <w:t xml:space="preserve">90 systolic or 60 diastolic on three occasions (ever). </w:t>
      </w:r>
    </w:p>
    <w:p w14:paraId="64A16ECF" w14:textId="2DFB2EE2" w:rsidR="005A326B" w:rsidRPr="00D16071" w:rsidRDefault="00D16071" w:rsidP="00E914C2">
      <w:pPr>
        <w:rPr>
          <w:b/>
        </w:rPr>
      </w:pPr>
      <w:r w:rsidRPr="00D16071">
        <w:rPr>
          <w:b/>
        </w:rPr>
        <w:t>Body mass index (BMI)</w:t>
      </w:r>
    </w:p>
    <w:p w14:paraId="465B556A" w14:textId="10415A9F" w:rsidR="00D16071" w:rsidRDefault="00D16071" w:rsidP="00E914C2">
      <w:pPr>
        <w:rPr>
          <w:bCs/>
        </w:rPr>
      </w:pPr>
      <w:r>
        <w:rPr>
          <w:bCs/>
        </w:rPr>
        <w:t xml:space="preserve">BMI should be coded </w:t>
      </w:r>
      <w:r w:rsidR="007A325E">
        <w:rPr>
          <w:bCs/>
        </w:rPr>
        <w:t xml:space="preserve">as underweight, recommended weight, overweight, obese or missing. Coding can be based either on recorded SNOMED CT codes (e.g. underweight= SNOMED CT </w:t>
      </w:r>
      <w:r w:rsidR="007A325E" w:rsidRPr="007A325E">
        <w:rPr>
          <w:rFonts w:ascii="Calibri" w:eastAsia="Times New Roman" w:hAnsi="Calibri" w:cs="Calibri"/>
          <w:lang w:eastAsia="en-GB"/>
        </w:rPr>
        <w:t>310252000</w:t>
      </w:r>
      <w:r w:rsidR="007A325E">
        <w:rPr>
          <w:rFonts w:ascii="Calibri" w:eastAsia="Times New Roman" w:hAnsi="Calibri" w:cs="Calibri"/>
          <w:lang w:eastAsia="en-GB"/>
        </w:rPr>
        <w:t>- “Body mass index less than 20”</w:t>
      </w:r>
      <w:r w:rsidR="007A325E">
        <w:rPr>
          <w:bCs/>
        </w:rPr>
        <w:t xml:space="preserve">) or via classification of a numeric recorded value of BMI: </w:t>
      </w:r>
      <w:r>
        <w:rPr>
          <w:bCs/>
        </w:rPr>
        <w:t>underweight (&lt;18.5kg/m</w:t>
      </w:r>
      <w:r w:rsidRPr="00D16071">
        <w:rPr>
          <w:bCs/>
          <w:vertAlign w:val="superscript"/>
        </w:rPr>
        <w:t>2</w:t>
      </w:r>
      <w:r>
        <w:rPr>
          <w:bCs/>
        </w:rPr>
        <w:t>), recommended weight (18.5-24.9kg/m</w:t>
      </w:r>
      <w:r w:rsidRPr="00D16071">
        <w:rPr>
          <w:bCs/>
          <w:vertAlign w:val="superscript"/>
        </w:rPr>
        <w:t>2</w:t>
      </w:r>
      <w:r>
        <w:rPr>
          <w:bCs/>
        </w:rPr>
        <w:t>), overweight (&lt;</w:t>
      </w:r>
      <w:r w:rsidR="007A325E">
        <w:rPr>
          <w:bCs/>
        </w:rPr>
        <w:t>25.0-29.9</w:t>
      </w:r>
      <w:r>
        <w:rPr>
          <w:bCs/>
        </w:rPr>
        <w:t>-kg/m</w:t>
      </w:r>
      <w:r w:rsidRPr="00D16071">
        <w:rPr>
          <w:bCs/>
          <w:vertAlign w:val="superscript"/>
        </w:rPr>
        <w:t>2</w:t>
      </w:r>
      <w:r>
        <w:rPr>
          <w:bCs/>
        </w:rPr>
        <w:t>), obese (</w:t>
      </w:r>
      <w:r w:rsidR="007A325E">
        <w:rPr>
          <w:rFonts w:cstheme="minorHAnsi"/>
          <w:bCs/>
        </w:rPr>
        <w:t>≥</w:t>
      </w:r>
      <w:r w:rsidR="007A325E">
        <w:rPr>
          <w:bCs/>
        </w:rPr>
        <w:t>30</w:t>
      </w:r>
      <w:r>
        <w:rPr>
          <w:bCs/>
        </w:rPr>
        <w:t>kg/m</w:t>
      </w:r>
      <w:r w:rsidRPr="00D16071">
        <w:rPr>
          <w:bCs/>
          <w:vertAlign w:val="superscript"/>
        </w:rPr>
        <w:t>2</w:t>
      </w:r>
      <w:r>
        <w:rPr>
          <w:bCs/>
        </w:rPr>
        <w:t xml:space="preserve">). </w:t>
      </w:r>
      <w:r w:rsidR="007A325E">
        <w:rPr>
          <w:bCs/>
        </w:rPr>
        <w:t>The category corresponding to the most recent measurement or SNOMED CT code entry should be used. Note that BMI can be calculated based on separate height and weight recording if necessary (Weight in Kg/ (Height in meters</w:t>
      </w:r>
      <w:proofErr w:type="gramStart"/>
      <w:r w:rsidR="007A325E">
        <w:rPr>
          <w:bCs/>
        </w:rPr>
        <w:t>)</w:t>
      </w:r>
      <w:proofErr w:type="gramEnd"/>
      <w:r w:rsidR="007A325E" w:rsidRPr="007A325E">
        <w:rPr>
          <w:bCs/>
          <w:vertAlign w:val="superscript"/>
        </w:rPr>
        <w:t>2</w:t>
      </w:r>
      <w:r w:rsidR="007A325E">
        <w:rPr>
          <w:bCs/>
        </w:rPr>
        <w:t xml:space="preserve">). Where there are no SNOMED CT codes recorded and no numeric values for BMI or height and weight, BMI should be categorised as missing. </w:t>
      </w:r>
    </w:p>
    <w:p w14:paraId="14154F86" w14:textId="77777777" w:rsidR="00F81F9E" w:rsidRDefault="00F81F9E" w:rsidP="00F81F9E">
      <w:pPr>
        <w:rPr>
          <w:b/>
        </w:rPr>
      </w:pPr>
      <w:r w:rsidRPr="00C85F16">
        <w:rPr>
          <w:b/>
        </w:rPr>
        <w:t>Smoking status</w:t>
      </w:r>
    </w:p>
    <w:p w14:paraId="4509FB95" w14:textId="51DB5499" w:rsidR="00F81F9E" w:rsidRPr="00F81F9E" w:rsidRDefault="00F81F9E" w:rsidP="00F81F9E">
      <w:pPr>
        <w:rPr>
          <w:rFonts w:ascii="Calibri" w:eastAsia="Times New Roman" w:hAnsi="Calibri" w:cs="Calibri"/>
          <w:bCs/>
          <w:lang w:eastAsia="en-GB"/>
        </w:rPr>
      </w:pPr>
      <w:r w:rsidRPr="00F81F9E">
        <w:rPr>
          <w:bCs/>
        </w:rPr>
        <w:t xml:space="preserve">Smoking status should be categorised as Ex, Current, </w:t>
      </w:r>
      <w:r w:rsidR="009F4D2B">
        <w:rPr>
          <w:bCs/>
        </w:rPr>
        <w:t>N</w:t>
      </w:r>
      <w:r w:rsidRPr="00F81F9E">
        <w:rPr>
          <w:bCs/>
        </w:rPr>
        <w:t>one/missing</w:t>
      </w:r>
      <w:r w:rsidR="009F4D2B">
        <w:rPr>
          <w:bCs/>
        </w:rPr>
        <w:t>,</w:t>
      </w:r>
      <w:r>
        <w:rPr>
          <w:bCs/>
        </w:rPr>
        <w:t xml:space="preserve"> based on the presence or absence of SNOMED CT codes (i.e. no numeric information is used). A patient should be coded as none (smoking)/ missing if they have no </w:t>
      </w:r>
      <w:r>
        <w:rPr>
          <w:bCs/>
        </w:rPr>
        <w:lastRenderedPageBreak/>
        <w:t xml:space="preserve">smoking SNOMED CT codes recorded in their record. Note that a patient with a preceding Ex-smoking code followed by a current smoking code should be coded as a current smoker. </w:t>
      </w:r>
    </w:p>
    <w:p w14:paraId="4C9AA9D7" w14:textId="3D628B20" w:rsidR="00C85F16" w:rsidRDefault="00C85F16" w:rsidP="00E914C2">
      <w:pPr>
        <w:rPr>
          <w:b/>
        </w:rPr>
      </w:pPr>
      <w:r w:rsidRPr="00C85F16">
        <w:rPr>
          <w:b/>
        </w:rPr>
        <w:t>Polypharmacy</w:t>
      </w:r>
    </w:p>
    <w:p w14:paraId="5C327759" w14:textId="6DFE6A27" w:rsidR="00C85F16" w:rsidRDefault="00C85F16" w:rsidP="00E914C2">
      <w:r>
        <w:t xml:space="preserve">Polypharmacy should be calculated as a numeric variable, representing the number of medications </w:t>
      </w:r>
      <w:r w:rsidRPr="00D336D8">
        <w:t>from different BNF</w:t>
      </w:r>
      <w:r>
        <w:t xml:space="preserve"> 2017-18</w:t>
      </w:r>
      <w:r w:rsidRPr="00D336D8">
        <w:t xml:space="preserve"> </w:t>
      </w:r>
      <w:r>
        <w:t>sub-</w:t>
      </w:r>
      <w:r w:rsidRPr="00D336D8">
        <w:t xml:space="preserve">sub-chapters </w:t>
      </w:r>
      <w:r>
        <w:t xml:space="preserve">prescribed in the previous 90 days (see separate BNF chapters table for further information on medication definition and included/excluded BNF chapters). As an example, </w:t>
      </w:r>
      <w:r w:rsidRPr="00AF44D4">
        <w:t>if a patient is prescribed cimetidine (</w:t>
      </w:r>
      <w:r>
        <w:t xml:space="preserve">BNF </w:t>
      </w:r>
      <w:r w:rsidRPr="00AF44D4">
        <w:t>1.3.1), lansoprazole (</w:t>
      </w:r>
      <w:r>
        <w:t xml:space="preserve">BNF </w:t>
      </w:r>
      <w:r w:rsidRPr="00AF44D4">
        <w:t xml:space="preserve">1.3.5), </w:t>
      </w:r>
      <w:proofErr w:type="spellStart"/>
      <w:r w:rsidRPr="00AF44D4">
        <w:t>bendroflumethiazide</w:t>
      </w:r>
      <w:proofErr w:type="spellEnd"/>
      <w:r w:rsidRPr="00AF44D4">
        <w:t xml:space="preserve"> (</w:t>
      </w:r>
      <w:r>
        <w:t xml:space="preserve">BNF </w:t>
      </w:r>
      <w:r w:rsidRPr="00AF44D4">
        <w:t>2.2.1) and tiotropium (</w:t>
      </w:r>
      <w:r>
        <w:t xml:space="preserve">BNF </w:t>
      </w:r>
      <w:r w:rsidRPr="00AF44D4">
        <w:t xml:space="preserve">3.1.2) </w:t>
      </w:r>
      <w:r>
        <w:t xml:space="preserve">their polypharmacy should be coded as ‘4’. </w:t>
      </w:r>
      <w:r w:rsidRPr="00C537B8">
        <w:t xml:space="preserve">Note that the </w:t>
      </w:r>
      <w:proofErr w:type="spellStart"/>
      <w:r w:rsidRPr="00C537B8">
        <w:t>eFI</w:t>
      </w:r>
      <w:proofErr w:type="spellEnd"/>
      <w:r w:rsidRPr="00C537B8">
        <w:t xml:space="preserve">+ used polypharmacy as a continuous numeric variable, whereas the eFI2 requires polypharmacy to be categorised as follows: </w:t>
      </w:r>
      <w:r w:rsidR="00F81F9E" w:rsidRPr="00C537B8">
        <w:t>0-4, 5-9, 10+.</w:t>
      </w:r>
    </w:p>
    <w:p w14:paraId="27091D73" w14:textId="11F9C5E3" w:rsidR="00F81F9E" w:rsidRDefault="00F81F9E" w:rsidP="00E914C2">
      <w:pPr>
        <w:rPr>
          <w:b/>
          <w:bCs/>
        </w:rPr>
      </w:pPr>
      <w:r w:rsidRPr="00F81F9E">
        <w:rPr>
          <w:b/>
          <w:bCs/>
        </w:rPr>
        <w:t>Anaemia and haematinic deficiency</w:t>
      </w:r>
    </w:p>
    <w:p w14:paraId="67FA2191" w14:textId="02D544D3" w:rsidR="00F81F9E" w:rsidRDefault="00E31173" w:rsidP="00E914C2">
      <w:r w:rsidRPr="00E31173">
        <w:t xml:space="preserve">Anaemia and haematinic deficiency should be coded based on the presence of a SNOMED CT code (e.g. SNOMED CT </w:t>
      </w:r>
      <w:r w:rsidRPr="00E31173">
        <w:rPr>
          <w:rFonts w:ascii="Calibri" w:eastAsia="Times New Roman" w:hAnsi="Calibri" w:cs="Calibri"/>
          <w:color w:val="000000"/>
          <w:lang w:eastAsia="en-GB"/>
        </w:rPr>
        <w:t>310647000 – “Anaemia secondary to renal failure”</w:t>
      </w:r>
      <w:r>
        <w:rPr>
          <w:rFonts w:ascii="Calibri" w:eastAsia="Times New Roman" w:hAnsi="Calibri" w:cs="Calibri"/>
          <w:color w:val="000000"/>
          <w:lang w:eastAsia="en-GB"/>
        </w:rPr>
        <w:t xml:space="preserve"> </w:t>
      </w:r>
      <w:r w:rsidRPr="00E31173">
        <w:t>or based on</w:t>
      </w:r>
      <w:r>
        <w:t xml:space="preserve"> numeric Hb levels above the thresholds shown below (taken from </w:t>
      </w:r>
      <w:r w:rsidRPr="00E31173">
        <w:rPr>
          <w:rFonts w:ascii="Calibri" w:eastAsia="Times New Roman" w:hAnsi="Calibri" w:cs="Calibri"/>
          <w:color w:val="000000"/>
          <w:lang w:eastAsia="en-GB"/>
        </w:rPr>
        <w:t>Oxford Handbook of Clinical &amp; Laboratory Investigations</w:t>
      </w:r>
      <w:r>
        <w:t>:</w:t>
      </w:r>
    </w:p>
    <w:p w14:paraId="6ACCC662" w14:textId="4ABDFD96" w:rsidR="00E31173" w:rsidRDefault="00E31173" w:rsidP="00E914C2">
      <w:pPr>
        <w:rPr>
          <w:rFonts w:ascii="Calibri" w:eastAsia="Times New Roman" w:hAnsi="Calibri" w:cs="Calibri"/>
          <w:color w:val="000000"/>
          <w:lang w:eastAsia="en-GB"/>
        </w:rPr>
      </w:pPr>
      <w:r w:rsidRPr="00E31173">
        <w:rPr>
          <w:rFonts w:ascii="Calibri" w:eastAsia="Times New Roman" w:hAnsi="Calibri" w:cs="Calibri"/>
          <w:color w:val="000000"/>
          <w:lang w:eastAsia="en-GB"/>
        </w:rPr>
        <w:t>males use &lt;13.0</w:t>
      </w:r>
      <w:r>
        <w:rPr>
          <w:rFonts w:ascii="Calibri" w:eastAsia="Times New Roman" w:hAnsi="Calibri" w:cs="Calibri"/>
          <w:color w:val="000000"/>
          <w:lang w:eastAsia="en-GB"/>
        </w:rPr>
        <w:t xml:space="preserve"> </w:t>
      </w:r>
      <w:r w:rsidRPr="00E31173">
        <w:rPr>
          <w:rFonts w:ascii="Calibri" w:eastAsia="Times New Roman" w:hAnsi="Calibri" w:cs="Calibri"/>
          <w:color w:val="000000"/>
          <w:lang w:eastAsia="en-GB"/>
        </w:rPr>
        <w:t>g/dL</w:t>
      </w:r>
      <w:r>
        <w:rPr>
          <w:rFonts w:ascii="Calibri" w:eastAsia="Times New Roman" w:hAnsi="Calibri" w:cs="Calibri"/>
          <w:color w:val="000000"/>
          <w:lang w:eastAsia="en-GB"/>
        </w:rPr>
        <w:t xml:space="preserve"> or </w:t>
      </w:r>
      <w:r w:rsidRPr="00E31173">
        <w:rPr>
          <w:rFonts w:ascii="Calibri" w:eastAsia="Times New Roman" w:hAnsi="Calibri" w:cs="Calibri"/>
          <w:color w:val="000000"/>
          <w:lang w:eastAsia="en-GB"/>
        </w:rPr>
        <w:t>&gt;25.0 g/dL</w:t>
      </w:r>
      <w:r>
        <w:rPr>
          <w:rFonts w:ascii="Calibri" w:eastAsia="Times New Roman" w:hAnsi="Calibri" w:cs="Calibri"/>
          <w:color w:val="000000"/>
          <w:lang w:eastAsia="en-GB"/>
        </w:rPr>
        <w:t xml:space="preserve">; </w:t>
      </w:r>
      <w:proofErr w:type="gramStart"/>
      <w:r>
        <w:rPr>
          <w:rFonts w:ascii="Calibri" w:eastAsia="Times New Roman" w:hAnsi="Calibri" w:cs="Calibri"/>
          <w:color w:val="000000"/>
          <w:lang w:eastAsia="en-GB"/>
        </w:rPr>
        <w:t xml:space="preserve">or </w:t>
      </w:r>
      <w:r w:rsidRPr="00E31173">
        <w:rPr>
          <w:rFonts w:ascii="Calibri" w:eastAsia="Times New Roman" w:hAnsi="Calibri" w:cs="Calibri"/>
          <w:color w:val="000000"/>
          <w:lang w:eastAsia="en-GB"/>
        </w:rPr>
        <w:t xml:space="preserve"> &lt;</w:t>
      </w:r>
      <w:proofErr w:type="gramEnd"/>
      <w:r w:rsidRPr="00E31173">
        <w:rPr>
          <w:rFonts w:ascii="Calibri" w:eastAsia="Times New Roman" w:hAnsi="Calibri" w:cs="Calibri"/>
          <w:color w:val="000000"/>
          <w:lang w:eastAsia="en-GB"/>
        </w:rPr>
        <w:t xml:space="preserve">130 g/L </w:t>
      </w:r>
    </w:p>
    <w:p w14:paraId="5ED0960B" w14:textId="77777777" w:rsidR="00E31173" w:rsidRDefault="00E31173" w:rsidP="00E914C2">
      <w:pPr>
        <w:rPr>
          <w:rFonts w:ascii="Calibri" w:eastAsia="Times New Roman" w:hAnsi="Calibri" w:cs="Calibri"/>
          <w:color w:val="000000"/>
          <w:lang w:eastAsia="en-GB"/>
        </w:rPr>
      </w:pPr>
      <w:r w:rsidRPr="00E31173">
        <w:rPr>
          <w:rFonts w:ascii="Calibri" w:eastAsia="Times New Roman" w:hAnsi="Calibri" w:cs="Calibri"/>
          <w:color w:val="000000"/>
          <w:lang w:eastAsia="en-GB"/>
        </w:rPr>
        <w:t>females use &lt;11.5 g/dL</w:t>
      </w:r>
      <w:r>
        <w:rPr>
          <w:rFonts w:ascii="Calibri" w:eastAsia="Times New Roman" w:hAnsi="Calibri" w:cs="Calibri"/>
          <w:color w:val="000000"/>
          <w:lang w:eastAsia="en-GB"/>
        </w:rPr>
        <w:t xml:space="preserve"> or</w:t>
      </w:r>
      <w:r w:rsidRPr="00E31173">
        <w:rPr>
          <w:rFonts w:ascii="Calibri" w:eastAsia="Times New Roman" w:hAnsi="Calibri" w:cs="Calibri"/>
          <w:color w:val="000000"/>
          <w:lang w:eastAsia="en-GB"/>
        </w:rPr>
        <w:t xml:space="preserve"> &gt;25.0 g/dL, &lt;115 g/L </w:t>
      </w:r>
    </w:p>
    <w:p w14:paraId="43DCEC69" w14:textId="4EF801B8" w:rsidR="00E31173" w:rsidRDefault="00E31173" w:rsidP="00E914C2">
      <w:pPr>
        <w:rPr>
          <w:rFonts w:ascii="Calibri" w:eastAsia="Times New Roman" w:hAnsi="Calibri" w:cs="Calibri"/>
          <w:color w:val="000000"/>
          <w:lang w:eastAsia="en-GB"/>
        </w:rPr>
      </w:pPr>
      <w:r>
        <w:rPr>
          <w:rFonts w:ascii="Calibri" w:eastAsia="Times New Roman" w:hAnsi="Calibri" w:cs="Calibri"/>
          <w:color w:val="000000"/>
          <w:lang w:eastAsia="en-GB"/>
        </w:rPr>
        <w:t xml:space="preserve">Note that the thresholds should but used according to whether the measurement is specified as </w:t>
      </w:r>
      <w:r w:rsidRPr="00E31173">
        <w:rPr>
          <w:rFonts w:ascii="Calibri" w:eastAsia="Times New Roman" w:hAnsi="Calibri" w:cs="Calibri"/>
          <w:color w:val="000000"/>
          <w:lang w:eastAsia="en-GB"/>
        </w:rPr>
        <w:t>g/dL to g/L</w:t>
      </w:r>
      <w:r>
        <w:rPr>
          <w:rFonts w:ascii="Calibri" w:eastAsia="Times New Roman" w:hAnsi="Calibri" w:cs="Calibri"/>
          <w:color w:val="000000"/>
          <w:lang w:eastAsia="en-GB"/>
        </w:rPr>
        <w:t xml:space="preserve"> (or at least if the measurement is </w:t>
      </w:r>
      <w:r w:rsidRPr="00FB2860">
        <w:rPr>
          <w:rFonts w:ascii="Calibri" w:eastAsia="Times New Roman" w:hAnsi="Calibri" w:cs="Calibri"/>
          <w:color w:val="000000"/>
          <w:lang w:eastAsia="en-GB"/>
        </w:rPr>
        <w:t xml:space="preserve">above </w:t>
      </w:r>
      <w:r w:rsidR="00814125" w:rsidRPr="00FB2860">
        <w:rPr>
          <w:rFonts w:ascii="Calibri" w:eastAsia="Times New Roman" w:hAnsi="Calibri" w:cs="Calibri"/>
          <w:color w:val="000000"/>
          <w:lang w:eastAsia="en-GB"/>
        </w:rPr>
        <w:t>75</w:t>
      </w:r>
      <w:r w:rsidRPr="00FB2860">
        <w:rPr>
          <w:rFonts w:ascii="Calibri" w:eastAsia="Times New Roman" w:hAnsi="Calibri" w:cs="Calibri"/>
          <w:color w:val="000000"/>
          <w:lang w:eastAsia="en-GB"/>
        </w:rPr>
        <w:t xml:space="preserve"> then it can be</w:t>
      </w:r>
      <w:r>
        <w:rPr>
          <w:rFonts w:ascii="Calibri" w:eastAsia="Times New Roman" w:hAnsi="Calibri" w:cs="Calibri"/>
          <w:color w:val="000000"/>
          <w:lang w:eastAsia="en-GB"/>
        </w:rPr>
        <w:t xml:space="preserve"> assumed the unit of measurement i</w:t>
      </w:r>
      <w:r w:rsidR="00F8133B">
        <w:rPr>
          <w:rFonts w:ascii="Calibri" w:eastAsia="Times New Roman" w:hAnsi="Calibri" w:cs="Calibri"/>
          <w:color w:val="000000"/>
          <w:lang w:eastAsia="en-GB"/>
        </w:rPr>
        <w:t>s</w:t>
      </w:r>
      <w:r>
        <w:rPr>
          <w:rFonts w:ascii="Calibri" w:eastAsia="Times New Roman" w:hAnsi="Calibri" w:cs="Calibri"/>
          <w:color w:val="000000"/>
          <w:lang w:eastAsia="en-GB"/>
        </w:rPr>
        <w:t xml:space="preserve"> g/L as opposed to g/dL </w:t>
      </w:r>
    </w:p>
    <w:p w14:paraId="350F7EC9" w14:textId="66495B74" w:rsidR="00D06DEC" w:rsidRDefault="00D06DEC" w:rsidP="00E914C2">
      <w:pPr>
        <w:rPr>
          <w:rFonts w:ascii="Calibri" w:eastAsia="Times New Roman" w:hAnsi="Calibri" w:cs="Calibri"/>
          <w:color w:val="000000"/>
          <w:lang w:eastAsia="en-GB"/>
        </w:rPr>
      </w:pPr>
      <w:r>
        <w:rPr>
          <w:rFonts w:ascii="Calibri" w:eastAsia="Times New Roman" w:hAnsi="Calibri" w:cs="Calibri"/>
          <w:color w:val="000000"/>
          <w:lang w:eastAsia="en-GB"/>
        </w:rPr>
        <w:t xml:space="preserve">Most of the Anaemia codes have a </w:t>
      </w:r>
      <w:proofErr w:type="gramStart"/>
      <w:r>
        <w:rPr>
          <w:rFonts w:ascii="Calibri" w:eastAsia="Times New Roman" w:hAnsi="Calibri" w:cs="Calibri"/>
          <w:color w:val="000000"/>
          <w:lang w:eastAsia="en-GB"/>
        </w:rPr>
        <w:t>5 year</w:t>
      </w:r>
      <w:proofErr w:type="gramEnd"/>
      <w:r>
        <w:rPr>
          <w:rFonts w:ascii="Calibri" w:eastAsia="Times New Roman" w:hAnsi="Calibri" w:cs="Calibri"/>
          <w:color w:val="000000"/>
          <w:lang w:eastAsia="en-GB"/>
        </w:rPr>
        <w:t xml:space="preserve"> time constraint. Additionally</w:t>
      </w:r>
      <w:r w:rsidR="009F4D2B">
        <w:rPr>
          <w:rFonts w:ascii="Calibri" w:eastAsia="Times New Roman" w:hAnsi="Calibri" w:cs="Calibri"/>
          <w:color w:val="000000"/>
          <w:lang w:eastAsia="en-GB"/>
        </w:rPr>
        <w:t>,</w:t>
      </w:r>
      <w:r>
        <w:rPr>
          <w:rFonts w:ascii="Calibri" w:eastAsia="Times New Roman" w:hAnsi="Calibri" w:cs="Calibri"/>
          <w:color w:val="000000"/>
          <w:lang w:eastAsia="en-GB"/>
        </w:rPr>
        <w:t xml:space="preserve"> for those with and without this time constraint, Anaemia should only be coded where is </w:t>
      </w:r>
      <w:proofErr w:type="gramStart"/>
      <w:r>
        <w:rPr>
          <w:rFonts w:ascii="Calibri" w:eastAsia="Times New Roman" w:hAnsi="Calibri" w:cs="Calibri"/>
          <w:color w:val="000000"/>
          <w:lang w:eastAsia="en-GB"/>
        </w:rPr>
        <w:t>hasn’t</w:t>
      </w:r>
      <w:proofErr w:type="gramEnd"/>
      <w:r>
        <w:rPr>
          <w:rFonts w:ascii="Calibri" w:eastAsia="Times New Roman" w:hAnsi="Calibri" w:cs="Calibri"/>
          <w:color w:val="000000"/>
          <w:lang w:eastAsia="en-GB"/>
        </w:rPr>
        <w:t xml:space="preserve"> resolved i.e. there is no recording of a ‘normal’ Hb level following the data of the anaemia code. </w:t>
      </w:r>
    </w:p>
    <w:p w14:paraId="68C9C9AD" w14:textId="3893AC41" w:rsidR="00CD399C" w:rsidRDefault="00CD399C" w:rsidP="00E914C2">
      <w:pPr>
        <w:rPr>
          <w:rFonts w:ascii="Calibri" w:eastAsia="Times New Roman" w:hAnsi="Calibri" w:cs="Calibri"/>
          <w:b/>
          <w:bCs/>
          <w:color w:val="000000"/>
          <w:lang w:eastAsia="en-GB"/>
        </w:rPr>
      </w:pPr>
      <w:r w:rsidRPr="00CD399C">
        <w:rPr>
          <w:rFonts w:ascii="Calibri" w:eastAsia="Times New Roman" w:hAnsi="Calibri" w:cs="Calibri"/>
          <w:b/>
          <w:bCs/>
          <w:color w:val="000000"/>
          <w:lang w:eastAsia="en-GB"/>
        </w:rPr>
        <w:t>Chronic kidney disease</w:t>
      </w:r>
    </w:p>
    <w:p w14:paraId="116C092C" w14:textId="0136BE4C" w:rsidR="00CD399C" w:rsidRDefault="00CD399C" w:rsidP="00E914C2">
      <w:pPr>
        <w:rPr>
          <w:rFonts w:ascii="Calibri" w:eastAsia="Times New Roman" w:hAnsi="Calibri" w:cs="Calibri"/>
          <w:color w:val="000000"/>
          <w:lang w:eastAsia="en-GB"/>
        </w:rPr>
      </w:pPr>
      <w:r w:rsidRPr="00CD399C">
        <w:rPr>
          <w:rFonts w:ascii="Calibri" w:eastAsia="Times New Roman" w:hAnsi="Calibri" w:cs="Calibri"/>
          <w:color w:val="000000"/>
          <w:lang w:eastAsia="en-GB"/>
        </w:rPr>
        <w:t>Chro</w:t>
      </w:r>
      <w:r>
        <w:rPr>
          <w:rFonts w:ascii="Calibri" w:eastAsia="Times New Roman" w:hAnsi="Calibri" w:cs="Calibri"/>
          <w:color w:val="000000"/>
          <w:lang w:eastAsia="en-GB"/>
        </w:rPr>
        <w:t>n</w:t>
      </w:r>
      <w:r w:rsidRPr="00CD399C">
        <w:rPr>
          <w:rFonts w:ascii="Calibri" w:eastAsia="Times New Roman" w:hAnsi="Calibri" w:cs="Calibri"/>
          <w:color w:val="000000"/>
          <w:lang w:eastAsia="en-GB"/>
        </w:rPr>
        <w:t>ic kidney disease should be coded as the presence of the relevant SNOMED CT code recorded ever (e.g. SNOMED CT 73211009- “[X]</w:t>
      </w:r>
      <w:proofErr w:type="spellStart"/>
      <w:r w:rsidRPr="00CD399C">
        <w:rPr>
          <w:rFonts w:ascii="Calibri" w:eastAsia="Times New Roman" w:hAnsi="Calibri" w:cs="Calibri"/>
          <w:color w:val="000000"/>
          <w:lang w:eastAsia="en-GB"/>
        </w:rPr>
        <w:t>Unspec</w:t>
      </w:r>
      <w:proofErr w:type="spellEnd"/>
      <w:r w:rsidRPr="00CD399C">
        <w:rPr>
          <w:rFonts w:ascii="Calibri" w:eastAsia="Times New Roman" w:hAnsi="Calibri" w:cs="Calibri"/>
          <w:color w:val="000000"/>
          <w:lang w:eastAsia="en-GB"/>
        </w:rPr>
        <w:t xml:space="preserve"> </w:t>
      </w:r>
      <w:proofErr w:type="spellStart"/>
      <w:r w:rsidRPr="00CD399C">
        <w:rPr>
          <w:rFonts w:ascii="Calibri" w:eastAsia="Times New Roman" w:hAnsi="Calibri" w:cs="Calibri"/>
          <w:color w:val="000000"/>
          <w:lang w:eastAsia="en-GB"/>
        </w:rPr>
        <w:t>diab</w:t>
      </w:r>
      <w:proofErr w:type="spellEnd"/>
      <w:r w:rsidRPr="00CD399C">
        <w:rPr>
          <w:rFonts w:ascii="Calibri" w:eastAsia="Times New Roman" w:hAnsi="Calibri" w:cs="Calibri"/>
          <w:color w:val="000000"/>
          <w:lang w:eastAsia="en-GB"/>
        </w:rPr>
        <w:t xml:space="preserve"> </w:t>
      </w:r>
      <w:proofErr w:type="spellStart"/>
      <w:r w:rsidRPr="00CD399C">
        <w:rPr>
          <w:rFonts w:ascii="Calibri" w:eastAsia="Times New Roman" w:hAnsi="Calibri" w:cs="Calibri"/>
          <w:color w:val="000000"/>
          <w:lang w:eastAsia="en-GB"/>
        </w:rPr>
        <w:t>mel</w:t>
      </w:r>
      <w:proofErr w:type="spellEnd"/>
      <w:r w:rsidRPr="00CD399C">
        <w:rPr>
          <w:rFonts w:ascii="Calibri" w:eastAsia="Times New Roman" w:hAnsi="Calibri" w:cs="Calibri"/>
          <w:color w:val="000000"/>
          <w:lang w:eastAsia="en-GB"/>
        </w:rPr>
        <w:t xml:space="preserve"> + ren </w:t>
      </w:r>
      <w:proofErr w:type="spellStart"/>
      <w:r w:rsidRPr="00CD399C">
        <w:rPr>
          <w:rFonts w:ascii="Calibri" w:eastAsia="Times New Roman" w:hAnsi="Calibri" w:cs="Calibri"/>
          <w:color w:val="000000"/>
          <w:lang w:eastAsia="en-GB"/>
        </w:rPr>
        <w:t>compl</w:t>
      </w:r>
      <w:proofErr w:type="spellEnd"/>
      <w:r w:rsidRPr="00CD399C">
        <w:rPr>
          <w:rFonts w:ascii="Calibri" w:eastAsia="Times New Roman" w:hAnsi="Calibri" w:cs="Calibri"/>
          <w:color w:val="000000"/>
          <w:lang w:eastAsia="en-GB"/>
        </w:rPr>
        <w:t>”</w:t>
      </w:r>
      <w:r>
        <w:rPr>
          <w:rFonts w:ascii="Calibri" w:eastAsia="Times New Roman" w:hAnsi="Calibri" w:cs="Calibri"/>
          <w:color w:val="000000"/>
          <w:lang w:eastAsia="en-GB"/>
        </w:rPr>
        <w:t xml:space="preserve"> or the recording of an abnormal</w:t>
      </w:r>
      <w:r w:rsidRPr="00CD399C">
        <w:rPr>
          <w:rFonts w:ascii="Calibri" w:eastAsia="Times New Roman" w:hAnsi="Calibri" w:cs="Calibri"/>
          <w:color w:val="000000"/>
          <w:lang w:eastAsia="en-GB"/>
        </w:rPr>
        <w:t xml:space="preserve"> lab result </w:t>
      </w:r>
      <w:r>
        <w:rPr>
          <w:rFonts w:ascii="Calibri" w:eastAsia="Times New Roman" w:hAnsi="Calibri" w:cs="Calibri"/>
          <w:color w:val="000000"/>
          <w:lang w:eastAsia="en-GB"/>
        </w:rPr>
        <w:t>defined below:</w:t>
      </w:r>
    </w:p>
    <w:tbl>
      <w:tblPr>
        <w:tblW w:w="10916" w:type="dxa"/>
        <w:tblLook w:val="04A0" w:firstRow="1" w:lastRow="0" w:firstColumn="1" w:lastColumn="0" w:noHBand="0" w:noVBand="1"/>
      </w:tblPr>
      <w:tblGrid>
        <w:gridCol w:w="5360"/>
        <w:gridCol w:w="5556"/>
      </w:tblGrid>
      <w:tr w:rsidR="00CD399C" w:rsidRPr="00CD399C" w14:paraId="096205D1" w14:textId="77777777" w:rsidTr="00CD399C">
        <w:trPr>
          <w:trHeight w:val="319"/>
        </w:trPr>
        <w:tc>
          <w:tcPr>
            <w:tcW w:w="5360" w:type="dxa"/>
            <w:tcBorders>
              <w:top w:val="single" w:sz="4" w:space="0" w:color="C0C0C0"/>
              <w:left w:val="single" w:sz="4" w:space="0" w:color="C0C0C0"/>
              <w:bottom w:val="single" w:sz="4" w:space="0" w:color="C0C0C0"/>
              <w:right w:val="single" w:sz="4" w:space="0" w:color="C0C0C0"/>
            </w:tcBorders>
            <w:shd w:val="clear" w:color="000000" w:fill="FFFFFF"/>
            <w:noWrap/>
            <w:vAlign w:val="bottom"/>
            <w:hideMark/>
          </w:tcPr>
          <w:p w14:paraId="15CA2098" w14:textId="464FC7E6"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Urine total protein measurement</w:t>
            </w:r>
          </w:p>
        </w:tc>
        <w:tc>
          <w:tcPr>
            <w:tcW w:w="5556" w:type="dxa"/>
            <w:tcBorders>
              <w:top w:val="single" w:sz="4" w:space="0" w:color="AAAAAA"/>
              <w:left w:val="nil"/>
              <w:bottom w:val="single" w:sz="4" w:space="0" w:color="AAAAAA"/>
              <w:right w:val="single" w:sz="4" w:space="0" w:color="AAAAAA"/>
            </w:tcBorders>
            <w:shd w:val="clear" w:color="000000" w:fill="FFFFFF"/>
            <w:noWrap/>
            <w:vAlign w:val="bottom"/>
            <w:hideMark/>
          </w:tcPr>
          <w:p w14:paraId="18442592" w14:textId="38E4611C"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&gt;150mg/24hr </w:t>
            </w:r>
          </w:p>
        </w:tc>
      </w:tr>
      <w:tr w:rsidR="00CD399C" w:rsidRPr="00CD399C" w14:paraId="04990E21" w14:textId="77777777" w:rsidTr="00CD399C">
        <w:trPr>
          <w:trHeight w:val="319"/>
        </w:trPr>
        <w:tc>
          <w:tcPr>
            <w:tcW w:w="5360" w:type="dxa"/>
            <w:tcBorders>
              <w:top w:val="nil"/>
              <w:left w:val="single" w:sz="4" w:space="0" w:color="C0C0C0"/>
              <w:bottom w:val="single" w:sz="4" w:space="0" w:color="C0C0C0"/>
              <w:right w:val="single" w:sz="4" w:space="0" w:color="C0C0C0"/>
            </w:tcBorders>
            <w:shd w:val="clear" w:color="000000" w:fill="FFFFFF"/>
            <w:noWrap/>
            <w:vAlign w:val="bottom"/>
            <w:hideMark/>
          </w:tcPr>
          <w:p w14:paraId="03D92D8D" w14:textId="197BADD9"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Urine protein/creatinine ratio</w:t>
            </w:r>
          </w:p>
        </w:tc>
        <w:tc>
          <w:tcPr>
            <w:tcW w:w="5556" w:type="dxa"/>
            <w:tcBorders>
              <w:top w:val="nil"/>
              <w:left w:val="nil"/>
              <w:bottom w:val="single" w:sz="4" w:space="0" w:color="AAAAAA"/>
              <w:right w:val="single" w:sz="4" w:space="0" w:color="AAAAAA"/>
            </w:tcBorders>
            <w:shd w:val="clear" w:color="000000" w:fill="FFFFFF"/>
            <w:noWrap/>
            <w:vAlign w:val="bottom"/>
            <w:hideMark/>
          </w:tcPr>
          <w:p w14:paraId="21599440" w14:textId="1C79C7EC"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&gt;50mg/mmol </w:t>
            </w:r>
          </w:p>
        </w:tc>
      </w:tr>
      <w:tr w:rsidR="00CD399C" w:rsidRPr="00CD399C" w14:paraId="54E26867" w14:textId="77777777" w:rsidTr="00CD399C">
        <w:trPr>
          <w:trHeight w:val="319"/>
        </w:trPr>
        <w:tc>
          <w:tcPr>
            <w:tcW w:w="5360" w:type="dxa"/>
            <w:tcBorders>
              <w:top w:val="nil"/>
              <w:left w:val="single" w:sz="4" w:space="0" w:color="C0C0C0"/>
              <w:bottom w:val="single" w:sz="4" w:space="0" w:color="C0C0C0"/>
              <w:right w:val="single" w:sz="4" w:space="0" w:color="C0C0C0"/>
            </w:tcBorders>
            <w:shd w:val="clear" w:color="000000" w:fill="FFFFFF"/>
            <w:noWrap/>
            <w:vAlign w:val="bottom"/>
            <w:hideMark/>
          </w:tcPr>
          <w:p w14:paraId="0404E761" w14:textId="5B919BCA"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Urine albumin level</w:t>
            </w:r>
          </w:p>
        </w:tc>
        <w:tc>
          <w:tcPr>
            <w:tcW w:w="5556" w:type="dxa"/>
            <w:tcBorders>
              <w:top w:val="nil"/>
              <w:left w:val="nil"/>
              <w:bottom w:val="single" w:sz="4" w:space="0" w:color="AAAAAA"/>
              <w:right w:val="single" w:sz="4" w:space="0" w:color="AAAAAA"/>
            </w:tcBorders>
            <w:shd w:val="clear" w:color="000000" w:fill="FFFFFF"/>
            <w:noWrap/>
            <w:vAlign w:val="bottom"/>
            <w:hideMark/>
          </w:tcPr>
          <w:p w14:paraId="1DDA25A2" w14:textId="5F61DE32"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&gt;20mg/24hr </w:t>
            </w:r>
          </w:p>
        </w:tc>
      </w:tr>
      <w:tr w:rsidR="00CD399C" w:rsidRPr="00CD399C" w14:paraId="705CA49F" w14:textId="77777777" w:rsidTr="00CD399C">
        <w:trPr>
          <w:trHeight w:val="319"/>
        </w:trPr>
        <w:tc>
          <w:tcPr>
            <w:tcW w:w="5360" w:type="dxa"/>
            <w:tcBorders>
              <w:top w:val="nil"/>
              <w:left w:val="single" w:sz="4" w:space="0" w:color="C0C0C0"/>
              <w:bottom w:val="single" w:sz="4" w:space="0" w:color="C0C0C0"/>
              <w:right w:val="single" w:sz="4" w:space="0" w:color="C0C0C0"/>
            </w:tcBorders>
            <w:shd w:val="clear" w:color="000000" w:fill="FFFFFF"/>
            <w:noWrap/>
            <w:vAlign w:val="bottom"/>
            <w:hideMark/>
          </w:tcPr>
          <w:p w14:paraId="5F9E7D80" w14:textId="77EBC194"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Urine albumin:</w:t>
            </w:r>
            <w:r>
              <w:rPr>
                <w:rFonts w:ascii="Calibri" w:eastAsia="Times New Roman" w:hAnsi="Calibri" w:cs="Calibri"/>
                <w:color w:val="000000"/>
                <w:lang w:eastAsia="en-GB"/>
              </w:rPr>
              <w:t xml:space="preserve"> </w:t>
            </w:r>
            <w:r w:rsidRPr="00CD399C">
              <w:rPr>
                <w:rFonts w:ascii="Calibri" w:eastAsia="Times New Roman" w:hAnsi="Calibri" w:cs="Calibri"/>
                <w:color w:val="000000"/>
                <w:lang w:eastAsia="en-GB"/>
              </w:rPr>
              <w:t xml:space="preserve">creatinine ratio </w:t>
            </w:r>
          </w:p>
        </w:tc>
        <w:tc>
          <w:tcPr>
            <w:tcW w:w="5556" w:type="dxa"/>
            <w:tcBorders>
              <w:top w:val="nil"/>
              <w:left w:val="nil"/>
              <w:bottom w:val="single" w:sz="4" w:space="0" w:color="AAAAAA"/>
              <w:right w:val="single" w:sz="4" w:space="0" w:color="AAAAAA"/>
            </w:tcBorders>
            <w:shd w:val="clear" w:color="000000" w:fill="FFFFFF"/>
            <w:noWrap/>
            <w:vAlign w:val="bottom"/>
            <w:hideMark/>
          </w:tcPr>
          <w:p w14:paraId="5B19303E" w14:textId="3E8BAF09"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&gt;3mg/mmol </w:t>
            </w:r>
          </w:p>
        </w:tc>
      </w:tr>
      <w:tr w:rsidR="00CD399C" w:rsidRPr="00CD399C" w14:paraId="37A0F400" w14:textId="77777777" w:rsidTr="00CD399C">
        <w:trPr>
          <w:trHeight w:val="319"/>
        </w:trPr>
        <w:tc>
          <w:tcPr>
            <w:tcW w:w="5360" w:type="dxa"/>
            <w:tcBorders>
              <w:top w:val="nil"/>
              <w:left w:val="single" w:sz="4" w:space="0" w:color="C0C0C0"/>
              <w:bottom w:val="single" w:sz="4" w:space="0" w:color="C0C0C0"/>
              <w:right w:val="single" w:sz="4" w:space="0" w:color="C0C0C0"/>
            </w:tcBorders>
            <w:shd w:val="clear" w:color="000000" w:fill="FFFFFF"/>
            <w:noWrap/>
            <w:vAlign w:val="bottom"/>
            <w:hideMark/>
          </w:tcPr>
          <w:p w14:paraId="64EF561D" w14:textId="097C9F1C"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Urine microalbumin level</w:t>
            </w:r>
          </w:p>
        </w:tc>
        <w:tc>
          <w:tcPr>
            <w:tcW w:w="5556" w:type="dxa"/>
            <w:tcBorders>
              <w:top w:val="nil"/>
              <w:left w:val="nil"/>
              <w:bottom w:val="single" w:sz="4" w:space="0" w:color="AAAAAA"/>
              <w:right w:val="single" w:sz="4" w:space="0" w:color="AAAAAA"/>
            </w:tcBorders>
            <w:shd w:val="clear" w:color="000000" w:fill="FFFFFF"/>
            <w:noWrap/>
            <w:vAlign w:val="bottom"/>
            <w:hideMark/>
          </w:tcPr>
          <w:p w14:paraId="6C453F79" w14:textId="157CAB52"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&gt;3mg/mmol </w:t>
            </w:r>
          </w:p>
        </w:tc>
      </w:tr>
      <w:tr w:rsidR="00CD399C" w:rsidRPr="00CD399C" w14:paraId="51DDAD20" w14:textId="77777777" w:rsidTr="00CD399C">
        <w:trPr>
          <w:trHeight w:val="319"/>
        </w:trPr>
        <w:tc>
          <w:tcPr>
            <w:tcW w:w="5360" w:type="dxa"/>
            <w:tcBorders>
              <w:top w:val="nil"/>
              <w:left w:val="single" w:sz="4" w:space="0" w:color="C0C0C0"/>
              <w:bottom w:val="single" w:sz="4" w:space="0" w:color="C0C0C0"/>
              <w:right w:val="single" w:sz="4" w:space="0" w:color="C0C0C0"/>
            </w:tcBorders>
            <w:shd w:val="clear" w:color="000000" w:fill="FFFFFF"/>
            <w:noWrap/>
            <w:vAlign w:val="bottom"/>
            <w:hideMark/>
          </w:tcPr>
          <w:p w14:paraId="34BD8555" w14:textId="723DCC8D"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Glomerular filtration rate </w:t>
            </w:r>
          </w:p>
        </w:tc>
        <w:tc>
          <w:tcPr>
            <w:tcW w:w="5556" w:type="dxa"/>
            <w:tcBorders>
              <w:top w:val="nil"/>
              <w:left w:val="nil"/>
              <w:bottom w:val="single" w:sz="4" w:space="0" w:color="AAAAAA"/>
              <w:right w:val="single" w:sz="4" w:space="0" w:color="AAAAAA"/>
            </w:tcBorders>
            <w:shd w:val="clear" w:color="000000" w:fill="FFFFFF"/>
            <w:noWrap/>
            <w:vAlign w:val="bottom"/>
            <w:hideMark/>
          </w:tcPr>
          <w:p w14:paraId="7E34FD13" w14:textId="099F2D15" w:rsidR="00CD399C" w:rsidRPr="00CD399C" w:rsidRDefault="00CD399C" w:rsidP="00CD399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w:t>
            </w:r>
            <w:r w:rsidRPr="00CD399C">
              <w:rPr>
                <w:rFonts w:ascii="Calibri" w:eastAsia="Times New Roman" w:hAnsi="Calibri" w:cs="Calibri"/>
                <w:color w:val="000000"/>
                <w:lang w:eastAsia="en-GB"/>
              </w:rPr>
              <w:t xml:space="preserve"> 60</w:t>
            </w:r>
          </w:p>
        </w:tc>
      </w:tr>
      <w:tr w:rsidR="00CD399C" w:rsidRPr="00CD399C" w14:paraId="22562592" w14:textId="77777777" w:rsidTr="00CD399C">
        <w:trPr>
          <w:trHeight w:val="319"/>
        </w:trPr>
        <w:tc>
          <w:tcPr>
            <w:tcW w:w="5360" w:type="dxa"/>
            <w:tcBorders>
              <w:top w:val="nil"/>
              <w:left w:val="single" w:sz="4" w:space="0" w:color="C0C0C0"/>
              <w:bottom w:val="single" w:sz="4" w:space="0" w:color="C0C0C0"/>
              <w:right w:val="single" w:sz="4" w:space="0" w:color="C0C0C0"/>
            </w:tcBorders>
            <w:shd w:val="clear" w:color="000000" w:fill="FFFFFF"/>
            <w:noWrap/>
            <w:vAlign w:val="bottom"/>
            <w:hideMark/>
          </w:tcPr>
          <w:p w14:paraId="40477BC4" w14:textId="0E03AC1A"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Urine protein/creatinine index </w:t>
            </w:r>
          </w:p>
        </w:tc>
        <w:tc>
          <w:tcPr>
            <w:tcW w:w="5556" w:type="dxa"/>
            <w:tcBorders>
              <w:top w:val="nil"/>
              <w:left w:val="nil"/>
              <w:bottom w:val="single" w:sz="4" w:space="0" w:color="AAAAAA"/>
              <w:right w:val="single" w:sz="4" w:space="0" w:color="AAAAAA"/>
            </w:tcBorders>
            <w:shd w:val="clear" w:color="000000" w:fill="FFFFFF"/>
            <w:noWrap/>
            <w:vAlign w:val="bottom"/>
            <w:hideMark/>
          </w:tcPr>
          <w:p w14:paraId="4BB964A0" w14:textId="6AC52913" w:rsidR="00CD399C" w:rsidRPr="00CD399C" w:rsidRDefault="00CD399C" w:rsidP="00CD399C">
            <w:pPr>
              <w:spacing w:after="0" w:line="240" w:lineRule="auto"/>
              <w:rPr>
                <w:rFonts w:ascii="Calibri" w:eastAsia="Times New Roman" w:hAnsi="Calibri" w:cs="Calibri"/>
                <w:color w:val="000000"/>
                <w:lang w:eastAsia="en-GB"/>
              </w:rPr>
            </w:pPr>
            <w:r w:rsidRPr="00CD399C">
              <w:rPr>
                <w:rFonts w:ascii="Calibri" w:eastAsia="Times New Roman" w:hAnsi="Calibri" w:cs="Calibri"/>
                <w:color w:val="000000"/>
                <w:lang w:eastAsia="en-GB"/>
              </w:rPr>
              <w:t xml:space="preserve">&gt;50mg/mmol </w:t>
            </w:r>
          </w:p>
        </w:tc>
      </w:tr>
    </w:tbl>
    <w:p w14:paraId="7920F07C" w14:textId="77777777" w:rsidR="00CD399C" w:rsidRPr="00CD399C" w:rsidRDefault="00CD399C" w:rsidP="00E914C2">
      <w:pPr>
        <w:rPr>
          <w:rFonts w:ascii="Calibri" w:eastAsia="Times New Roman" w:hAnsi="Calibri" w:cs="Calibri"/>
          <w:color w:val="000000"/>
          <w:lang w:eastAsia="en-GB"/>
        </w:rPr>
      </w:pPr>
    </w:p>
    <w:p w14:paraId="0E68925A" w14:textId="70573D46" w:rsidR="00814125" w:rsidRDefault="00BB6937" w:rsidP="00814125">
      <w:pPr>
        <w:rPr>
          <w:b/>
        </w:rPr>
      </w:pPr>
      <w:r>
        <w:rPr>
          <w:b/>
        </w:rPr>
        <w:t xml:space="preserve">Memory problems, </w:t>
      </w:r>
      <w:r w:rsidR="00814125">
        <w:rPr>
          <w:b/>
        </w:rPr>
        <w:t>Cognitive impairment and Dementia</w:t>
      </w:r>
    </w:p>
    <w:p w14:paraId="36670A39" w14:textId="6DFC9AF8" w:rsidR="00814125" w:rsidRPr="00814125" w:rsidRDefault="00814125" w:rsidP="00814125">
      <w:r>
        <w:t xml:space="preserve">An individual cannot have </w:t>
      </w:r>
      <w:r w:rsidR="00BB6937">
        <w:t>Memory problems,</w:t>
      </w:r>
      <w:r>
        <w:t xml:space="preserve"> </w:t>
      </w:r>
      <w:r w:rsidR="00BB6937">
        <w:t>C</w:t>
      </w:r>
      <w:r>
        <w:t xml:space="preserve">ognitive impairment and </w:t>
      </w:r>
      <w:r w:rsidR="00BB6937">
        <w:t>D</w:t>
      </w:r>
      <w:r>
        <w:t xml:space="preserve">ementia as active conditions simultaneously. Dementia supersedes </w:t>
      </w:r>
      <w:r w:rsidR="00BB6937">
        <w:t>C</w:t>
      </w:r>
      <w:r>
        <w:t xml:space="preserve">ognitive impairment, and the latter should be set to False for those individuals with </w:t>
      </w:r>
      <w:r w:rsidR="00BB6937">
        <w:t>D</w:t>
      </w:r>
      <w:r>
        <w:t>ementia codes in their EHR.</w:t>
      </w:r>
      <w:r w:rsidR="00BB6937">
        <w:t xml:space="preserve"> Dementia and Cognitive impairment supersede Memory problems, and the latter should be set to false if either Dementia or Cognitive impairment is subsequently coded.</w:t>
      </w:r>
    </w:p>
    <w:p w14:paraId="6E2BDCF4" w14:textId="64D4F8F2" w:rsidR="00D336D8" w:rsidRDefault="00D336D8" w:rsidP="00E914C2">
      <w:pPr>
        <w:rPr>
          <w:b/>
        </w:rPr>
      </w:pPr>
      <w:r>
        <w:rPr>
          <w:b/>
        </w:rPr>
        <w:t>Additional variables requiring extraction</w:t>
      </w:r>
    </w:p>
    <w:p w14:paraId="273E7E24" w14:textId="63CEFE0A" w:rsidR="00C537B8" w:rsidRDefault="00D336D8" w:rsidP="00E914C2">
      <w:r>
        <w:t xml:space="preserve">For the </w:t>
      </w:r>
      <w:proofErr w:type="spellStart"/>
      <w:r>
        <w:t>eFI</w:t>
      </w:r>
      <w:proofErr w:type="spellEnd"/>
      <w:r>
        <w:t>+ algorithms, information on age (years) and gender will also need to be extracted.</w:t>
      </w:r>
      <w:r w:rsidR="00650B05">
        <w:t xml:space="preserve"> In the eFI2</w:t>
      </w:r>
      <w:r w:rsidR="00F61DD6">
        <w:t>,</w:t>
      </w:r>
      <w:r w:rsidR="00650B05">
        <w:t xml:space="preserve"> alcohol is dichotomised into harmful vs non-harmful/missing and </w:t>
      </w:r>
      <w:proofErr w:type="gramStart"/>
      <w:r w:rsidR="00650B05">
        <w:t>similarly  BMI</w:t>
      </w:r>
      <w:proofErr w:type="gramEnd"/>
      <w:r w:rsidR="00650B05">
        <w:t xml:space="preserve"> is </w:t>
      </w:r>
      <w:proofErr w:type="spellStart"/>
      <w:r w:rsidR="00650B05">
        <w:t>dichotomsed</w:t>
      </w:r>
      <w:proofErr w:type="spellEnd"/>
      <w:r w:rsidR="00650B05">
        <w:t xml:space="preserve"> into underweight vs not underweight/ missing. </w:t>
      </w:r>
    </w:p>
    <w:p w14:paraId="36531404" w14:textId="372950E9" w:rsidR="0047340F" w:rsidRDefault="0047340F" w:rsidP="0047340F">
      <w:pPr>
        <w:rPr>
          <w:b/>
        </w:rPr>
      </w:pPr>
      <w:r>
        <w:rPr>
          <w:b/>
        </w:rPr>
        <w:t xml:space="preserve">Target demographics for eFI2 and </w:t>
      </w:r>
      <w:proofErr w:type="spellStart"/>
      <w:r>
        <w:rPr>
          <w:b/>
        </w:rPr>
        <w:t>eFI</w:t>
      </w:r>
      <w:proofErr w:type="spellEnd"/>
      <w:r>
        <w:rPr>
          <w:b/>
        </w:rPr>
        <w:t>+</w:t>
      </w:r>
    </w:p>
    <w:p w14:paraId="2C33AC6E" w14:textId="17845CA7" w:rsidR="0047340F" w:rsidRDefault="0047340F" w:rsidP="0047340F">
      <w:r>
        <w:lastRenderedPageBreak/>
        <w:t xml:space="preserve">The statistical models within eFI2 and </w:t>
      </w:r>
      <w:proofErr w:type="spellStart"/>
      <w:r>
        <w:t>eFI</w:t>
      </w:r>
      <w:proofErr w:type="spellEnd"/>
      <w:r>
        <w:t>+ were developed and tested on specific subsets of the population – using the models in other subsets of the population may give unreliable results.</w:t>
      </w:r>
    </w:p>
    <w:p w14:paraId="0115A477" w14:textId="66B1E53F" w:rsidR="0047340F" w:rsidRDefault="0047340F" w:rsidP="00E914C2">
      <w:r>
        <w:t>For eFI2, our target demographic is those aged 65 years or older.</w:t>
      </w:r>
    </w:p>
    <w:p w14:paraId="219B8C75" w14:textId="7D41CD23" w:rsidR="0047340F" w:rsidRDefault="0047340F" w:rsidP="00E914C2">
      <w:r>
        <w:t xml:space="preserve">For the </w:t>
      </w:r>
      <w:proofErr w:type="spellStart"/>
      <w:r>
        <w:t>eFI</w:t>
      </w:r>
      <w:proofErr w:type="spellEnd"/>
      <w:r>
        <w:t>+ models we have the following target demographics:</w:t>
      </w:r>
    </w:p>
    <w:p w14:paraId="6067C3C1" w14:textId="4E0DA01E" w:rsidR="0047340F" w:rsidRDefault="0047340F" w:rsidP="0047340F">
      <w:pPr>
        <w:pStyle w:val="ListParagraph"/>
        <w:numPr>
          <w:ilvl w:val="0"/>
          <w:numId w:val="3"/>
        </w:numPr>
      </w:pPr>
      <w:r>
        <w:t>Mortality model – aged 65 years or older</w:t>
      </w:r>
    </w:p>
    <w:p w14:paraId="726E3EA4" w14:textId="7BC47D14" w:rsidR="0047340F" w:rsidRDefault="0047340F" w:rsidP="0047340F">
      <w:pPr>
        <w:pStyle w:val="ListParagraph"/>
        <w:numPr>
          <w:ilvl w:val="0"/>
          <w:numId w:val="3"/>
        </w:numPr>
      </w:pPr>
      <w:r>
        <w:t>Falls model – aged 65 years or older</w:t>
      </w:r>
    </w:p>
    <w:p w14:paraId="3BFF74D5" w14:textId="7058B0C9" w:rsidR="0047340F" w:rsidRDefault="0047340F" w:rsidP="0047340F">
      <w:pPr>
        <w:pStyle w:val="ListParagraph"/>
        <w:numPr>
          <w:ilvl w:val="0"/>
          <w:numId w:val="3"/>
        </w:numPr>
      </w:pPr>
      <w:r>
        <w:t>Home care requirement model – aged 65 years or older with no previous home care package</w:t>
      </w:r>
    </w:p>
    <w:p w14:paraId="1582F261" w14:textId="5A9CE301" w:rsidR="0047340F" w:rsidRPr="00D336D8" w:rsidRDefault="0047340F" w:rsidP="0047340F">
      <w:pPr>
        <w:pStyle w:val="ListParagraph"/>
        <w:numPr>
          <w:ilvl w:val="0"/>
          <w:numId w:val="3"/>
        </w:numPr>
      </w:pPr>
      <w:r>
        <w:t>Care home admission model – aged 65 years or older with no previous care home admission</w:t>
      </w:r>
    </w:p>
    <w:p w14:paraId="4484D823" w14:textId="44683E53" w:rsidR="00FA1A1D" w:rsidRDefault="00FA1A1D" w:rsidP="00E914C2">
      <w:pPr>
        <w:rPr>
          <w:b/>
        </w:rPr>
      </w:pPr>
      <w:r w:rsidRPr="00FA1A1D">
        <w:rPr>
          <w:b/>
        </w:rPr>
        <w:t xml:space="preserve">The </w:t>
      </w:r>
      <w:r w:rsidR="004C3E9D">
        <w:rPr>
          <w:b/>
        </w:rPr>
        <w:t xml:space="preserve">eFI2 </w:t>
      </w:r>
      <w:r w:rsidRPr="00FA1A1D">
        <w:rPr>
          <w:b/>
        </w:rPr>
        <w:t>algorithm</w:t>
      </w:r>
    </w:p>
    <w:p w14:paraId="0E72E9A0" w14:textId="00E7B790" w:rsidR="00396277" w:rsidRDefault="004C3E9D" w:rsidP="004C3E9D">
      <w:r>
        <w:t>Once the deficits</w:t>
      </w:r>
      <w:r w:rsidR="002E1C8B">
        <w:t xml:space="preserve"> </w:t>
      </w:r>
      <w:r>
        <w:t>for each patient are identified using the code list, the eFI2 algorithm can be applied to calculate a</w:t>
      </w:r>
      <w:r w:rsidR="00FC6B17">
        <w:t>n</w:t>
      </w:r>
      <w:r>
        <w:t xml:space="preserve"> eFI2 score.</w:t>
      </w:r>
      <w:r w:rsidR="002E1C8B">
        <w:t xml:space="preserve"> </w:t>
      </w:r>
      <w:r>
        <w:t xml:space="preserve">Essentially, the eFI2 score is the sum of the </w:t>
      </w:r>
      <w:r w:rsidR="0021187D">
        <w:t xml:space="preserve">transformed coefficients </w:t>
      </w:r>
      <w:r>
        <w:t>assigned for each deficit</w:t>
      </w:r>
      <w:r w:rsidR="002E1C8B">
        <w:t xml:space="preserve"> (shown in Table </w:t>
      </w:r>
      <w:r w:rsidR="009F4D2B">
        <w:t>2</w:t>
      </w:r>
      <w:r w:rsidR="002E1C8B">
        <w:t>)</w:t>
      </w:r>
      <w:r>
        <w:t>, where that deficit is present</w:t>
      </w:r>
      <w:r w:rsidR="008E2017">
        <w:t>:</w:t>
      </w:r>
    </w:p>
    <w:p w14:paraId="6DBBF71E" w14:textId="14E16BFA" w:rsidR="00396277" w:rsidRDefault="00FB2350" w:rsidP="006674EB">
      <w:pPr>
        <w:jc w:val="center"/>
      </w:pPr>
      <w:r>
        <w:rPr>
          <w:b/>
          <w:noProof/>
          <w:sz w:val="20"/>
          <w:szCs w:val="20"/>
          <w:lang w:eastAsia="en-GB"/>
        </w:rPr>
        <w:drawing>
          <wp:inline distT="0" distB="0" distL="0" distR="0" wp14:anchorId="26F7FFB5" wp14:editId="19E3BC06">
            <wp:extent cx="5076825" cy="3019425"/>
            <wp:effectExtent l="0" t="0" r="0" b="9525"/>
            <wp:docPr id="4" name="Picture 4"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tes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6113" r="-2922" b="35581"/>
                    <a:stretch/>
                  </pic:blipFill>
                  <pic:spPr bwMode="auto">
                    <a:xfrm>
                      <a:off x="0" y="0"/>
                      <a:ext cx="5080728" cy="3021746"/>
                    </a:xfrm>
                    <a:prstGeom prst="rect">
                      <a:avLst/>
                    </a:prstGeom>
                    <a:noFill/>
                    <a:ln>
                      <a:noFill/>
                    </a:ln>
                    <a:extLst>
                      <a:ext uri="{53640926-AAD7-44D8-BBD7-CCE9431645EC}">
                        <a14:shadowObscured xmlns:a14="http://schemas.microsoft.com/office/drawing/2010/main"/>
                      </a:ext>
                    </a:extLst>
                  </pic:spPr>
                </pic:pic>
              </a:graphicData>
            </a:graphic>
          </wp:inline>
        </w:drawing>
      </w:r>
    </w:p>
    <w:p w14:paraId="66D5C3C6" w14:textId="783F0575" w:rsidR="004C3E9D" w:rsidRDefault="00FC6B17" w:rsidP="004C3E9D">
      <w:r>
        <w:t>For example</w:t>
      </w:r>
      <w:r w:rsidR="002E1C8B">
        <w:t>,</w:t>
      </w:r>
      <w:r>
        <w:t xml:space="preserve"> a patient with </w:t>
      </w:r>
      <w:r w:rsidR="00C55411">
        <w:t xml:space="preserve">atrial fibrillation, COPD and Weight loss, zero alcohol intake, recommended BMI, who has been prescribed 4 different medications </w:t>
      </w:r>
      <w:r w:rsidR="0078692B">
        <w:t xml:space="preserve">and </w:t>
      </w:r>
      <w:r w:rsidR="00C55411">
        <w:t xml:space="preserve">is a non-smoker </w:t>
      </w:r>
      <w:r w:rsidR="008C42D9">
        <w:t>would have their</w:t>
      </w:r>
      <w:r>
        <w:t xml:space="preserve"> </w:t>
      </w:r>
      <w:r w:rsidR="008040FC">
        <w:t xml:space="preserve">eFI2 </w:t>
      </w:r>
      <w:r>
        <w:t>frailty score calculated as follows:</w:t>
      </w:r>
    </w:p>
    <w:p w14:paraId="449EA567" w14:textId="77777777" w:rsidR="0080567E" w:rsidRDefault="0080567E" w:rsidP="0080567E">
      <w:pPr>
        <w:spacing w:line="240" w:lineRule="auto"/>
      </w:pPr>
      <w:r>
        <w:t xml:space="preserve">eFI2 score = 0.015 + 0.014 + 0.023                       </w:t>
      </w:r>
    </w:p>
    <w:p w14:paraId="153C352A" w14:textId="77777777" w:rsidR="0080567E" w:rsidRDefault="0080567E" w:rsidP="0080567E">
      <w:pPr>
        <w:spacing w:line="240" w:lineRule="auto"/>
      </w:pPr>
      <w:r>
        <w:t xml:space="preserve">                    = 0.052</w:t>
      </w:r>
    </w:p>
    <w:p w14:paraId="453C8952" w14:textId="04E1EE52" w:rsidR="007A04CB" w:rsidRDefault="007A04CB" w:rsidP="0080567E">
      <w:r>
        <w:t xml:space="preserve">This hypothetical patient with an eFI2 score would be categorised as </w:t>
      </w:r>
      <w:r w:rsidR="0080567E">
        <w:t>being robust</w:t>
      </w:r>
      <w:r>
        <w:t xml:space="preserve"> </w:t>
      </w:r>
      <w:r w:rsidR="00B02DAB">
        <w:t xml:space="preserve">using the categorisations described in </w:t>
      </w:r>
      <w:r>
        <w:t>Table 3</w:t>
      </w:r>
      <w:r w:rsidR="00B02DAB">
        <w:t>.</w:t>
      </w:r>
    </w:p>
    <w:p w14:paraId="19E8FCD2" w14:textId="4B32F44B" w:rsidR="007A04CB" w:rsidRDefault="007A04CB" w:rsidP="007A04CB">
      <w:r>
        <w:t>Note that the eFI2 algorithm is derived from a Cox regression model, built to predict time until either hospital admission for a fall or fragility fracture, new/ increased homecare package, admission to a nursing home or mortality. The coefficients were extracted from th</w:t>
      </w:r>
      <w:r w:rsidR="004B7DCA">
        <w:t>e</w:t>
      </w:r>
      <w:r>
        <w:t xml:space="preserve"> model and </w:t>
      </w:r>
      <w:r w:rsidR="008040FC">
        <w:t>transformed</w:t>
      </w:r>
      <w:r>
        <w:t xml:space="preserve"> so that the possible eFI2 score lies between 0 (no deficits) and 1 (all possible deficits). The transformation ensures the new eFI2 has a similar interpretation to the original </w:t>
      </w:r>
      <w:proofErr w:type="spellStart"/>
      <w:r>
        <w:t>eFI</w:t>
      </w:r>
      <w:proofErr w:type="spellEnd"/>
      <w:r>
        <w:t>, which also lies between 0 and 1.</w:t>
      </w:r>
      <w:r w:rsidR="00D76F85">
        <w:t xml:space="preserve"> </w:t>
      </w:r>
      <w:r w:rsidR="00470C7E">
        <w:t>Each</w:t>
      </w:r>
      <w:r w:rsidR="00D76F85">
        <w:t xml:space="preserve"> transformed coefficient was calculated as the original coefficient divided by the highest sum of coefficients possible.</w:t>
      </w:r>
    </w:p>
    <w:p w14:paraId="388BF5AA" w14:textId="374F2160" w:rsidR="00D76F85" w:rsidRDefault="00D76F85" w:rsidP="00D76F85">
      <w:r>
        <w:t xml:space="preserve">The eFI2 coefficients below are summed up for </w:t>
      </w:r>
      <w:proofErr w:type="gramStart"/>
      <w:r>
        <w:t>each individual</w:t>
      </w:r>
      <w:proofErr w:type="gramEnd"/>
      <w:r>
        <w:t xml:space="preserve"> into a so-called linear predictor </w:t>
      </w:r>
      <w:r w:rsidR="002B70DF">
        <w:t xml:space="preserve">(LP) </w:t>
      </w:r>
      <w:r>
        <w:t>which can be used along with the estimate of baseline hazard, to estimate the risk of the composite outcome occurring by one year:</w:t>
      </w:r>
    </w:p>
    <w:p w14:paraId="2487E498" w14:textId="77777777" w:rsidR="00665CAC" w:rsidRDefault="00665CAC" w:rsidP="00D76F85"/>
    <w:p w14:paraId="1E56DDCB" w14:textId="77777777" w:rsidR="00665CAC" w:rsidRDefault="00665CAC" w:rsidP="00665CAC">
      <w:pPr>
        <w:jc w:val="center"/>
      </w:pPr>
      <w:r>
        <w:rPr>
          <w:b/>
          <w:noProof/>
          <w:sz w:val="20"/>
          <w:szCs w:val="20"/>
          <w:lang w:eastAsia="en-GB"/>
        </w:rPr>
        <w:drawing>
          <wp:inline distT="0" distB="0" distL="0" distR="0" wp14:anchorId="5A40C7EB" wp14:editId="4BA78168">
            <wp:extent cx="4953902"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211" r="-507" b="12469"/>
                    <a:stretch>
                      <a:fillRect/>
                    </a:stretch>
                  </pic:blipFill>
                  <pic:spPr bwMode="auto">
                    <a:xfrm>
                      <a:off x="0" y="0"/>
                      <a:ext cx="4957758" cy="4537429"/>
                    </a:xfrm>
                    <a:prstGeom prst="rect">
                      <a:avLst/>
                    </a:prstGeom>
                    <a:noFill/>
                    <a:ln>
                      <a:noFill/>
                    </a:ln>
                  </pic:spPr>
                </pic:pic>
              </a:graphicData>
            </a:graphic>
          </wp:inline>
        </w:drawing>
      </w:r>
    </w:p>
    <w:p w14:paraId="3F38EB27" w14:textId="05B09A4A" w:rsidR="0078692B" w:rsidRDefault="00D76F85" w:rsidP="0078692B">
      <w:r>
        <w:t xml:space="preserve">For example, our hypothetical patient </w:t>
      </w:r>
      <w:r w:rsidR="0078692B">
        <w:t xml:space="preserve">a patient with atrial fibrillation, COPD and Weight loss, zero alcohol intake, recommended BMI, who has been prescribed 4 different medications and is a non-smoker </w:t>
      </w:r>
      <w:r w:rsidR="00E27A9D">
        <w:t xml:space="preserve">their </w:t>
      </w:r>
      <w:proofErr w:type="gramStart"/>
      <w:r w:rsidR="00E27A9D">
        <w:t>one year</w:t>
      </w:r>
      <w:proofErr w:type="gramEnd"/>
      <w:r w:rsidR="00E27A9D">
        <w:t xml:space="preserve"> risk would be</w:t>
      </w:r>
      <w:r w:rsidR="0078692B">
        <w:t xml:space="preserve"> calculated as follows:</w:t>
      </w:r>
    </w:p>
    <w:p w14:paraId="5C8E8616" w14:textId="77777777" w:rsidR="00881186" w:rsidRDefault="00881186" w:rsidP="00881186">
      <w:pPr>
        <w:spacing w:line="240" w:lineRule="auto"/>
      </w:pPr>
      <w:r>
        <w:t>1 year risk = 1yr Baseline hazard x exp (LP)</w:t>
      </w:r>
    </w:p>
    <w:p w14:paraId="62BAF074" w14:textId="77777777" w:rsidR="00881186" w:rsidRDefault="00881186" w:rsidP="00881186">
      <w:pPr>
        <w:spacing w:line="240" w:lineRule="auto"/>
      </w:pPr>
      <w:r>
        <w:t xml:space="preserve">                    = 0.0202 x </w:t>
      </w:r>
      <w:proofErr w:type="gramStart"/>
      <w:r>
        <w:t>exp(</w:t>
      </w:r>
      <w:proofErr w:type="gramEnd"/>
      <w:r>
        <w:t>0.13025 + 0.234 +0.091)</w:t>
      </w:r>
    </w:p>
    <w:p w14:paraId="0AE62259" w14:textId="389E4EDF" w:rsidR="00881186" w:rsidRDefault="00881186" w:rsidP="00E107E0">
      <w:pPr>
        <w:spacing w:line="240" w:lineRule="auto"/>
        <w:ind w:left="720"/>
      </w:pPr>
      <w:r>
        <w:t xml:space="preserve">      = 0.031</w:t>
      </w:r>
    </w:p>
    <w:p w14:paraId="22A3F992" w14:textId="77777777" w:rsidR="001C549C" w:rsidRDefault="00E107E0" w:rsidP="00881186">
      <w:pPr>
        <w:pStyle w:val="Caption"/>
        <w:keepNext/>
        <w:rPr>
          <w:i w:val="0"/>
          <w:iCs w:val="0"/>
          <w:color w:val="auto"/>
          <w:sz w:val="22"/>
          <w:szCs w:val="22"/>
        </w:rPr>
      </w:pPr>
      <w:r w:rsidRPr="00E107E0">
        <w:rPr>
          <w:i w:val="0"/>
          <w:iCs w:val="0"/>
          <w:color w:val="auto"/>
          <w:sz w:val="22"/>
          <w:szCs w:val="22"/>
        </w:rPr>
        <w:t xml:space="preserve">Meaning the hypothetical patient </w:t>
      </w:r>
      <w:r w:rsidR="00881186" w:rsidRPr="00E107E0">
        <w:rPr>
          <w:i w:val="0"/>
          <w:iCs w:val="0"/>
          <w:color w:val="auto"/>
          <w:sz w:val="22"/>
          <w:szCs w:val="22"/>
        </w:rPr>
        <w:t>has a 3.1% risk of the composite outcome in the next 12 months</w:t>
      </w:r>
      <w:r w:rsidR="007F2F76">
        <w:rPr>
          <w:i w:val="0"/>
          <w:iCs w:val="0"/>
          <w:color w:val="auto"/>
          <w:sz w:val="22"/>
          <w:szCs w:val="22"/>
        </w:rPr>
        <w:t>.</w:t>
      </w:r>
    </w:p>
    <w:p w14:paraId="2515DDC5" w14:textId="77777777" w:rsidR="007475B5" w:rsidRDefault="007475B5" w:rsidP="007475B5"/>
    <w:p w14:paraId="643CB0FC" w14:textId="0817A92E" w:rsidR="007475B5" w:rsidRPr="007475B5" w:rsidRDefault="007475B5" w:rsidP="007475B5">
      <w:pPr>
        <w:sectPr w:rsidR="007475B5" w:rsidRPr="007475B5" w:rsidSect="00B255E8">
          <w:headerReference w:type="default" r:id="rId14"/>
          <w:pgSz w:w="11906" w:h="16838"/>
          <w:pgMar w:top="720" w:right="720" w:bottom="720" w:left="720" w:header="708" w:footer="708" w:gutter="0"/>
          <w:cols w:space="708"/>
          <w:docGrid w:linePitch="360"/>
        </w:sectPr>
      </w:pPr>
      <w:r w:rsidRPr="00915A08">
        <w:rPr>
          <w:rFonts w:eastAsia="Times New Roman" w:cstheme="minorHAnsi"/>
          <w:color w:val="000000"/>
          <w:lang w:eastAsia="en-GB"/>
        </w:rPr>
        <w:t xml:space="preserve">More detail on the methodology used to develop and validate the </w:t>
      </w:r>
      <w:proofErr w:type="spellStart"/>
      <w:r w:rsidRPr="00915A08">
        <w:rPr>
          <w:rFonts w:eastAsia="Times New Roman" w:cstheme="minorHAnsi"/>
          <w:color w:val="000000"/>
          <w:lang w:eastAsia="en-GB"/>
        </w:rPr>
        <w:t>eFalls</w:t>
      </w:r>
      <w:proofErr w:type="spellEnd"/>
      <w:r w:rsidRPr="00915A08">
        <w:rPr>
          <w:rFonts w:eastAsia="Times New Roman" w:cstheme="minorHAnsi"/>
          <w:color w:val="000000"/>
          <w:lang w:eastAsia="en-GB"/>
        </w:rPr>
        <w:t xml:space="preserve"> are available in the published paper: </w:t>
      </w:r>
      <w:r w:rsidRPr="00915A08">
        <w:t>Best K, Shuweihdi F, Alvarez JCB, Relton S, Avgerinou C, Nimmons D, Petersen I, Pujades-Rodriguez M, Conroy SP, Walters K, West RM, Clegg A. Development and external validation of the electronic frailty index 2 using routine primary care electronic health record data. Age Ageing. 2025 Mar 28;54(4</w:t>
      </w:r>
      <w:proofErr w:type="gramStart"/>
      <w:r w:rsidRPr="00915A08">
        <w:t>):afaf</w:t>
      </w:r>
      <w:proofErr w:type="gramEnd"/>
      <w:r w:rsidRPr="00915A08">
        <w:t xml:space="preserve">077. </w:t>
      </w:r>
      <w:proofErr w:type="spellStart"/>
      <w:r w:rsidRPr="00915A08">
        <w:t>doi</w:t>
      </w:r>
      <w:proofErr w:type="spellEnd"/>
      <w:r w:rsidRPr="00915A08">
        <w:t xml:space="preserve">: 10.1093/ageing/afaf077. PMID: 40163740; PMCID: </w:t>
      </w:r>
      <w:r w:rsidRPr="00287DE9">
        <w:t>PMC11957239.</w:t>
      </w:r>
    </w:p>
    <w:p w14:paraId="1A722C86" w14:textId="7412FE62" w:rsidR="00CC78D0" w:rsidRPr="00E107E0" w:rsidRDefault="00CC78D0" w:rsidP="00881186">
      <w:pPr>
        <w:pStyle w:val="Caption"/>
        <w:keepNext/>
        <w:rPr>
          <w:i w:val="0"/>
          <w:iCs w:val="0"/>
          <w:color w:val="auto"/>
          <w:sz w:val="22"/>
          <w:szCs w:val="22"/>
        </w:rPr>
      </w:pPr>
    </w:p>
    <w:p w14:paraId="1C506056" w14:textId="2052902F" w:rsidR="002E1C8B" w:rsidRDefault="00881186" w:rsidP="00881186">
      <w:pPr>
        <w:pStyle w:val="Caption"/>
        <w:keepNext/>
      </w:pPr>
      <w:r>
        <w:t xml:space="preserve"> </w:t>
      </w:r>
      <w:r w:rsidR="002E1C8B">
        <w:t xml:space="preserve">Table </w:t>
      </w:r>
      <w:r w:rsidR="009F4D2B">
        <w:t>2</w:t>
      </w:r>
      <w:r w:rsidR="002E1C8B">
        <w:t xml:space="preserve"> </w:t>
      </w:r>
      <w:r w:rsidR="009F4D2B">
        <w:t>eFI2 coefficients and transformed coefficients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701"/>
        <w:gridCol w:w="2976"/>
      </w:tblGrid>
      <w:tr w:rsidR="007D3D6B" w:rsidRPr="00CB7798" w14:paraId="3ECE94B1" w14:textId="77777777" w:rsidTr="00D913FD">
        <w:trPr>
          <w:trHeight w:val="310"/>
        </w:trPr>
        <w:tc>
          <w:tcPr>
            <w:tcW w:w="3823" w:type="dxa"/>
            <w:tcBorders>
              <w:top w:val="single" w:sz="4" w:space="0" w:color="auto"/>
              <w:left w:val="single" w:sz="4" w:space="0" w:color="auto"/>
              <w:bottom w:val="single" w:sz="4" w:space="0" w:color="auto"/>
              <w:right w:val="single" w:sz="4" w:space="0" w:color="auto"/>
            </w:tcBorders>
            <w:noWrap/>
            <w:vAlign w:val="center"/>
            <w:hideMark/>
          </w:tcPr>
          <w:p w14:paraId="11B934CB" w14:textId="77777777" w:rsidR="007D3D6B" w:rsidRPr="00CB7798" w:rsidRDefault="007D3D6B" w:rsidP="00D913FD">
            <w:pPr>
              <w:spacing w:line="240" w:lineRule="auto"/>
              <w:rPr>
                <w:rFonts w:eastAsia="Times New Roman" w:cstheme="minorHAnsi"/>
                <w:b/>
                <w:bCs/>
                <w:color w:val="000000"/>
                <w:lang w:eastAsia="en-GB"/>
              </w:rPr>
            </w:pPr>
            <w:r w:rsidRPr="00CB7798">
              <w:rPr>
                <w:rFonts w:eastAsia="Times New Roman" w:cstheme="minorHAnsi"/>
                <w:b/>
                <w:bCs/>
                <w:color w:val="000000"/>
                <w:lang w:eastAsia="en-GB"/>
              </w:rPr>
              <w:t>Predictor</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92B0121" w14:textId="77777777" w:rsidR="007D3D6B" w:rsidRPr="00CB7798" w:rsidRDefault="007D3D6B" w:rsidP="00A57192">
            <w:pPr>
              <w:spacing w:line="240" w:lineRule="auto"/>
              <w:jc w:val="center"/>
              <w:rPr>
                <w:rFonts w:eastAsia="Times New Roman" w:cstheme="minorHAnsi"/>
                <w:b/>
                <w:bCs/>
                <w:color w:val="000000"/>
                <w:lang w:eastAsia="en-GB"/>
              </w:rPr>
            </w:pPr>
            <w:r w:rsidRPr="00CB7798">
              <w:rPr>
                <w:rFonts w:eastAsia="Times New Roman" w:cstheme="minorHAnsi"/>
                <w:b/>
                <w:bCs/>
                <w:color w:val="000000"/>
                <w:lang w:eastAsia="en-GB"/>
              </w:rPr>
              <w:t>Coefficient</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1D6F700" w14:textId="77777777" w:rsidR="007D3D6B" w:rsidRPr="00CB7798" w:rsidRDefault="007D3D6B" w:rsidP="00A57192">
            <w:pPr>
              <w:spacing w:line="240" w:lineRule="auto"/>
              <w:jc w:val="center"/>
              <w:rPr>
                <w:rFonts w:eastAsia="Times New Roman" w:cstheme="minorHAnsi"/>
                <w:b/>
                <w:bCs/>
                <w:color w:val="000000"/>
                <w:lang w:eastAsia="en-GB"/>
              </w:rPr>
            </w:pPr>
            <w:r w:rsidRPr="00CB7798">
              <w:rPr>
                <w:rFonts w:eastAsia="Times New Roman" w:cstheme="minorHAnsi"/>
                <w:b/>
                <w:bCs/>
                <w:color w:val="000000"/>
                <w:lang w:eastAsia="en-GB"/>
              </w:rPr>
              <w:t>Transformed coefficient</w:t>
            </w:r>
          </w:p>
        </w:tc>
      </w:tr>
      <w:tr w:rsidR="007D3D6B" w:rsidRPr="00CB7798" w14:paraId="25FCA47D" w14:textId="77777777" w:rsidTr="00D913FD">
        <w:trPr>
          <w:trHeight w:val="31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162B0E0A"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Activity limitation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CC650E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0.15284</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F1A7B65"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0.018</w:t>
            </w:r>
          </w:p>
        </w:tc>
      </w:tr>
      <w:tr w:rsidR="007D3D6B" w:rsidRPr="00CB7798" w14:paraId="5290FC0B" w14:textId="77777777" w:rsidTr="00D913FD">
        <w:trPr>
          <w:trHeight w:val="310"/>
        </w:trPr>
        <w:tc>
          <w:tcPr>
            <w:tcW w:w="3823" w:type="dxa"/>
            <w:tcBorders>
              <w:top w:val="single" w:sz="4" w:space="0" w:color="auto"/>
              <w:left w:val="single" w:sz="4" w:space="0" w:color="auto"/>
              <w:bottom w:val="nil"/>
              <w:right w:val="single" w:sz="4" w:space="0" w:color="auto"/>
            </w:tcBorders>
            <w:noWrap/>
            <w:vAlign w:val="bottom"/>
            <w:hideMark/>
          </w:tcPr>
          <w:p w14:paraId="683F1E3C"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Alcohol, harmful intake</w:t>
            </w:r>
          </w:p>
        </w:tc>
        <w:tc>
          <w:tcPr>
            <w:tcW w:w="1701" w:type="dxa"/>
            <w:tcBorders>
              <w:top w:val="single" w:sz="4" w:space="0" w:color="auto"/>
              <w:left w:val="single" w:sz="4" w:space="0" w:color="auto"/>
              <w:bottom w:val="nil"/>
              <w:right w:val="single" w:sz="4" w:space="0" w:color="auto"/>
            </w:tcBorders>
            <w:noWrap/>
            <w:vAlign w:val="bottom"/>
            <w:hideMark/>
          </w:tcPr>
          <w:p w14:paraId="5877C0EE"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0.23107</w:t>
            </w:r>
          </w:p>
        </w:tc>
        <w:tc>
          <w:tcPr>
            <w:tcW w:w="2976" w:type="dxa"/>
            <w:tcBorders>
              <w:top w:val="single" w:sz="4" w:space="0" w:color="auto"/>
              <w:left w:val="single" w:sz="4" w:space="0" w:color="auto"/>
              <w:bottom w:val="nil"/>
              <w:right w:val="single" w:sz="4" w:space="0" w:color="auto"/>
            </w:tcBorders>
            <w:noWrap/>
            <w:vAlign w:val="bottom"/>
            <w:hideMark/>
          </w:tcPr>
          <w:p w14:paraId="0531623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0.027</w:t>
            </w:r>
          </w:p>
        </w:tc>
      </w:tr>
      <w:tr w:rsidR="007D3D6B" w:rsidRPr="00CB7798" w14:paraId="2AD9041C" w14:textId="77777777" w:rsidTr="00D913FD">
        <w:trPr>
          <w:trHeight w:val="310"/>
        </w:trPr>
        <w:tc>
          <w:tcPr>
            <w:tcW w:w="3823" w:type="dxa"/>
            <w:tcBorders>
              <w:top w:val="nil"/>
              <w:left w:val="single" w:sz="4" w:space="0" w:color="auto"/>
              <w:bottom w:val="nil"/>
              <w:right w:val="single" w:sz="4" w:space="0" w:color="auto"/>
            </w:tcBorders>
            <w:noWrap/>
            <w:vAlign w:val="bottom"/>
            <w:hideMark/>
          </w:tcPr>
          <w:p w14:paraId="1F2210B5"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Alcohol, missing</w:t>
            </w:r>
          </w:p>
        </w:tc>
        <w:tc>
          <w:tcPr>
            <w:tcW w:w="1701" w:type="dxa"/>
            <w:tcBorders>
              <w:top w:val="nil"/>
              <w:left w:val="single" w:sz="4" w:space="0" w:color="auto"/>
              <w:bottom w:val="nil"/>
              <w:right w:val="single" w:sz="4" w:space="0" w:color="auto"/>
            </w:tcBorders>
            <w:noWrap/>
            <w:vAlign w:val="bottom"/>
            <w:hideMark/>
          </w:tcPr>
          <w:p w14:paraId="78E7BA01"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0.13175</w:t>
            </w:r>
          </w:p>
        </w:tc>
        <w:tc>
          <w:tcPr>
            <w:tcW w:w="2976" w:type="dxa"/>
            <w:tcBorders>
              <w:top w:val="nil"/>
              <w:left w:val="single" w:sz="4" w:space="0" w:color="auto"/>
              <w:bottom w:val="nil"/>
              <w:right w:val="single" w:sz="4" w:space="0" w:color="auto"/>
            </w:tcBorders>
            <w:noWrap/>
            <w:vAlign w:val="bottom"/>
            <w:hideMark/>
          </w:tcPr>
          <w:p w14:paraId="6CD7B8CA"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0.016</w:t>
            </w:r>
          </w:p>
        </w:tc>
      </w:tr>
      <w:tr w:rsidR="007D3D6B" w:rsidRPr="00CB7798" w14:paraId="39EB16E7" w14:textId="77777777" w:rsidTr="00D913FD">
        <w:trPr>
          <w:trHeight w:val="320"/>
        </w:trPr>
        <w:tc>
          <w:tcPr>
            <w:tcW w:w="3823" w:type="dxa"/>
            <w:tcBorders>
              <w:top w:val="nil"/>
              <w:left w:val="single" w:sz="4" w:space="0" w:color="auto"/>
              <w:bottom w:val="single" w:sz="4" w:space="0" w:color="auto"/>
              <w:right w:val="single" w:sz="4" w:space="0" w:color="auto"/>
            </w:tcBorders>
            <w:noWrap/>
            <w:vAlign w:val="bottom"/>
            <w:hideMark/>
          </w:tcPr>
          <w:p w14:paraId="627F8135"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Alcohol, previous harmful/ higher</w:t>
            </w:r>
          </w:p>
        </w:tc>
        <w:tc>
          <w:tcPr>
            <w:tcW w:w="1701" w:type="dxa"/>
            <w:tcBorders>
              <w:top w:val="nil"/>
              <w:left w:val="single" w:sz="4" w:space="0" w:color="auto"/>
              <w:bottom w:val="single" w:sz="4" w:space="0" w:color="auto"/>
              <w:right w:val="single" w:sz="4" w:space="0" w:color="auto"/>
            </w:tcBorders>
            <w:noWrap/>
            <w:vAlign w:val="bottom"/>
            <w:hideMark/>
          </w:tcPr>
          <w:p w14:paraId="508CC2B1"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1.36434</w:t>
            </w:r>
          </w:p>
        </w:tc>
        <w:tc>
          <w:tcPr>
            <w:tcW w:w="2976" w:type="dxa"/>
            <w:tcBorders>
              <w:top w:val="nil"/>
              <w:left w:val="single" w:sz="4" w:space="0" w:color="auto"/>
              <w:bottom w:val="single" w:sz="4" w:space="0" w:color="auto"/>
              <w:right w:val="single" w:sz="4" w:space="0" w:color="auto"/>
            </w:tcBorders>
            <w:noWrap/>
            <w:vAlign w:val="bottom"/>
            <w:hideMark/>
          </w:tcPr>
          <w:p w14:paraId="4315E47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0.162</w:t>
            </w:r>
          </w:p>
        </w:tc>
      </w:tr>
      <w:tr w:rsidR="007D3D6B" w:rsidRPr="00CB7798" w14:paraId="7461697E"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ADA7C0E"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Atrial fibrillation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AD5DA4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0.13025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923FB02"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0.015</w:t>
            </w:r>
          </w:p>
        </w:tc>
      </w:tr>
      <w:tr w:rsidR="007D3D6B" w:rsidRPr="00CB7798" w14:paraId="348B0353"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58190B05"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Cancer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3C8AF95"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0.2406</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504CF21"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0.029</w:t>
            </w:r>
          </w:p>
        </w:tc>
      </w:tr>
      <w:tr w:rsidR="007D3D6B" w:rsidRPr="00CB7798" w14:paraId="24881FEB" w14:textId="77777777" w:rsidTr="00D913FD">
        <w:trPr>
          <w:trHeight w:val="31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540B54ED"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Cognitive impairment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1C5F6C4"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0.10985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3298A1E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0.013</w:t>
            </w:r>
          </w:p>
        </w:tc>
      </w:tr>
      <w:tr w:rsidR="007D3D6B" w:rsidRPr="00CB7798" w14:paraId="39F1C39F"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153D3DA9"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COPD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9733437"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0.11683</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03A70830"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0.014</w:t>
            </w:r>
          </w:p>
        </w:tc>
      </w:tr>
      <w:tr w:rsidR="007D3D6B" w:rsidRPr="00CB7798" w14:paraId="04866DFC"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AEA8EB8"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Dementia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371E82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0.41715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3E4330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0.049</w:t>
            </w:r>
          </w:p>
        </w:tc>
      </w:tr>
      <w:tr w:rsidR="007D3D6B" w:rsidRPr="00CB7798" w14:paraId="2A5CC4A9"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3436193D"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Dressing or grooming problems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A7317F2"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0.05422</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4C6A702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0.006</w:t>
            </w:r>
          </w:p>
        </w:tc>
      </w:tr>
      <w:tr w:rsidR="007D3D6B" w:rsidRPr="00CB7798" w14:paraId="5AD96D70"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43F147FC"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Environment problems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A63580E"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0.11886</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035CBD4"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0.014</w:t>
            </w:r>
          </w:p>
        </w:tc>
      </w:tr>
      <w:tr w:rsidR="007D3D6B" w:rsidRPr="00CB7798" w14:paraId="57685872"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62485167"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Falls (history of)</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B67D5F5"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0.62743</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987BCF2"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0.074</w:t>
            </w:r>
          </w:p>
        </w:tc>
      </w:tr>
      <w:tr w:rsidR="007D3D6B" w:rsidRPr="00CB7798" w14:paraId="349CF607"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5915E0A8"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Fracture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75885A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0.07353</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A0CB58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0.009</w:t>
            </w:r>
          </w:p>
        </w:tc>
      </w:tr>
      <w:tr w:rsidR="007D3D6B" w:rsidRPr="00CB7798" w14:paraId="2735C382"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497394C"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Fragility fracture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87DC86A"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0.17425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4C7E6000"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0.021</w:t>
            </w:r>
          </w:p>
        </w:tc>
      </w:tr>
      <w:tr w:rsidR="007D3D6B" w:rsidRPr="00CB7798" w14:paraId="66630ED3"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549A0E18"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Heart failure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51B8D94"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0.11086</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D133EF4"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0.013</w:t>
            </w:r>
          </w:p>
        </w:tc>
      </w:tr>
      <w:tr w:rsidR="007D3D6B" w:rsidRPr="00CB7798" w14:paraId="5730E40F"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13C9BFC"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Housebound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D38B22C"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0.33254</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317E820"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0.039</w:t>
            </w:r>
          </w:p>
        </w:tc>
      </w:tr>
      <w:tr w:rsidR="007D3D6B" w:rsidRPr="00CB7798" w14:paraId="0FB150F1"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9AA0019"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Hypotension syncope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9D2811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0.18253</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BAF5087"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0.022</w:t>
            </w:r>
          </w:p>
        </w:tc>
      </w:tr>
      <w:tr w:rsidR="007D3D6B" w:rsidRPr="00CB7798" w14:paraId="2FC55661"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207AF7CF"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Liver problems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88173E7"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0.23787</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0948252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0.028</w:t>
            </w:r>
          </w:p>
        </w:tc>
      </w:tr>
      <w:tr w:rsidR="007D3D6B" w:rsidRPr="00CB7798" w14:paraId="3493249B"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408F9696"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Medication management problems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F90E00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0.32125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3EFE0E2"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0.038</w:t>
            </w:r>
          </w:p>
        </w:tc>
      </w:tr>
      <w:tr w:rsidR="007D3D6B" w:rsidRPr="00CB7798" w14:paraId="29DAFED0"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BF0145F"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Memory concerns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44A2D9F"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0.11915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CC4ED92"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0.014</w:t>
            </w:r>
          </w:p>
        </w:tc>
      </w:tr>
      <w:tr w:rsidR="007D3D6B" w:rsidRPr="00CB7798" w14:paraId="31DCDED3"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516E464E"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Mobility problems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E8C08E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0.46836</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D3DAB2E"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0.056</w:t>
            </w:r>
          </w:p>
        </w:tc>
      </w:tr>
      <w:tr w:rsidR="007D3D6B" w:rsidRPr="00CB7798" w14:paraId="539742B2" w14:textId="77777777" w:rsidTr="00D913FD">
        <w:trPr>
          <w:trHeight w:val="36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15D19B3"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Motor neuron disease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BAFA1B8"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0.35347</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4BDC0ACD"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0.042</w:t>
            </w:r>
          </w:p>
        </w:tc>
      </w:tr>
      <w:tr w:rsidR="007D3D6B" w:rsidRPr="00CB7798" w14:paraId="5F769ABA" w14:textId="77777777" w:rsidTr="00D913FD">
        <w:trPr>
          <w:trHeight w:val="360"/>
        </w:trPr>
        <w:tc>
          <w:tcPr>
            <w:tcW w:w="3823" w:type="dxa"/>
            <w:tcBorders>
              <w:top w:val="single" w:sz="4" w:space="0" w:color="auto"/>
              <w:left w:val="single" w:sz="4" w:space="0" w:color="auto"/>
              <w:bottom w:val="nil"/>
              <w:right w:val="single" w:sz="4" w:space="0" w:color="auto"/>
            </w:tcBorders>
            <w:noWrap/>
            <w:vAlign w:val="bottom"/>
            <w:hideMark/>
          </w:tcPr>
          <w:p w14:paraId="6CE699E7"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BMI, missing</w:t>
            </w:r>
          </w:p>
        </w:tc>
        <w:tc>
          <w:tcPr>
            <w:tcW w:w="1701" w:type="dxa"/>
            <w:tcBorders>
              <w:top w:val="single" w:sz="4" w:space="0" w:color="auto"/>
              <w:left w:val="single" w:sz="4" w:space="0" w:color="auto"/>
              <w:bottom w:val="nil"/>
              <w:right w:val="single" w:sz="4" w:space="0" w:color="auto"/>
            </w:tcBorders>
            <w:noWrap/>
            <w:vAlign w:val="bottom"/>
            <w:hideMark/>
          </w:tcPr>
          <w:p w14:paraId="65AB1AB1"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0.25318</w:t>
            </w:r>
          </w:p>
        </w:tc>
        <w:tc>
          <w:tcPr>
            <w:tcW w:w="2976" w:type="dxa"/>
            <w:tcBorders>
              <w:top w:val="single" w:sz="4" w:space="0" w:color="auto"/>
              <w:left w:val="single" w:sz="4" w:space="0" w:color="auto"/>
              <w:bottom w:val="nil"/>
              <w:right w:val="single" w:sz="4" w:space="0" w:color="auto"/>
            </w:tcBorders>
            <w:noWrap/>
            <w:vAlign w:val="bottom"/>
            <w:hideMark/>
          </w:tcPr>
          <w:p w14:paraId="702BE82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0.030</w:t>
            </w:r>
          </w:p>
        </w:tc>
      </w:tr>
      <w:tr w:rsidR="007D3D6B" w:rsidRPr="00CB7798" w14:paraId="0228C6E8" w14:textId="77777777" w:rsidTr="00D913FD">
        <w:trPr>
          <w:trHeight w:val="320"/>
        </w:trPr>
        <w:tc>
          <w:tcPr>
            <w:tcW w:w="3823" w:type="dxa"/>
            <w:tcBorders>
              <w:top w:val="nil"/>
              <w:left w:val="single" w:sz="4" w:space="0" w:color="auto"/>
              <w:bottom w:val="single" w:sz="4" w:space="0" w:color="auto"/>
              <w:right w:val="single" w:sz="4" w:space="0" w:color="auto"/>
            </w:tcBorders>
            <w:noWrap/>
            <w:vAlign w:val="bottom"/>
            <w:hideMark/>
          </w:tcPr>
          <w:p w14:paraId="641ABAFE"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BMI, underweight</w:t>
            </w:r>
          </w:p>
        </w:tc>
        <w:tc>
          <w:tcPr>
            <w:tcW w:w="1701" w:type="dxa"/>
            <w:tcBorders>
              <w:top w:val="nil"/>
              <w:left w:val="single" w:sz="4" w:space="0" w:color="auto"/>
              <w:bottom w:val="single" w:sz="4" w:space="0" w:color="auto"/>
              <w:right w:val="single" w:sz="4" w:space="0" w:color="auto"/>
            </w:tcBorders>
            <w:noWrap/>
            <w:vAlign w:val="bottom"/>
            <w:hideMark/>
          </w:tcPr>
          <w:p w14:paraId="708491EA"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0.4417</w:t>
            </w:r>
          </w:p>
        </w:tc>
        <w:tc>
          <w:tcPr>
            <w:tcW w:w="2976" w:type="dxa"/>
            <w:tcBorders>
              <w:top w:val="nil"/>
              <w:left w:val="single" w:sz="4" w:space="0" w:color="auto"/>
              <w:bottom w:val="single" w:sz="4" w:space="0" w:color="auto"/>
              <w:right w:val="single" w:sz="4" w:space="0" w:color="auto"/>
            </w:tcBorders>
            <w:noWrap/>
            <w:vAlign w:val="bottom"/>
            <w:hideMark/>
          </w:tcPr>
          <w:p w14:paraId="28DEB09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0.052</w:t>
            </w:r>
          </w:p>
        </w:tc>
      </w:tr>
      <w:tr w:rsidR="007D3D6B" w:rsidRPr="00CB7798" w14:paraId="575573B1"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71635B0A"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Palliative care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BA887A6"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0.5145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B689CD5"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0.061</w:t>
            </w:r>
          </w:p>
        </w:tc>
      </w:tr>
      <w:tr w:rsidR="007D3D6B" w:rsidRPr="00CB7798" w14:paraId="2B5F0898"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04441EC0"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Parkinsonism tremor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45C703C"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0.03537</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94A886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0.004</w:t>
            </w:r>
          </w:p>
        </w:tc>
      </w:tr>
      <w:tr w:rsidR="007D3D6B" w:rsidRPr="00CB7798" w14:paraId="3AC597CA"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77D985C2"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Peptic ulcer disease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EED5BCF"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0.05427</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2E8099D"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0.006</w:t>
            </w:r>
          </w:p>
        </w:tc>
      </w:tr>
      <w:tr w:rsidR="007D3D6B" w:rsidRPr="00CB7798" w14:paraId="6F4FB133"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495CEC5C"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Peripheral vascular disease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CE4664F"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0.02672</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313592D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0.003</w:t>
            </w:r>
          </w:p>
        </w:tc>
      </w:tr>
      <w:tr w:rsidR="007D3D6B" w:rsidRPr="00CB7798" w14:paraId="6B812816" w14:textId="77777777" w:rsidTr="00D913FD">
        <w:trPr>
          <w:trHeight w:val="320"/>
        </w:trPr>
        <w:tc>
          <w:tcPr>
            <w:tcW w:w="3823" w:type="dxa"/>
            <w:tcBorders>
              <w:top w:val="single" w:sz="4" w:space="0" w:color="auto"/>
              <w:left w:val="single" w:sz="4" w:space="0" w:color="auto"/>
              <w:bottom w:val="nil"/>
              <w:right w:val="single" w:sz="4" w:space="0" w:color="auto"/>
            </w:tcBorders>
            <w:noWrap/>
            <w:vAlign w:val="bottom"/>
            <w:hideMark/>
          </w:tcPr>
          <w:p w14:paraId="5F4DE2F8"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Polypharmacy, 5-9 medications</w:t>
            </w:r>
          </w:p>
        </w:tc>
        <w:tc>
          <w:tcPr>
            <w:tcW w:w="1701" w:type="dxa"/>
            <w:tcBorders>
              <w:top w:val="single" w:sz="4" w:space="0" w:color="auto"/>
              <w:left w:val="single" w:sz="4" w:space="0" w:color="auto"/>
              <w:bottom w:val="nil"/>
              <w:right w:val="single" w:sz="4" w:space="0" w:color="auto"/>
            </w:tcBorders>
            <w:noWrap/>
            <w:vAlign w:val="bottom"/>
            <w:hideMark/>
          </w:tcPr>
          <w:p w14:paraId="4A091E3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0.32301</w:t>
            </w:r>
          </w:p>
        </w:tc>
        <w:tc>
          <w:tcPr>
            <w:tcW w:w="2976" w:type="dxa"/>
            <w:tcBorders>
              <w:top w:val="single" w:sz="4" w:space="0" w:color="auto"/>
              <w:left w:val="single" w:sz="4" w:space="0" w:color="auto"/>
              <w:bottom w:val="nil"/>
              <w:right w:val="single" w:sz="4" w:space="0" w:color="auto"/>
            </w:tcBorders>
            <w:noWrap/>
            <w:vAlign w:val="bottom"/>
            <w:hideMark/>
          </w:tcPr>
          <w:p w14:paraId="5AD9AAFA"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0.038</w:t>
            </w:r>
          </w:p>
        </w:tc>
      </w:tr>
      <w:tr w:rsidR="007D3D6B" w:rsidRPr="00CB7798" w14:paraId="3C87255B" w14:textId="77777777" w:rsidTr="00D913FD">
        <w:trPr>
          <w:trHeight w:val="320"/>
        </w:trPr>
        <w:tc>
          <w:tcPr>
            <w:tcW w:w="3823" w:type="dxa"/>
            <w:tcBorders>
              <w:top w:val="nil"/>
              <w:left w:val="single" w:sz="4" w:space="0" w:color="auto"/>
              <w:bottom w:val="single" w:sz="4" w:space="0" w:color="auto"/>
              <w:right w:val="single" w:sz="4" w:space="0" w:color="auto"/>
            </w:tcBorders>
            <w:noWrap/>
            <w:vAlign w:val="bottom"/>
            <w:hideMark/>
          </w:tcPr>
          <w:p w14:paraId="54EBCA14"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Polypharmacy, 10+ medications</w:t>
            </w:r>
          </w:p>
        </w:tc>
        <w:tc>
          <w:tcPr>
            <w:tcW w:w="1701" w:type="dxa"/>
            <w:tcBorders>
              <w:top w:val="nil"/>
              <w:left w:val="single" w:sz="4" w:space="0" w:color="auto"/>
              <w:bottom w:val="single" w:sz="4" w:space="0" w:color="auto"/>
              <w:right w:val="single" w:sz="4" w:space="0" w:color="auto"/>
            </w:tcBorders>
            <w:noWrap/>
            <w:vAlign w:val="bottom"/>
            <w:hideMark/>
          </w:tcPr>
          <w:p w14:paraId="74B4454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0.50801</w:t>
            </w:r>
          </w:p>
        </w:tc>
        <w:tc>
          <w:tcPr>
            <w:tcW w:w="2976" w:type="dxa"/>
            <w:tcBorders>
              <w:top w:val="nil"/>
              <w:left w:val="single" w:sz="4" w:space="0" w:color="auto"/>
              <w:bottom w:val="single" w:sz="4" w:space="0" w:color="auto"/>
              <w:right w:val="single" w:sz="4" w:space="0" w:color="auto"/>
            </w:tcBorders>
            <w:noWrap/>
            <w:vAlign w:val="bottom"/>
            <w:hideMark/>
          </w:tcPr>
          <w:p w14:paraId="42D33AE4"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0.060</w:t>
            </w:r>
          </w:p>
        </w:tc>
      </w:tr>
      <w:tr w:rsidR="007D3D6B" w:rsidRPr="00CB7798" w14:paraId="2AC181A1"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27B0D672"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Requirement for care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61FAAB5"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0.21428</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47E4ACAF"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0.025</w:t>
            </w:r>
          </w:p>
        </w:tc>
      </w:tr>
      <w:tr w:rsidR="007D3D6B" w:rsidRPr="00CB7798" w14:paraId="37B33E58" w14:textId="77777777" w:rsidTr="00D913FD">
        <w:trPr>
          <w:trHeight w:val="31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5C96BEF9"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Respiratory disease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E294D39"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0.01049</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3184335D"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0.001</w:t>
            </w:r>
          </w:p>
        </w:tc>
      </w:tr>
      <w:tr w:rsidR="007D3D6B" w:rsidRPr="00CB7798" w14:paraId="51DF1B28"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726B7B59"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Seizures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0680D2E"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0.02885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52CE5D5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0.003</w:t>
            </w:r>
          </w:p>
        </w:tc>
      </w:tr>
      <w:tr w:rsidR="007D3D6B" w:rsidRPr="00CB7798" w14:paraId="39587507"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7721BDD9"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Self-harm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47D1262"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0.00900</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2D3730D0"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0.001</w:t>
            </w:r>
          </w:p>
        </w:tc>
      </w:tr>
      <w:tr w:rsidR="007D3D6B" w:rsidRPr="00CB7798" w14:paraId="700463F1"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118E62BD"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Skin ulcer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E6EB44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0.21935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18076D9A"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0.026</w:t>
            </w:r>
          </w:p>
        </w:tc>
      </w:tr>
      <w:tr w:rsidR="007D3D6B" w:rsidRPr="00CB7798" w14:paraId="60034EF9"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737AFAD3"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Smoker current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FF56E9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0.10291</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15A11730"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0.012</w:t>
            </w:r>
          </w:p>
        </w:tc>
      </w:tr>
      <w:tr w:rsidR="007D3D6B" w:rsidRPr="00CB7798" w14:paraId="68417BB8"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79F98BAF"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Social vulnerability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570A19F"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0.23585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CF54413"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0.028</w:t>
            </w:r>
          </w:p>
        </w:tc>
      </w:tr>
      <w:tr w:rsidR="007D3D6B" w:rsidRPr="00CB7798" w14:paraId="58078169"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3334348F"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Stroke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4D12F4F"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0.10565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1810CFFB"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0.013</w:t>
            </w:r>
          </w:p>
        </w:tc>
      </w:tr>
      <w:tr w:rsidR="007D3D6B" w:rsidRPr="00CB7798" w14:paraId="5F368D99" w14:textId="77777777" w:rsidTr="00D913FD">
        <w:trPr>
          <w:trHeight w:val="32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32FC7FF3"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Transient ischaemic attack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BC548D9"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0.02305</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7A886FD1"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0.003</w:t>
            </w:r>
          </w:p>
        </w:tc>
      </w:tr>
      <w:tr w:rsidR="007D3D6B" w:rsidRPr="00CB7798" w14:paraId="07058BFB" w14:textId="77777777" w:rsidTr="00D913FD">
        <w:trPr>
          <w:trHeight w:val="310"/>
        </w:trPr>
        <w:tc>
          <w:tcPr>
            <w:tcW w:w="3823" w:type="dxa"/>
            <w:tcBorders>
              <w:top w:val="single" w:sz="4" w:space="0" w:color="auto"/>
              <w:left w:val="single" w:sz="4" w:space="0" w:color="auto"/>
              <w:bottom w:val="single" w:sz="4" w:space="0" w:color="auto"/>
              <w:right w:val="single" w:sz="4" w:space="0" w:color="auto"/>
            </w:tcBorders>
            <w:noWrap/>
            <w:vAlign w:val="bottom"/>
            <w:hideMark/>
          </w:tcPr>
          <w:p w14:paraId="4AE31D58" w14:textId="77777777" w:rsidR="007D3D6B" w:rsidRPr="00CB7798" w:rsidRDefault="007D3D6B" w:rsidP="00D913FD">
            <w:pPr>
              <w:pStyle w:val="NoSpacing"/>
              <w:spacing w:line="256" w:lineRule="auto"/>
              <w:rPr>
                <w:rFonts w:cstheme="minorHAnsi"/>
                <w:b/>
                <w:bCs/>
                <w:color w:val="000000"/>
                <w:lang w:eastAsia="en-GB"/>
              </w:rPr>
            </w:pPr>
            <w:r w:rsidRPr="00CB7798">
              <w:rPr>
                <w:rFonts w:cstheme="minorHAnsi"/>
                <w:b/>
                <w:bCs/>
                <w:color w:val="000000"/>
                <w:lang w:eastAsia="en-GB"/>
              </w:rPr>
              <w:t xml:space="preserve">Weight loss </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5E98EFE"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0.19256</w:t>
            </w:r>
          </w:p>
        </w:tc>
        <w:tc>
          <w:tcPr>
            <w:tcW w:w="2976" w:type="dxa"/>
            <w:tcBorders>
              <w:top w:val="single" w:sz="4" w:space="0" w:color="auto"/>
              <w:left w:val="single" w:sz="4" w:space="0" w:color="auto"/>
              <w:bottom w:val="single" w:sz="4" w:space="0" w:color="auto"/>
              <w:right w:val="single" w:sz="4" w:space="0" w:color="auto"/>
            </w:tcBorders>
            <w:noWrap/>
            <w:vAlign w:val="bottom"/>
            <w:hideMark/>
          </w:tcPr>
          <w:p w14:paraId="6C1F4777" w14:textId="77777777" w:rsidR="007D3D6B" w:rsidRPr="00CB7798" w:rsidRDefault="007D3D6B" w:rsidP="00A57192">
            <w:pPr>
              <w:pStyle w:val="NoSpacing"/>
              <w:spacing w:line="256" w:lineRule="auto"/>
              <w:jc w:val="center"/>
              <w:rPr>
                <w:rFonts w:cstheme="minorHAnsi"/>
                <w:color w:val="000000"/>
                <w:lang w:eastAsia="en-GB"/>
              </w:rPr>
            </w:pPr>
            <w:r w:rsidRPr="00CB7798">
              <w:rPr>
                <w:rFonts w:cstheme="minorHAnsi"/>
                <w:color w:val="000000"/>
                <w:lang w:eastAsia="en-GB"/>
              </w:rPr>
              <w:t>0.023</w:t>
            </w:r>
          </w:p>
        </w:tc>
      </w:tr>
    </w:tbl>
    <w:p w14:paraId="3AAD1020" w14:textId="77777777" w:rsidR="002E1C8B" w:rsidRDefault="002E1C8B" w:rsidP="002E1C8B"/>
    <w:p w14:paraId="30477CA2" w14:textId="29000DE5" w:rsidR="004C3E9D" w:rsidRPr="004C3E9D" w:rsidRDefault="004C3E9D" w:rsidP="00E914C2">
      <w:r>
        <w:lastRenderedPageBreak/>
        <w:t xml:space="preserve">An eFI2 frailty category is </w:t>
      </w:r>
      <w:r w:rsidR="002E1C8B">
        <w:t xml:space="preserve">also </w:t>
      </w:r>
      <w:r w:rsidR="00F61DD6">
        <w:t>identified</w:t>
      </w:r>
      <w:r>
        <w:t xml:space="preserve"> based on the eFI2 score, using the cut-points listed in Table </w:t>
      </w:r>
      <w:r w:rsidR="00FC54D7">
        <w:t>3</w:t>
      </w:r>
      <w:r>
        <w:t>.</w:t>
      </w:r>
    </w:p>
    <w:p w14:paraId="728926B8" w14:textId="34D88F99" w:rsidR="004C3E9D" w:rsidRDefault="004C3E9D" w:rsidP="004C3E9D">
      <w:pPr>
        <w:pStyle w:val="Caption"/>
        <w:keepNext/>
      </w:pPr>
      <w:r>
        <w:t xml:space="preserve">Table </w:t>
      </w:r>
      <w:r w:rsidR="00814125">
        <w:t>3</w:t>
      </w:r>
      <w:r>
        <w:t xml:space="preserve"> eFI2 </w:t>
      </w:r>
      <w:proofErr w:type="gramStart"/>
      <w:r>
        <w:t>cut-points</w:t>
      </w:r>
      <w:proofErr w:type="gramEnd"/>
      <w:r>
        <w:t xml:space="preserve"> for calculating frailty category</w:t>
      </w:r>
      <w:r w:rsidR="00B9232E">
        <w:t xml:space="preserve"> (applied to </w:t>
      </w:r>
      <w:r w:rsidR="004B7DCA">
        <w:t>sum of transformed coefficients)</w:t>
      </w:r>
    </w:p>
    <w:tbl>
      <w:tblPr>
        <w:tblStyle w:val="TableGrid"/>
        <w:tblW w:w="0" w:type="auto"/>
        <w:tblLook w:val="04A0" w:firstRow="1" w:lastRow="0" w:firstColumn="1" w:lastColumn="0" w:noHBand="0" w:noVBand="1"/>
      </w:tblPr>
      <w:tblGrid>
        <w:gridCol w:w="5465"/>
        <w:gridCol w:w="4991"/>
      </w:tblGrid>
      <w:tr w:rsidR="004C3E9D" w:rsidRPr="004C3E9D" w14:paraId="4F48F496" w14:textId="77777777" w:rsidTr="004C3E9D">
        <w:tc>
          <w:tcPr>
            <w:tcW w:w="5465" w:type="dxa"/>
          </w:tcPr>
          <w:p w14:paraId="667FB63F" w14:textId="6E4E5E1A" w:rsidR="004C3E9D" w:rsidRPr="004C3E9D" w:rsidRDefault="004C3E9D" w:rsidP="00EC099D">
            <w:pPr>
              <w:rPr>
                <w:b/>
              </w:rPr>
            </w:pPr>
            <w:r w:rsidRPr="004C3E9D">
              <w:rPr>
                <w:b/>
              </w:rPr>
              <w:t>Frailty category</w:t>
            </w:r>
          </w:p>
        </w:tc>
        <w:tc>
          <w:tcPr>
            <w:tcW w:w="4991" w:type="dxa"/>
          </w:tcPr>
          <w:p w14:paraId="4C7F6B6C" w14:textId="7DFC6B1D" w:rsidR="004C3E9D" w:rsidRPr="004C3E9D" w:rsidRDefault="004C3E9D" w:rsidP="00EC099D">
            <w:pPr>
              <w:rPr>
                <w:b/>
              </w:rPr>
            </w:pPr>
            <w:proofErr w:type="gramStart"/>
            <w:r w:rsidRPr="004C3E9D">
              <w:rPr>
                <w:b/>
              </w:rPr>
              <w:t>Cut-points</w:t>
            </w:r>
            <w:proofErr w:type="gramEnd"/>
          </w:p>
        </w:tc>
      </w:tr>
      <w:tr w:rsidR="004C3E9D" w:rsidRPr="004C3E9D" w14:paraId="38029C1D" w14:textId="670B91C8" w:rsidTr="004C3E9D">
        <w:tc>
          <w:tcPr>
            <w:tcW w:w="5465" w:type="dxa"/>
          </w:tcPr>
          <w:p w14:paraId="5140A4E4" w14:textId="6396F0F7" w:rsidR="004C3E9D" w:rsidRPr="004C3E9D" w:rsidRDefault="002B70DF" w:rsidP="00EC099D">
            <w:r>
              <w:t>Robust</w:t>
            </w:r>
          </w:p>
        </w:tc>
        <w:tc>
          <w:tcPr>
            <w:tcW w:w="4991" w:type="dxa"/>
          </w:tcPr>
          <w:p w14:paraId="41E4847A" w14:textId="2289DBD4" w:rsidR="004C3E9D" w:rsidRDefault="002B70DF" w:rsidP="00EC099D">
            <w:r>
              <w:rPr>
                <w:rFonts w:ascii="Calibri" w:hAnsi="Calibri" w:cs="Calibri"/>
              </w:rPr>
              <w:t>0 ≤ eFI2 score &lt; 0.0857</w:t>
            </w:r>
          </w:p>
        </w:tc>
      </w:tr>
      <w:tr w:rsidR="004C3E9D" w:rsidRPr="004C3E9D" w14:paraId="49D0B11B" w14:textId="111B91B3" w:rsidTr="004C3E9D">
        <w:tc>
          <w:tcPr>
            <w:tcW w:w="5465" w:type="dxa"/>
          </w:tcPr>
          <w:p w14:paraId="572BE3D8" w14:textId="77777777" w:rsidR="004C3E9D" w:rsidRPr="004C3E9D" w:rsidRDefault="004C3E9D" w:rsidP="00EC099D">
            <w:r w:rsidRPr="004C3E9D">
              <w:t>Mild frailty:</w:t>
            </w:r>
          </w:p>
        </w:tc>
        <w:tc>
          <w:tcPr>
            <w:tcW w:w="4991" w:type="dxa"/>
          </w:tcPr>
          <w:p w14:paraId="69B12830" w14:textId="57B86890" w:rsidR="004C3E9D" w:rsidRPr="004C3E9D" w:rsidRDefault="002B70DF" w:rsidP="007A04CB">
            <w:pPr>
              <w:pStyle w:val="xxxmsonormal"/>
            </w:pPr>
            <w:r>
              <w:rPr>
                <w:lang w:eastAsia="en-US"/>
              </w:rPr>
              <w:t>0.0857 ≤ eFI2 score &lt; 0.1624</w:t>
            </w:r>
          </w:p>
        </w:tc>
      </w:tr>
      <w:tr w:rsidR="004C3E9D" w:rsidRPr="004C3E9D" w14:paraId="09A67248" w14:textId="642FB680" w:rsidTr="004C3E9D">
        <w:tc>
          <w:tcPr>
            <w:tcW w:w="5465" w:type="dxa"/>
          </w:tcPr>
          <w:p w14:paraId="66273844" w14:textId="77777777" w:rsidR="004C3E9D" w:rsidRPr="004C3E9D" w:rsidRDefault="004C3E9D" w:rsidP="00EC099D">
            <w:r w:rsidRPr="004C3E9D">
              <w:t>Moderate frailty:</w:t>
            </w:r>
          </w:p>
        </w:tc>
        <w:tc>
          <w:tcPr>
            <w:tcW w:w="4991" w:type="dxa"/>
          </w:tcPr>
          <w:p w14:paraId="1579394C" w14:textId="6B5FAD77" w:rsidR="004C3E9D" w:rsidRPr="004C3E9D" w:rsidRDefault="002B70DF" w:rsidP="00EC099D">
            <w:r>
              <w:rPr>
                <w:rFonts w:ascii="Calibri" w:hAnsi="Calibri" w:cs="Calibri"/>
              </w:rPr>
              <w:t>0.1624 ≤ eFI2 score &lt; 0.2392</w:t>
            </w:r>
          </w:p>
        </w:tc>
      </w:tr>
      <w:tr w:rsidR="004C3E9D" w:rsidRPr="004C3E9D" w14:paraId="72B0680C" w14:textId="579F3699" w:rsidTr="004C3E9D">
        <w:tc>
          <w:tcPr>
            <w:tcW w:w="5465" w:type="dxa"/>
          </w:tcPr>
          <w:p w14:paraId="517AE502" w14:textId="4BFF614A" w:rsidR="004C3E9D" w:rsidRPr="004C3E9D" w:rsidRDefault="004C3E9D" w:rsidP="00EC099D">
            <w:r w:rsidRPr="004C3E9D">
              <w:t>Severe frailty:</w:t>
            </w:r>
          </w:p>
        </w:tc>
        <w:tc>
          <w:tcPr>
            <w:tcW w:w="4991" w:type="dxa"/>
          </w:tcPr>
          <w:p w14:paraId="11FE7529" w14:textId="1E84C6B7" w:rsidR="004C3E9D" w:rsidRPr="004C3E9D" w:rsidRDefault="002B70DF" w:rsidP="006B4197">
            <w:r>
              <w:rPr>
                <w:rFonts w:ascii="Calibri" w:hAnsi="Calibri" w:cs="Calibri"/>
              </w:rPr>
              <w:t>0.2392 ≤ eFI2 score ≤1</w:t>
            </w:r>
          </w:p>
        </w:tc>
      </w:tr>
    </w:tbl>
    <w:p w14:paraId="75CF1A85" w14:textId="77777777" w:rsidR="002B70DF" w:rsidRDefault="002B70DF" w:rsidP="00E914C2"/>
    <w:p w14:paraId="01E603AB" w14:textId="6743F0E5" w:rsidR="004C3E9D" w:rsidRDefault="004C3E9D" w:rsidP="00E914C2">
      <w:pPr>
        <w:rPr>
          <w:b/>
        </w:rPr>
      </w:pPr>
      <w:r w:rsidRPr="004C3E9D">
        <w:rPr>
          <w:b/>
        </w:rPr>
        <w:t xml:space="preserve">The </w:t>
      </w:r>
      <w:proofErr w:type="spellStart"/>
      <w:r w:rsidRPr="004C3E9D">
        <w:rPr>
          <w:b/>
        </w:rPr>
        <w:t>eFI</w:t>
      </w:r>
      <w:proofErr w:type="spellEnd"/>
      <w:r w:rsidRPr="004C3E9D">
        <w:rPr>
          <w:b/>
        </w:rPr>
        <w:t>+ algorithms</w:t>
      </w:r>
    </w:p>
    <w:p w14:paraId="68E79136" w14:textId="47F73BD5" w:rsidR="00BB109C" w:rsidRDefault="008C42D9" w:rsidP="00E914C2">
      <w:r w:rsidRPr="008C42D9">
        <w:t xml:space="preserve">The </w:t>
      </w:r>
      <w:proofErr w:type="spellStart"/>
      <w:r w:rsidRPr="008C42D9">
        <w:t>eFI</w:t>
      </w:r>
      <w:proofErr w:type="spellEnd"/>
      <w:r w:rsidRPr="008C42D9">
        <w:t xml:space="preserve">+ algorithms are applied in a similar way to the eFI2. </w:t>
      </w:r>
      <w:r w:rsidR="00B0113C">
        <w:t>However, t</w:t>
      </w:r>
      <w:r w:rsidR="00BB109C">
        <w:t xml:space="preserve">he </w:t>
      </w:r>
      <w:proofErr w:type="spellStart"/>
      <w:r w:rsidR="00BB109C">
        <w:t>eFI</w:t>
      </w:r>
      <w:proofErr w:type="spellEnd"/>
      <w:r w:rsidR="00BB109C">
        <w:t xml:space="preserve">+ also </w:t>
      </w:r>
      <w:r w:rsidR="00B0113C">
        <w:t xml:space="preserve">uses information on age and sex, </w:t>
      </w:r>
      <w:proofErr w:type="gramStart"/>
      <w:r w:rsidR="00B0113C">
        <w:t>and also</w:t>
      </w:r>
      <w:proofErr w:type="gramEnd"/>
      <w:r w:rsidR="00B0113C">
        <w:t xml:space="preserve"> includes number of medications as a numeric variable. Age and number of medications are modelled using fractional polynomials.</w:t>
      </w:r>
    </w:p>
    <w:p w14:paraId="56E71955" w14:textId="77777777" w:rsidR="00A56C19" w:rsidRDefault="00A56C19" w:rsidP="00A56C19">
      <w:r>
        <w:t xml:space="preserve">Each model is a logistic regression. The coefficients below are summed up for </w:t>
      </w:r>
      <w:proofErr w:type="gramStart"/>
      <w:r>
        <w:t>each individual</w:t>
      </w:r>
      <w:proofErr w:type="gramEnd"/>
      <w:r>
        <w:t xml:space="preserve"> into a so-called linear predictor which is then transformed into a probability using the sigmoid function: s(x) = 1/(1+exp(-x)).</w:t>
      </w:r>
    </w:p>
    <w:p w14:paraId="7AC3A6FF" w14:textId="457969F6" w:rsidR="00A56C19" w:rsidRDefault="00A56C19" w:rsidP="00A56C19">
      <w:r>
        <w:t xml:space="preserve">For example, let us imagine a female individual aged 70 with 5 medications, who is underweight, never smoked, a lower risk drinker, and has back pain. We can calculate their risk of a fall using Table </w:t>
      </w:r>
      <w:r w:rsidR="00A3555B">
        <w:t>4</w:t>
      </w:r>
      <w:r>
        <w:t xml:space="preserve"> as follows. The linear predictor is:</w:t>
      </w:r>
    </w:p>
    <w:p w14:paraId="3EEA6BAA" w14:textId="0C507A6D" w:rsidR="00A56C19" w:rsidRDefault="00A56C19" w:rsidP="00A56C19">
      <w:pPr>
        <w:rPr>
          <w:rFonts w:eastAsia="Times New Roman" w:cstheme="minorHAnsi"/>
          <w:color w:val="000000"/>
          <w:lang w:eastAsia="en-GB"/>
        </w:rPr>
      </w:pPr>
      <w:r>
        <w:t xml:space="preserve">L = </w:t>
      </w:r>
      <w:r w:rsidR="000138D3" w:rsidRPr="008867FA">
        <w:rPr>
          <w:rFonts w:eastAsia="Times New Roman" w:cstheme="minorHAnsi"/>
          <w:color w:val="000000"/>
          <w:lang w:eastAsia="en-GB"/>
        </w:rPr>
        <w:t>-5.954459</w:t>
      </w:r>
      <w:r w:rsidR="000138D3">
        <w:rPr>
          <w:rFonts w:eastAsia="Times New Roman" w:cstheme="minorHAnsi"/>
          <w:color w:val="000000"/>
          <w:lang w:eastAsia="en-GB"/>
        </w:rPr>
        <w:t xml:space="preserve"> </w:t>
      </w:r>
      <w:r>
        <w:rPr>
          <w:rFonts w:eastAsia="Times New Roman" w:cstheme="minorHAnsi"/>
          <w:color w:val="000000"/>
          <w:lang w:eastAsia="en-GB"/>
        </w:rPr>
        <w:t xml:space="preserve">+ 70 * </w:t>
      </w:r>
      <w:r w:rsidR="000138D3" w:rsidRPr="000138D3">
        <w:rPr>
          <w:rFonts w:eastAsia="Times New Roman" w:cstheme="minorHAnsi"/>
          <w:color w:val="000000"/>
          <w:lang w:eastAsia="en-GB"/>
        </w:rPr>
        <w:t>0.0415506</w:t>
      </w:r>
      <w:r w:rsidR="000138D3">
        <w:rPr>
          <w:rFonts w:eastAsia="Times New Roman" w:cstheme="minorHAnsi"/>
          <w:color w:val="000000"/>
          <w:lang w:eastAsia="en-GB"/>
        </w:rPr>
        <w:t xml:space="preserve"> </w:t>
      </w:r>
      <w:r>
        <w:rPr>
          <w:rFonts w:eastAsia="Times New Roman" w:cstheme="minorHAnsi"/>
          <w:color w:val="000000"/>
          <w:lang w:eastAsia="en-GB"/>
        </w:rPr>
        <w:t xml:space="preserve">+ </w:t>
      </w:r>
      <w:r w:rsidR="000138D3" w:rsidRPr="00D269AF">
        <w:rPr>
          <w:rFonts w:eastAsia="Times New Roman" w:cstheme="minorHAnsi"/>
          <w:color w:val="000000"/>
          <w:lang w:eastAsia="en-GB"/>
        </w:rPr>
        <w:t>0.3296295</w:t>
      </w:r>
      <w:r w:rsidR="000138D3">
        <w:rPr>
          <w:rFonts w:eastAsia="Times New Roman" w:cstheme="minorHAnsi"/>
          <w:color w:val="000000"/>
          <w:lang w:eastAsia="en-GB"/>
        </w:rPr>
        <w:t xml:space="preserve"> * </w:t>
      </w:r>
      <w:proofErr w:type="gramStart"/>
      <w:r>
        <w:rPr>
          <w:rFonts w:eastAsia="Times New Roman" w:cstheme="minorHAnsi"/>
          <w:color w:val="000000"/>
          <w:lang w:eastAsia="en-GB"/>
        </w:rPr>
        <w:t>ln(</w:t>
      </w:r>
      <w:proofErr w:type="gramEnd"/>
      <w:r>
        <w:rPr>
          <w:rFonts w:eastAsia="Times New Roman" w:cstheme="minorHAnsi"/>
          <w:color w:val="000000"/>
          <w:lang w:eastAsia="en-GB"/>
        </w:rPr>
        <w:t xml:space="preserve">(5+1)/10) </w:t>
      </w:r>
      <w:r w:rsidR="000138D3" w:rsidRPr="00D269AF">
        <w:rPr>
          <w:rFonts w:eastAsia="Times New Roman" w:cstheme="minorHAnsi"/>
          <w:color w:val="000000"/>
          <w:lang w:eastAsia="en-GB"/>
        </w:rPr>
        <w:t>-0.303708</w:t>
      </w:r>
      <w:r w:rsidR="000138D3">
        <w:rPr>
          <w:rFonts w:eastAsia="Times New Roman" w:cstheme="minorHAnsi"/>
          <w:color w:val="000000"/>
          <w:lang w:eastAsia="en-GB"/>
        </w:rPr>
        <w:t xml:space="preserve"> </w:t>
      </w:r>
      <w:r>
        <w:rPr>
          <w:rFonts w:eastAsia="Times New Roman" w:cstheme="minorHAnsi"/>
          <w:color w:val="000000"/>
          <w:lang w:eastAsia="en-GB"/>
        </w:rPr>
        <w:t xml:space="preserve">+ </w:t>
      </w:r>
      <w:r w:rsidR="000138D3" w:rsidRPr="00D269AF">
        <w:rPr>
          <w:rFonts w:eastAsia="Times New Roman" w:cstheme="minorHAnsi"/>
          <w:color w:val="000000"/>
          <w:lang w:eastAsia="en-GB"/>
        </w:rPr>
        <w:t>0.4896735</w:t>
      </w:r>
      <w:r>
        <w:rPr>
          <w:rFonts w:eastAsia="Times New Roman" w:cstheme="minorHAnsi"/>
          <w:color w:val="000000"/>
          <w:lang w:eastAsia="en-GB"/>
        </w:rPr>
        <w:t xml:space="preserve">+ </w:t>
      </w:r>
      <w:r w:rsidR="000138D3" w:rsidRPr="000E34ED">
        <w:rPr>
          <w:rFonts w:eastAsia="Times New Roman" w:cstheme="minorHAnsi"/>
          <w:color w:val="000000"/>
          <w:lang w:eastAsia="en-GB"/>
        </w:rPr>
        <w:t>0.</w:t>
      </w:r>
      <w:r w:rsidR="000138D3" w:rsidRPr="00D269AF">
        <w:rPr>
          <w:rFonts w:eastAsia="Times New Roman" w:cstheme="minorHAnsi"/>
          <w:color w:val="000000"/>
          <w:lang w:eastAsia="en-GB"/>
        </w:rPr>
        <w:t>0498699</w:t>
      </w:r>
    </w:p>
    <w:p w14:paraId="4231294E" w14:textId="6145A3D3" w:rsidR="00A56C19" w:rsidRDefault="000138D3" w:rsidP="00A56C19">
      <w:pPr>
        <w:rPr>
          <w:rFonts w:eastAsia="Times New Roman" w:cstheme="minorHAnsi"/>
          <w:color w:val="000000"/>
          <w:lang w:eastAsia="en-GB"/>
        </w:rPr>
      </w:pPr>
      <w:r>
        <w:rPr>
          <w:rFonts w:eastAsia="Times New Roman" w:cstheme="minorHAnsi"/>
          <w:color w:val="000000"/>
          <w:lang w:eastAsia="en-GB"/>
        </w:rPr>
        <w:t>L = -3.023169</w:t>
      </w:r>
    </w:p>
    <w:p w14:paraId="730A794A" w14:textId="77777777" w:rsidR="00A56C19" w:rsidRDefault="00A56C19" w:rsidP="00A56C19">
      <w:pPr>
        <w:rPr>
          <w:rFonts w:eastAsia="Times New Roman" w:cstheme="minorHAnsi"/>
          <w:color w:val="000000"/>
          <w:lang w:eastAsia="en-GB"/>
        </w:rPr>
      </w:pPr>
      <w:r>
        <w:rPr>
          <w:rFonts w:eastAsia="Times New Roman" w:cstheme="minorHAnsi"/>
          <w:color w:val="000000"/>
          <w:lang w:eastAsia="en-GB"/>
        </w:rPr>
        <w:t>The resulting probability is:</w:t>
      </w:r>
    </w:p>
    <w:p w14:paraId="29F5D487" w14:textId="29BE7D58" w:rsidR="00A56C19" w:rsidRDefault="000138D3" w:rsidP="00E914C2">
      <w:pPr>
        <w:rPr>
          <w:rFonts w:eastAsia="Times New Roman" w:cstheme="minorHAnsi"/>
          <w:color w:val="000000"/>
          <w:lang w:eastAsia="en-GB"/>
        </w:rPr>
      </w:pPr>
      <w:r>
        <w:rPr>
          <w:rFonts w:eastAsia="Times New Roman" w:cstheme="minorHAnsi"/>
          <w:color w:val="000000"/>
          <w:lang w:eastAsia="en-GB"/>
        </w:rPr>
        <w:t>P = 1/(1+exp(-L)) = 0.0464</w:t>
      </w:r>
    </w:p>
    <w:p w14:paraId="7BAA1AF4" w14:textId="77777777" w:rsidR="00FC54D7" w:rsidRDefault="00FD6507" w:rsidP="00E914C2">
      <w:pPr>
        <w:rPr>
          <w:rFonts w:eastAsia="Times New Roman" w:cstheme="minorHAnsi"/>
          <w:color w:val="000000"/>
          <w:lang w:eastAsia="en-GB"/>
        </w:rPr>
      </w:pPr>
      <w:r>
        <w:rPr>
          <w:rFonts w:eastAsia="Times New Roman" w:cstheme="minorHAnsi"/>
          <w:color w:val="000000"/>
          <w:lang w:eastAsia="en-GB"/>
        </w:rPr>
        <w:t xml:space="preserve">The same general approach is used for all four </w:t>
      </w:r>
      <w:proofErr w:type="spellStart"/>
      <w:r>
        <w:rPr>
          <w:rFonts w:eastAsia="Times New Roman" w:cstheme="minorHAnsi"/>
          <w:color w:val="000000"/>
          <w:lang w:eastAsia="en-GB"/>
        </w:rPr>
        <w:t>eFI</w:t>
      </w:r>
      <w:proofErr w:type="spellEnd"/>
      <w:r>
        <w:rPr>
          <w:rFonts w:eastAsia="Times New Roman" w:cstheme="minorHAnsi"/>
          <w:color w:val="000000"/>
          <w:lang w:eastAsia="en-GB"/>
        </w:rPr>
        <w:t>+ prediction models, substituting the relevant coefficients that correspond to each individual predictor (including the intercept term).</w:t>
      </w:r>
    </w:p>
    <w:p w14:paraId="6BE013A5" w14:textId="0F0E6D8E" w:rsidR="00942C8F" w:rsidRPr="00915A08" w:rsidRDefault="00871F48" w:rsidP="00E914C2">
      <w:pPr>
        <w:rPr>
          <w:rFonts w:eastAsia="Times New Roman" w:cstheme="minorHAnsi"/>
          <w:color w:val="000000"/>
          <w:lang w:eastAsia="en-GB"/>
        </w:rPr>
      </w:pPr>
      <w:r w:rsidRPr="00915A08">
        <w:rPr>
          <w:rFonts w:eastAsia="Times New Roman" w:cstheme="minorHAnsi"/>
          <w:color w:val="000000"/>
          <w:lang w:eastAsia="en-GB"/>
        </w:rPr>
        <w:t xml:space="preserve">More detail on the methodology used to develop and validate the </w:t>
      </w:r>
      <w:proofErr w:type="spellStart"/>
      <w:r w:rsidRPr="00915A08">
        <w:rPr>
          <w:rFonts w:eastAsia="Times New Roman" w:cstheme="minorHAnsi"/>
          <w:color w:val="000000"/>
          <w:lang w:eastAsia="en-GB"/>
        </w:rPr>
        <w:t>eFalls</w:t>
      </w:r>
      <w:proofErr w:type="spellEnd"/>
      <w:r w:rsidRPr="00915A08">
        <w:rPr>
          <w:rFonts w:eastAsia="Times New Roman" w:cstheme="minorHAnsi"/>
          <w:color w:val="000000"/>
          <w:lang w:eastAsia="en-GB"/>
        </w:rPr>
        <w:t xml:space="preserve"> are available in the published paper and supplementary materials: Lucinda Archer, Samuel D Relton, Ashley Akbari, Kate Best, Milica Bucknall, Simon Conroy, Miriam Hattle, Joe Hollinghurst, Sara Humphrey, Ronan A Lyons, Suzanne Richards, Kate Walters, Robert West, Danielle van der Windt, Richard D Riley, Andrew Clegg, The </w:t>
      </w:r>
      <w:proofErr w:type="spellStart"/>
      <w:r w:rsidRPr="00915A08">
        <w:rPr>
          <w:rFonts w:eastAsia="Times New Roman" w:cstheme="minorHAnsi"/>
          <w:color w:val="000000"/>
          <w:lang w:eastAsia="en-GB"/>
        </w:rPr>
        <w:t>eFI</w:t>
      </w:r>
      <w:proofErr w:type="spellEnd"/>
      <w:r w:rsidRPr="00915A08">
        <w:rPr>
          <w:rFonts w:eastAsia="Times New Roman" w:cstheme="minorHAnsi"/>
          <w:color w:val="000000"/>
          <w:lang w:eastAsia="en-GB"/>
        </w:rPr>
        <w:t xml:space="preserve">+ investigators, Development and external validation of the </w:t>
      </w:r>
      <w:proofErr w:type="spellStart"/>
      <w:r w:rsidRPr="00915A08">
        <w:rPr>
          <w:rFonts w:eastAsia="Times New Roman" w:cstheme="minorHAnsi"/>
          <w:color w:val="000000"/>
          <w:lang w:eastAsia="en-GB"/>
        </w:rPr>
        <w:t>eFalls</w:t>
      </w:r>
      <w:proofErr w:type="spellEnd"/>
      <w:r w:rsidRPr="00915A08">
        <w:rPr>
          <w:rFonts w:eastAsia="Times New Roman" w:cstheme="minorHAnsi"/>
          <w:color w:val="000000"/>
          <w:lang w:eastAsia="en-GB"/>
        </w:rPr>
        <w:t xml:space="preserve"> tool: a multivariable prediction model for the risk of ED attendance or hospitalisation with a fall or fracture in older adults, </w:t>
      </w:r>
      <w:r w:rsidRPr="00915A08">
        <w:rPr>
          <w:rFonts w:eastAsia="Times New Roman" w:cstheme="minorHAnsi"/>
          <w:i/>
          <w:iCs/>
          <w:color w:val="000000"/>
          <w:lang w:eastAsia="en-GB"/>
        </w:rPr>
        <w:t>Age and Ageing</w:t>
      </w:r>
      <w:r w:rsidRPr="00915A08">
        <w:rPr>
          <w:rFonts w:eastAsia="Times New Roman" w:cstheme="minorHAnsi"/>
          <w:color w:val="000000"/>
          <w:lang w:eastAsia="en-GB"/>
        </w:rPr>
        <w:t>, Volume 53, Issue 3, March 2024, afae057, </w:t>
      </w:r>
      <w:hyperlink r:id="rId15" w:history="1">
        <w:r w:rsidRPr="00915A08">
          <w:rPr>
            <w:rStyle w:val="Hyperlink"/>
            <w:rFonts w:eastAsia="Times New Roman" w:cstheme="minorHAnsi"/>
            <w:lang w:eastAsia="en-GB"/>
          </w:rPr>
          <w:t>https://doi.org/10.1093/ageing/afae057</w:t>
        </w:r>
      </w:hyperlink>
    </w:p>
    <w:p w14:paraId="0221D01B" w14:textId="6E3F2124" w:rsidR="00942C8F" w:rsidRDefault="00942C8F" w:rsidP="00E914C2">
      <w:pPr>
        <w:rPr>
          <w:rFonts w:eastAsia="Times New Roman" w:cstheme="minorHAnsi"/>
          <w:color w:val="000000"/>
          <w:lang w:eastAsia="en-GB"/>
        </w:rPr>
        <w:sectPr w:rsidR="00942C8F" w:rsidSect="00B255E8">
          <w:pgSz w:w="11906" w:h="16838"/>
          <w:pgMar w:top="720" w:right="720" w:bottom="720" w:left="720" w:header="708" w:footer="708" w:gutter="0"/>
          <w:cols w:space="708"/>
          <w:docGrid w:linePitch="360"/>
        </w:sectPr>
      </w:pPr>
      <w:r w:rsidRPr="00915A08">
        <w:rPr>
          <w:rFonts w:eastAsia="Times New Roman" w:cstheme="minorHAnsi"/>
          <w:color w:val="000000"/>
          <w:lang w:eastAsia="en-GB"/>
        </w:rPr>
        <w:t xml:space="preserve">Please contact the authors for </w:t>
      </w:r>
      <w:proofErr w:type="gramStart"/>
      <w:r w:rsidRPr="00915A08">
        <w:rPr>
          <w:rFonts w:eastAsia="Times New Roman" w:cstheme="minorHAnsi"/>
          <w:color w:val="000000"/>
          <w:lang w:eastAsia="en-GB"/>
        </w:rPr>
        <w:t>further  information</w:t>
      </w:r>
      <w:proofErr w:type="gramEnd"/>
      <w:r w:rsidRPr="00915A08">
        <w:rPr>
          <w:rFonts w:eastAsia="Times New Roman" w:cstheme="minorHAnsi"/>
          <w:color w:val="000000"/>
          <w:lang w:eastAsia="en-GB"/>
        </w:rPr>
        <w:t xml:space="preserve"> on the </w:t>
      </w:r>
      <w:proofErr w:type="spellStart"/>
      <w:r w:rsidRPr="00915A08">
        <w:rPr>
          <w:rFonts w:eastAsia="Times New Roman" w:cstheme="minorHAnsi"/>
          <w:color w:val="000000"/>
          <w:lang w:eastAsia="en-GB"/>
        </w:rPr>
        <w:t>eFI</w:t>
      </w:r>
      <w:proofErr w:type="spellEnd"/>
      <w:r w:rsidRPr="00915A08">
        <w:rPr>
          <w:rFonts w:eastAsia="Times New Roman" w:cstheme="minorHAnsi"/>
          <w:color w:val="000000"/>
          <w:lang w:eastAsia="en-GB"/>
        </w:rPr>
        <w:t xml:space="preserve">+ </w:t>
      </w:r>
      <w:proofErr w:type="spellStart"/>
      <w:r w:rsidRPr="00915A08">
        <w:rPr>
          <w:rFonts w:eastAsia="Times New Roman" w:cstheme="minorHAnsi"/>
          <w:color w:val="000000"/>
          <w:lang w:eastAsia="en-GB"/>
        </w:rPr>
        <w:t>alogirthms</w:t>
      </w:r>
      <w:proofErr w:type="spellEnd"/>
      <w:r w:rsidRPr="00915A08">
        <w:rPr>
          <w:rFonts w:eastAsia="Times New Roman" w:cstheme="minorHAnsi"/>
          <w:color w:val="000000"/>
          <w:lang w:eastAsia="en-GB"/>
        </w:rPr>
        <w:t xml:space="preserve"> for mortality, care home admission and new home care requirement</w:t>
      </w:r>
      <w:r>
        <w:rPr>
          <w:rFonts w:eastAsia="Times New Roman" w:cstheme="minorHAnsi"/>
          <w:color w:val="000000"/>
          <w:lang w:eastAsia="en-GB"/>
        </w:rPr>
        <w:t>.</w:t>
      </w:r>
    </w:p>
    <w:p w14:paraId="4FE6FD05" w14:textId="69BA6C47" w:rsidR="0047340F" w:rsidRDefault="0047340F" w:rsidP="0047340F">
      <w:pPr>
        <w:pStyle w:val="Caption"/>
        <w:keepNext/>
      </w:pPr>
      <w:r>
        <w:lastRenderedPageBreak/>
        <w:t xml:space="preserve">Table </w:t>
      </w:r>
      <w:r w:rsidR="00A3555B">
        <w:t>4</w:t>
      </w:r>
      <w:r>
        <w:t xml:space="preserve"> </w:t>
      </w:r>
      <w:proofErr w:type="spellStart"/>
      <w:r>
        <w:t>eFI</w:t>
      </w:r>
      <w:proofErr w:type="spellEnd"/>
      <w:r>
        <w:t xml:space="preserve">+ falls model </w:t>
      </w:r>
      <w:r w:rsidR="0091015E">
        <w:t>(</w:t>
      </w:r>
      <w:proofErr w:type="spellStart"/>
      <w:r w:rsidR="0091015E">
        <w:t>eFalls</w:t>
      </w:r>
      <w:proofErr w:type="spellEnd"/>
      <w:r w:rsidR="0091015E">
        <w:t xml:space="preserve">) </w:t>
      </w:r>
      <w:r>
        <w:t>coefficients</w:t>
      </w:r>
    </w:p>
    <w:tbl>
      <w:tblPr>
        <w:tblStyle w:val="GridTable1Light"/>
        <w:tblW w:w="5524" w:type="dxa"/>
        <w:tblLook w:val="04A0" w:firstRow="1" w:lastRow="0" w:firstColumn="1" w:lastColumn="0" w:noHBand="0" w:noVBand="1"/>
      </w:tblPr>
      <w:tblGrid>
        <w:gridCol w:w="3673"/>
        <w:gridCol w:w="1851"/>
      </w:tblGrid>
      <w:tr w:rsidR="0047340F" w:rsidRPr="005A326B" w14:paraId="7B5B2DD5" w14:textId="77777777" w:rsidTr="00D80C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73" w:type="dxa"/>
            <w:noWrap/>
            <w:hideMark/>
          </w:tcPr>
          <w:p w14:paraId="66869AEB"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Predictor</w:t>
            </w:r>
          </w:p>
        </w:tc>
        <w:tc>
          <w:tcPr>
            <w:tcW w:w="1851" w:type="dxa"/>
            <w:noWrap/>
            <w:hideMark/>
          </w:tcPr>
          <w:p w14:paraId="54F22467" w14:textId="77777777" w:rsidR="0047340F" w:rsidRPr="005A326B" w:rsidRDefault="0047340F" w:rsidP="00EC099D">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5A326B">
              <w:rPr>
                <w:rFonts w:eastAsia="Times New Roman" w:cstheme="minorHAnsi"/>
                <w:color w:val="000000"/>
                <w:lang w:eastAsia="en-GB"/>
              </w:rPr>
              <w:t>Coefficient</w:t>
            </w:r>
          </w:p>
        </w:tc>
      </w:tr>
      <w:tr w:rsidR="0047340F" w:rsidRPr="005A326B" w14:paraId="0F0FD49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1833215" w14:textId="6BCC05DA" w:rsidR="0047340F" w:rsidRPr="0047340F" w:rsidRDefault="0047340F" w:rsidP="00EC099D">
            <w:pPr>
              <w:rPr>
                <w:rFonts w:eastAsia="Times New Roman" w:cstheme="minorHAnsi"/>
                <w:bCs w:val="0"/>
                <w:color w:val="000000"/>
                <w:lang w:eastAsia="en-GB"/>
              </w:rPr>
            </w:pPr>
            <w:r w:rsidRPr="0047340F">
              <w:rPr>
                <w:rFonts w:eastAsia="Times New Roman" w:cstheme="minorHAnsi"/>
                <w:bCs w:val="0"/>
                <w:color w:val="000000"/>
                <w:lang w:eastAsia="en-GB"/>
              </w:rPr>
              <w:t>Intercept term</w:t>
            </w:r>
          </w:p>
        </w:tc>
        <w:tc>
          <w:tcPr>
            <w:tcW w:w="1851" w:type="dxa"/>
            <w:noWrap/>
          </w:tcPr>
          <w:p w14:paraId="01254D36" w14:textId="47AEED51" w:rsidR="0047340F" w:rsidRPr="005A326B" w:rsidRDefault="008867FA"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8867FA">
              <w:rPr>
                <w:rFonts w:eastAsia="Times New Roman" w:cstheme="minorHAnsi"/>
                <w:color w:val="000000"/>
                <w:lang w:eastAsia="en-GB"/>
              </w:rPr>
              <w:t>-5.954459</w:t>
            </w:r>
          </w:p>
        </w:tc>
      </w:tr>
      <w:tr w:rsidR="0047340F" w:rsidRPr="005A326B" w14:paraId="2D60B0D6"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5C3DD99" w14:textId="1FB6CE62" w:rsidR="0047340F" w:rsidRPr="0047340F" w:rsidRDefault="0047340F" w:rsidP="00EC099D">
            <w:pPr>
              <w:rPr>
                <w:rFonts w:eastAsia="Times New Roman" w:cstheme="minorHAnsi"/>
                <w:bCs w:val="0"/>
                <w:color w:val="000000"/>
                <w:lang w:eastAsia="en-GB"/>
              </w:rPr>
            </w:pPr>
            <w:r>
              <w:rPr>
                <w:rFonts w:eastAsia="Times New Roman" w:cstheme="minorHAnsi"/>
                <w:bCs w:val="0"/>
                <w:color w:val="000000"/>
                <w:lang w:eastAsia="en-GB"/>
              </w:rPr>
              <w:t>Age</w:t>
            </w:r>
          </w:p>
        </w:tc>
        <w:tc>
          <w:tcPr>
            <w:tcW w:w="1851" w:type="dxa"/>
            <w:noWrap/>
          </w:tcPr>
          <w:p w14:paraId="26192301" w14:textId="7D6B3412" w:rsidR="0047340F" w:rsidRPr="005A326B" w:rsidRDefault="00D269AF" w:rsidP="00D80C1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0.0415506</w:t>
            </w:r>
          </w:p>
        </w:tc>
      </w:tr>
      <w:tr w:rsidR="0047340F" w:rsidRPr="005A326B" w14:paraId="7F4E66AD"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D85C916" w14:textId="62388F65" w:rsidR="0047340F" w:rsidRDefault="0047340F" w:rsidP="00EC099D">
            <w:pPr>
              <w:rPr>
                <w:rFonts w:eastAsia="Times New Roman" w:cstheme="minorHAnsi"/>
                <w:bCs w:val="0"/>
                <w:color w:val="000000"/>
                <w:lang w:eastAsia="en-GB"/>
              </w:rPr>
            </w:pPr>
            <w:r>
              <w:rPr>
                <w:rFonts w:eastAsia="Times New Roman" w:cstheme="minorHAnsi"/>
                <w:bCs w:val="0"/>
                <w:color w:val="000000"/>
                <w:lang w:eastAsia="en-GB"/>
              </w:rPr>
              <w:t>Age^2</w:t>
            </w:r>
          </w:p>
        </w:tc>
        <w:tc>
          <w:tcPr>
            <w:tcW w:w="1851" w:type="dxa"/>
            <w:noWrap/>
          </w:tcPr>
          <w:p w14:paraId="70802668" w14:textId="56571EFD"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08D3649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4EB469D" w14:textId="0E2EB466" w:rsidR="0047340F" w:rsidRDefault="0047340F" w:rsidP="00EC099D">
            <w:pPr>
              <w:rPr>
                <w:rFonts w:eastAsia="Times New Roman" w:cstheme="minorHAnsi"/>
                <w:bCs w:val="0"/>
                <w:color w:val="000000"/>
                <w:lang w:eastAsia="en-GB"/>
              </w:rPr>
            </w:pPr>
            <w:r>
              <w:rPr>
                <w:rFonts w:eastAsia="Times New Roman" w:cstheme="minorHAnsi"/>
                <w:bCs w:val="0"/>
                <w:color w:val="000000"/>
                <w:lang w:eastAsia="en-GB"/>
              </w:rPr>
              <w:t>Age^3</w:t>
            </w:r>
          </w:p>
        </w:tc>
        <w:tc>
          <w:tcPr>
            <w:tcW w:w="1851" w:type="dxa"/>
            <w:noWrap/>
          </w:tcPr>
          <w:p w14:paraId="3100DAB7" w14:textId="6B78AFF2"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7A99CA0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A416289" w14:textId="6376B835" w:rsidR="0047340F" w:rsidRDefault="0047340F" w:rsidP="00EC099D">
            <w:pPr>
              <w:rPr>
                <w:rFonts w:eastAsia="Times New Roman" w:cstheme="minorHAnsi"/>
                <w:bCs w:val="0"/>
                <w:color w:val="000000"/>
                <w:lang w:eastAsia="en-GB"/>
              </w:rPr>
            </w:pPr>
            <w:r>
              <w:rPr>
                <w:rFonts w:eastAsia="Times New Roman" w:cstheme="minorHAnsi"/>
                <w:bCs w:val="0"/>
                <w:color w:val="000000"/>
                <w:lang w:eastAsia="en-GB"/>
              </w:rPr>
              <w:t>Age</w:t>
            </w:r>
            <w:proofErr w:type="gramStart"/>
            <w:r>
              <w:rPr>
                <w:rFonts w:eastAsia="Times New Roman" w:cstheme="minorHAnsi"/>
                <w:bCs w:val="0"/>
                <w:color w:val="000000"/>
                <w:lang w:eastAsia="en-GB"/>
              </w:rPr>
              <w:t>^(</w:t>
            </w:r>
            <w:proofErr w:type="gramEnd"/>
            <w:r>
              <w:rPr>
                <w:rFonts w:eastAsia="Times New Roman" w:cstheme="minorHAnsi"/>
                <w:bCs w:val="0"/>
                <w:color w:val="000000"/>
                <w:lang w:eastAsia="en-GB"/>
              </w:rPr>
              <w:t>-2)</w:t>
            </w:r>
          </w:p>
        </w:tc>
        <w:tc>
          <w:tcPr>
            <w:tcW w:w="1851" w:type="dxa"/>
            <w:noWrap/>
          </w:tcPr>
          <w:p w14:paraId="296DF697" w14:textId="722D68C0"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4AF0709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0F3DE39" w14:textId="0D1CAF10"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Polypharmacy</w:t>
            </w:r>
          </w:p>
        </w:tc>
        <w:tc>
          <w:tcPr>
            <w:tcW w:w="1851" w:type="dxa"/>
            <w:noWrap/>
          </w:tcPr>
          <w:p w14:paraId="66A10958"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2F4AB222"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CD64532" w14:textId="4236FE14"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Polypharmacy^2</w:t>
            </w:r>
          </w:p>
        </w:tc>
        <w:tc>
          <w:tcPr>
            <w:tcW w:w="1851" w:type="dxa"/>
            <w:noWrap/>
          </w:tcPr>
          <w:p w14:paraId="132937B4"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7A38E9BB"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7E24D57" w14:textId="05D5885F"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Polypharmacy^3</w:t>
            </w:r>
          </w:p>
        </w:tc>
        <w:tc>
          <w:tcPr>
            <w:tcW w:w="1851" w:type="dxa"/>
            <w:noWrap/>
          </w:tcPr>
          <w:p w14:paraId="0FBDAA3F"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75667D0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E4EB04A" w14:textId="20D6903D" w:rsidR="00EC099D" w:rsidRDefault="00EC099D" w:rsidP="00EC099D">
            <w:pPr>
              <w:rPr>
                <w:rFonts w:eastAsia="Times New Roman" w:cstheme="minorHAnsi"/>
                <w:bCs w:val="0"/>
                <w:color w:val="000000"/>
                <w:lang w:eastAsia="en-GB"/>
              </w:rPr>
            </w:pPr>
            <w:proofErr w:type="gramStart"/>
            <w:r>
              <w:rPr>
                <w:rFonts w:eastAsia="Times New Roman" w:cstheme="minorHAnsi"/>
                <w:bCs w:val="0"/>
                <w:color w:val="000000"/>
                <w:lang w:eastAsia="en-GB"/>
              </w:rPr>
              <w:t>ln(</w:t>
            </w:r>
            <w:proofErr w:type="gramEnd"/>
            <w:r>
              <w:rPr>
                <w:rFonts w:eastAsia="Times New Roman" w:cstheme="minorHAnsi"/>
                <w:bCs w:val="0"/>
                <w:color w:val="000000"/>
                <w:lang w:eastAsia="en-GB"/>
              </w:rPr>
              <w:t>(Polypharmacy + 1)/10)</w:t>
            </w:r>
          </w:p>
        </w:tc>
        <w:tc>
          <w:tcPr>
            <w:tcW w:w="1851" w:type="dxa"/>
            <w:noWrap/>
          </w:tcPr>
          <w:p w14:paraId="0BCDE8BE" w14:textId="69A27107" w:rsidR="00EC099D" w:rsidRPr="005A326B" w:rsidRDefault="00D269AF" w:rsidP="00D80C1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0.3296295</w:t>
            </w:r>
          </w:p>
        </w:tc>
      </w:tr>
      <w:tr w:rsidR="00EC099D" w:rsidRPr="005A326B" w14:paraId="4E1BA7C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C5A0738" w14:textId="5390DBF7"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((Polypharmacy+1)/</w:t>
            </w:r>
            <w:proofErr w:type="gramStart"/>
            <w:r>
              <w:rPr>
                <w:rFonts w:eastAsia="Times New Roman" w:cstheme="minorHAnsi"/>
                <w:bCs w:val="0"/>
                <w:color w:val="000000"/>
                <w:lang w:eastAsia="en-GB"/>
              </w:rPr>
              <w:t>10)^</w:t>
            </w:r>
            <w:proofErr w:type="gramEnd"/>
            <w:r>
              <w:rPr>
                <w:rFonts w:eastAsia="Times New Roman" w:cstheme="minorHAnsi"/>
                <w:bCs w:val="0"/>
                <w:color w:val="000000"/>
                <w:lang w:eastAsia="en-GB"/>
              </w:rPr>
              <w:t>2</w:t>
            </w:r>
          </w:p>
        </w:tc>
        <w:tc>
          <w:tcPr>
            <w:tcW w:w="1851" w:type="dxa"/>
            <w:noWrap/>
          </w:tcPr>
          <w:p w14:paraId="04D3D83F"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61CCCC04"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F156F37" w14:textId="31782235"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Sex – Male</w:t>
            </w:r>
          </w:p>
        </w:tc>
        <w:tc>
          <w:tcPr>
            <w:tcW w:w="1851" w:type="dxa"/>
            <w:noWrap/>
          </w:tcPr>
          <w:p w14:paraId="54587D53"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386ED563"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15A626F" w14:textId="33EBD21E"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Sex - Female</w:t>
            </w:r>
          </w:p>
        </w:tc>
        <w:tc>
          <w:tcPr>
            <w:tcW w:w="1851" w:type="dxa"/>
            <w:noWrap/>
          </w:tcPr>
          <w:p w14:paraId="037EF44D" w14:textId="2AA16806"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-0.303708</w:t>
            </w:r>
          </w:p>
        </w:tc>
      </w:tr>
      <w:tr w:rsidR="00EC099D" w:rsidRPr="005A326B" w14:paraId="2EE091FF"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5C6292A" w14:textId="683B5B52"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BMI - Underweight</w:t>
            </w:r>
          </w:p>
        </w:tc>
        <w:tc>
          <w:tcPr>
            <w:tcW w:w="1851" w:type="dxa"/>
            <w:noWrap/>
          </w:tcPr>
          <w:p w14:paraId="1E25E576" w14:textId="1D9FD39E" w:rsidR="00EC099D" w:rsidRPr="005A326B" w:rsidRDefault="00D269AF" w:rsidP="000417B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0.4896735</w:t>
            </w:r>
          </w:p>
        </w:tc>
      </w:tr>
      <w:tr w:rsidR="00EC099D" w:rsidRPr="005A326B" w14:paraId="00A3F1B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0BA862E" w14:textId="1273C3A2"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BMI - Normal</w:t>
            </w:r>
          </w:p>
        </w:tc>
        <w:tc>
          <w:tcPr>
            <w:tcW w:w="1851" w:type="dxa"/>
            <w:noWrap/>
          </w:tcPr>
          <w:p w14:paraId="6EBA6AE6" w14:textId="30DAF634" w:rsidR="00EC099D" w:rsidRPr="005A326B" w:rsidRDefault="00D269AF" w:rsidP="000417B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0.2394177</w:t>
            </w:r>
          </w:p>
        </w:tc>
      </w:tr>
      <w:tr w:rsidR="00EC099D" w:rsidRPr="005A326B" w14:paraId="0D5D6F3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11E7E5F" w14:textId="3E49685E"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BMI - Overweight</w:t>
            </w:r>
          </w:p>
        </w:tc>
        <w:tc>
          <w:tcPr>
            <w:tcW w:w="1851" w:type="dxa"/>
            <w:noWrap/>
          </w:tcPr>
          <w:p w14:paraId="79E2D049" w14:textId="6A448CDF" w:rsidR="00EC099D" w:rsidRPr="005A326B" w:rsidRDefault="000417B2"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0</w:t>
            </w:r>
          </w:p>
        </w:tc>
      </w:tr>
      <w:tr w:rsidR="00EC099D" w:rsidRPr="005A326B" w14:paraId="0256FEBB"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F23CCA3" w14:textId="570C8DD2"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BMI - Obese</w:t>
            </w:r>
          </w:p>
        </w:tc>
        <w:tc>
          <w:tcPr>
            <w:tcW w:w="1851" w:type="dxa"/>
            <w:noWrap/>
          </w:tcPr>
          <w:p w14:paraId="6B6E5245" w14:textId="4417B6BD"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-0.0411134</w:t>
            </w:r>
          </w:p>
        </w:tc>
      </w:tr>
      <w:tr w:rsidR="00EC099D" w:rsidRPr="005A326B" w14:paraId="28F913B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3A44E52" w14:textId="5A17AD41"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BMI - Missing</w:t>
            </w:r>
          </w:p>
        </w:tc>
        <w:tc>
          <w:tcPr>
            <w:tcW w:w="1851" w:type="dxa"/>
            <w:noWrap/>
          </w:tcPr>
          <w:p w14:paraId="715D725B" w14:textId="56A4A582"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-0.1451981</w:t>
            </w:r>
          </w:p>
        </w:tc>
      </w:tr>
      <w:tr w:rsidR="00EC099D" w:rsidRPr="005A326B" w14:paraId="0996DA0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E4D2A7C" w14:textId="1F101941"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Smoking - Never</w:t>
            </w:r>
          </w:p>
        </w:tc>
        <w:tc>
          <w:tcPr>
            <w:tcW w:w="1851" w:type="dxa"/>
            <w:noWrap/>
          </w:tcPr>
          <w:p w14:paraId="2163B802"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30DF984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C9EBF8B" w14:textId="094E4AB4"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Smoking - Ex</w:t>
            </w:r>
          </w:p>
        </w:tc>
        <w:tc>
          <w:tcPr>
            <w:tcW w:w="1851" w:type="dxa"/>
            <w:noWrap/>
          </w:tcPr>
          <w:p w14:paraId="6127045F"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EC099D" w:rsidRPr="005A326B" w14:paraId="41D2388B"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CEA512B" w14:textId="3DA3AF5F"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Smoking - Current</w:t>
            </w:r>
          </w:p>
        </w:tc>
        <w:tc>
          <w:tcPr>
            <w:tcW w:w="1851" w:type="dxa"/>
            <w:noWrap/>
          </w:tcPr>
          <w:p w14:paraId="7438CB0A" w14:textId="17005018"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0.0684529</w:t>
            </w:r>
          </w:p>
        </w:tc>
      </w:tr>
      <w:tr w:rsidR="00EC099D" w:rsidRPr="005A326B" w14:paraId="2096F38D"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DD5A19E" w14:textId="4F17905A"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 xml:space="preserve">Alcohol - Harmful </w:t>
            </w:r>
          </w:p>
        </w:tc>
        <w:tc>
          <w:tcPr>
            <w:tcW w:w="1851" w:type="dxa"/>
            <w:noWrap/>
          </w:tcPr>
          <w:p w14:paraId="27A5D988" w14:textId="4C94C4CF" w:rsidR="00EC099D" w:rsidRPr="005A326B" w:rsidRDefault="00D269AF" w:rsidP="000417B2">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0.4164064</w:t>
            </w:r>
          </w:p>
        </w:tc>
      </w:tr>
      <w:tr w:rsidR="00EC099D" w:rsidRPr="005A326B" w14:paraId="4E84451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E812EC8" w14:textId="423A5643"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Alcohol - Higher risk</w:t>
            </w:r>
          </w:p>
        </w:tc>
        <w:tc>
          <w:tcPr>
            <w:tcW w:w="1851" w:type="dxa"/>
            <w:noWrap/>
          </w:tcPr>
          <w:p w14:paraId="6CECABB6" w14:textId="7CFE168B"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0.1549725</w:t>
            </w:r>
          </w:p>
        </w:tc>
      </w:tr>
      <w:tr w:rsidR="00EC099D" w:rsidRPr="005A326B" w14:paraId="12997FB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B1C7C92" w14:textId="3D824944"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Alcohol - Lower risk</w:t>
            </w:r>
          </w:p>
        </w:tc>
        <w:tc>
          <w:tcPr>
            <w:tcW w:w="1851" w:type="dxa"/>
            <w:noWrap/>
          </w:tcPr>
          <w:p w14:paraId="4EE3C215" w14:textId="618B5405" w:rsidR="00EC099D" w:rsidRPr="005A326B" w:rsidRDefault="000417B2"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0</w:t>
            </w:r>
          </w:p>
        </w:tc>
      </w:tr>
      <w:tr w:rsidR="00EC099D" w:rsidRPr="005A326B" w14:paraId="3C9409B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2CCD7EC" w14:textId="42D160A1"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Alcohol - Previous higher/harmful</w:t>
            </w:r>
          </w:p>
        </w:tc>
        <w:tc>
          <w:tcPr>
            <w:tcW w:w="1851" w:type="dxa"/>
            <w:noWrap/>
          </w:tcPr>
          <w:p w14:paraId="47846142" w14:textId="3B567B5B"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0.0849676</w:t>
            </w:r>
          </w:p>
        </w:tc>
      </w:tr>
      <w:tr w:rsidR="00EC099D" w:rsidRPr="005A326B" w14:paraId="2E7AEB9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F3872BA" w14:textId="79A56931"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Alcohol - Zero</w:t>
            </w:r>
          </w:p>
        </w:tc>
        <w:tc>
          <w:tcPr>
            <w:tcW w:w="1851" w:type="dxa"/>
            <w:noWrap/>
          </w:tcPr>
          <w:p w14:paraId="03960CEF" w14:textId="77EF87C8"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0.0070124</w:t>
            </w:r>
          </w:p>
        </w:tc>
      </w:tr>
      <w:tr w:rsidR="00EC099D" w:rsidRPr="005A326B" w14:paraId="3BED8162"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D3BE613" w14:textId="425C4961"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Alcohol - Missing</w:t>
            </w:r>
          </w:p>
        </w:tc>
        <w:tc>
          <w:tcPr>
            <w:tcW w:w="1851" w:type="dxa"/>
            <w:noWrap/>
          </w:tcPr>
          <w:p w14:paraId="0DF64624" w14:textId="45C013B1"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-0.0679367</w:t>
            </w:r>
          </w:p>
        </w:tc>
      </w:tr>
      <w:tr w:rsidR="00EC099D" w:rsidRPr="005A326B" w14:paraId="7604612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9D3E119" w14:textId="1F2600D8"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Abdominal pain</w:t>
            </w:r>
          </w:p>
        </w:tc>
        <w:tc>
          <w:tcPr>
            <w:tcW w:w="1851" w:type="dxa"/>
            <w:noWrap/>
          </w:tcPr>
          <w:p w14:paraId="706F39AC" w14:textId="5D804A25"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-0.0641861</w:t>
            </w:r>
          </w:p>
        </w:tc>
      </w:tr>
      <w:tr w:rsidR="00EC099D" w:rsidRPr="005A326B" w14:paraId="2F0B3FB8"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B38A89B" w14:textId="1C1CCDEB" w:rsidR="00EC099D" w:rsidRDefault="00EC099D" w:rsidP="00EC099D">
            <w:pPr>
              <w:rPr>
                <w:rFonts w:eastAsia="Times New Roman" w:cstheme="minorHAnsi"/>
                <w:bCs w:val="0"/>
                <w:color w:val="000000"/>
                <w:lang w:eastAsia="en-GB"/>
              </w:rPr>
            </w:pPr>
            <w:r>
              <w:rPr>
                <w:rFonts w:eastAsia="Times New Roman" w:cstheme="minorHAnsi"/>
                <w:bCs w:val="0"/>
                <w:color w:val="000000"/>
                <w:lang w:eastAsia="en-GB"/>
              </w:rPr>
              <w:t>Activity limitation</w:t>
            </w:r>
          </w:p>
        </w:tc>
        <w:tc>
          <w:tcPr>
            <w:tcW w:w="1851" w:type="dxa"/>
            <w:noWrap/>
          </w:tcPr>
          <w:p w14:paraId="77A9255C" w14:textId="6E4DE9B1" w:rsidR="00EC099D"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D269AF">
              <w:rPr>
                <w:rFonts w:eastAsia="Times New Roman" w:cstheme="minorHAnsi"/>
                <w:color w:val="000000"/>
                <w:lang w:eastAsia="en-GB"/>
              </w:rPr>
              <w:t>0.0475092</w:t>
            </w:r>
          </w:p>
        </w:tc>
      </w:tr>
      <w:tr w:rsidR="0047340F" w:rsidRPr="005A326B" w14:paraId="385106B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73FA457A"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Anaemia and haematinic deficiency </w:t>
            </w:r>
          </w:p>
        </w:tc>
        <w:tc>
          <w:tcPr>
            <w:tcW w:w="1851" w:type="dxa"/>
            <w:noWrap/>
          </w:tcPr>
          <w:p w14:paraId="63485852" w14:textId="781984C8" w:rsidR="0047340F"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1733029</w:t>
            </w:r>
          </w:p>
        </w:tc>
      </w:tr>
      <w:tr w:rsidR="000E34ED" w:rsidRPr="005A326B" w14:paraId="0881E1F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EE89874" w14:textId="1CE368E3" w:rsidR="000E34ED" w:rsidRPr="005A326B" w:rsidRDefault="000E34ED" w:rsidP="00EC099D">
            <w:pPr>
              <w:rPr>
                <w:rFonts w:eastAsia="Times New Roman" w:cstheme="minorHAnsi"/>
                <w:color w:val="000000"/>
                <w:lang w:eastAsia="en-GB"/>
              </w:rPr>
            </w:pPr>
            <w:r>
              <w:rPr>
                <w:rFonts w:eastAsia="Times New Roman" w:cstheme="minorHAnsi"/>
                <w:color w:val="000000"/>
                <w:lang w:eastAsia="en-GB"/>
              </w:rPr>
              <w:t>Anxiety</w:t>
            </w:r>
          </w:p>
        </w:tc>
        <w:tc>
          <w:tcPr>
            <w:tcW w:w="1851" w:type="dxa"/>
            <w:noWrap/>
          </w:tcPr>
          <w:p w14:paraId="4C2D7F85" w14:textId="77777777"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0E34ED" w:rsidRPr="005A326B" w14:paraId="783E4C04"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29DB63A" w14:textId="14473EDE" w:rsidR="000E34ED" w:rsidRDefault="000E34ED" w:rsidP="00EC099D">
            <w:pPr>
              <w:rPr>
                <w:rFonts w:eastAsia="Times New Roman" w:cstheme="minorHAnsi"/>
                <w:color w:val="000000"/>
                <w:lang w:eastAsia="en-GB"/>
              </w:rPr>
            </w:pPr>
            <w:r>
              <w:rPr>
                <w:rFonts w:eastAsia="Times New Roman" w:cstheme="minorHAnsi"/>
                <w:color w:val="000000"/>
                <w:lang w:eastAsia="en-GB"/>
              </w:rPr>
              <w:t>Asthma</w:t>
            </w:r>
          </w:p>
        </w:tc>
        <w:tc>
          <w:tcPr>
            <w:tcW w:w="1851" w:type="dxa"/>
            <w:noWrap/>
          </w:tcPr>
          <w:p w14:paraId="476491E8" w14:textId="4A115A26"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0816046</w:t>
            </w:r>
          </w:p>
        </w:tc>
      </w:tr>
      <w:tr w:rsidR="0047340F" w:rsidRPr="005A326B" w14:paraId="0858E6C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177B11DE"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Atrial fibrillation </w:t>
            </w:r>
          </w:p>
        </w:tc>
        <w:tc>
          <w:tcPr>
            <w:tcW w:w="1851" w:type="dxa"/>
            <w:noWrap/>
          </w:tcPr>
          <w:p w14:paraId="67692965" w14:textId="6E30E155"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1519654</w:t>
            </w:r>
          </w:p>
        </w:tc>
      </w:tr>
      <w:tr w:rsidR="00EC099D" w:rsidRPr="005A326B" w14:paraId="3987B0AF"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DD0DA6A" w14:textId="2C32C52D"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Back pain</w:t>
            </w:r>
          </w:p>
        </w:tc>
        <w:tc>
          <w:tcPr>
            <w:tcW w:w="1851" w:type="dxa"/>
            <w:noWrap/>
          </w:tcPr>
          <w:p w14:paraId="3057F611" w14:textId="7B60A6F6"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0498699</w:t>
            </w:r>
          </w:p>
        </w:tc>
      </w:tr>
      <w:tr w:rsidR="00EC099D" w:rsidRPr="005A326B" w14:paraId="17D08A76"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0FEA3EA" w14:textId="0F448335" w:rsidR="00EC099D" w:rsidRDefault="00EC099D" w:rsidP="00EC099D">
            <w:pPr>
              <w:rPr>
                <w:rFonts w:eastAsia="Times New Roman" w:cstheme="minorHAnsi"/>
                <w:color w:val="000000"/>
                <w:lang w:eastAsia="en-GB"/>
              </w:rPr>
            </w:pPr>
            <w:r>
              <w:rPr>
                <w:rFonts w:eastAsia="Times New Roman" w:cstheme="minorHAnsi"/>
                <w:color w:val="000000"/>
                <w:lang w:eastAsia="en-GB"/>
              </w:rPr>
              <w:t>Bone disease</w:t>
            </w:r>
          </w:p>
        </w:tc>
        <w:tc>
          <w:tcPr>
            <w:tcW w:w="1851" w:type="dxa"/>
            <w:noWrap/>
          </w:tcPr>
          <w:p w14:paraId="63E308AC" w14:textId="07AF6AE7"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0267845</w:t>
            </w:r>
          </w:p>
        </w:tc>
      </w:tr>
      <w:tr w:rsidR="0047340F" w:rsidRPr="005A326B" w14:paraId="6480712C"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5599D0C8"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Cancer </w:t>
            </w:r>
          </w:p>
        </w:tc>
        <w:tc>
          <w:tcPr>
            <w:tcW w:w="1851" w:type="dxa"/>
            <w:noWrap/>
          </w:tcPr>
          <w:p w14:paraId="08EB71DC" w14:textId="0F8CF58F"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0301854</w:t>
            </w:r>
          </w:p>
        </w:tc>
      </w:tr>
      <w:tr w:rsidR="0047340F" w:rsidRPr="005A326B" w14:paraId="3A6FB65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E8299A6"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Chronic kidney disease </w:t>
            </w:r>
          </w:p>
        </w:tc>
        <w:tc>
          <w:tcPr>
            <w:tcW w:w="1851" w:type="dxa"/>
            <w:noWrap/>
          </w:tcPr>
          <w:p w14:paraId="634D4806" w14:textId="37A74B44"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1C33843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6AB1EC0F"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Cognitive impairment </w:t>
            </w:r>
          </w:p>
        </w:tc>
        <w:tc>
          <w:tcPr>
            <w:tcW w:w="1851" w:type="dxa"/>
            <w:noWrap/>
          </w:tcPr>
          <w:p w14:paraId="46B9E2DA" w14:textId="4CDA43E1"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1472251</w:t>
            </w:r>
          </w:p>
        </w:tc>
      </w:tr>
      <w:tr w:rsidR="0047340F" w:rsidRPr="005A326B" w14:paraId="5E62D86D"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7F62EABE"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COPD </w:t>
            </w:r>
          </w:p>
        </w:tc>
        <w:tc>
          <w:tcPr>
            <w:tcW w:w="1851" w:type="dxa"/>
            <w:noWrap/>
          </w:tcPr>
          <w:p w14:paraId="10D47BE7" w14:textId="546B7DA0"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039956</w:t>
            </w:r>
          </w:p>
        </w:tc>
      </w:tr>
      <w:tr w:rsidR="0047340F" w:rsidRPr="005A326B" w14:paraId="058EF24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1115C590"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Dementia </w:t>
            </w:r>
          </w:p>
        </w:tc>
        <w:tc>
          <w:tcPr>
            <w:tcW w:w="1851" w:type="dxa"/>
            <w:noWrap/>
          </w:tcPr>
          <w:p w14:paraId="0B48D160" w14:textId="35B0A8AE"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1038111</w:t>
            </w:r>
          </w:p>
        </w:tc>
      </w:tr>
      <w:tr w:rsidR="00EC099D" w:rsidRPr="005A326B" w14:paraId="1055392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98F3C87" w14:textId="5253CCC9"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Depression</w:t>
            </w:r>
          </w:p>
        </w:tc>
        <w:tc>
          <w:tcPr>
            <w:tcW w:w="1851" w:type="dxa"/>
            <w:noWrap/>
          </w:tcPr>
          <w:p w14:paraId="4711C8E8" w14:textId="3F53643B"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1633415</w:t>
            </w:r>
          </w:p>
        </w:tc>
      </w:tr>
      <w:tr w:rsidR="00EC099D" w:rsidRPr="005A326B" w14:paraId="60524B2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CC14E82" w14:textId="5CCC32C1"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Diabetes Mellitus</w:t>
            </w:r>
          </w:p>
        </w:tc>
        <w:tc>
          <w:tcPr>
            <w:tcW w:w="1851" w:type="dxa"/>
            <w:noWrap/>
          </w:tcPr>
          <w:p w14:paraId="5EEDB554" w14:textId="74BB2DC1" w:rsidR="00EC099D"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0373911</w:t>
            </w:r>
          </w:p>
        </w:tc>
      </w:tr>
      <w:tr w:rsidR="00EC099D" w:rsidRPr="005A326B" w14:paraId="1DCC08A6"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B2FDF86" w14:textId="746A4C1C" w:rsidR="00EC099D" w:rsidRDefault="00EC099D" w:rsidP="00EC099D">
            <w:pPr>
              <w:rPr>
                <w:rFonts w:eastAsia="Times New Roman" w:cstheme="minorHAnsi"/>
                <w:color w:val="000000"/>
                <w:lang w:eastAsia="en-GB"/>
              </w:rPr>
            </w:pPr>
            <w:r>
              <w:rPr>
                <w:rFonts w:eastAsia="Times New Roman" w:cstheme="minorHAnsi"/>
                <w:color w:val="000000"/>
                <w:lang w:eastAsia="en-GB"/>
              </w:rPr>
              <w:t>Dizziness</w:t>
            </w:r>
          </w:p>
        </w:tc>
        <w:tc>
          <w:tcPr>
            <w:tcW w:w="1851" w:type="dxa"/>
            <w:noWrap/>
          </w:tcPr>
          <w:p w14:paraId="069F0694" w14:textId="0EC41B74"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0198363</w:t>
            </w:r>
          </w:p>
        </w:tc>
      </w:tr>
      <w:tr w:rsidR="000E34ED" w:rsidRPr="005A326B" w14:paraId="77C8333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73CA64C" w14:textId="619962A4" w:rsidR="000E34ED" w:rsidRDefault="000E34ED" w:rsidP="00EC099D">
            <w:pPr>
              <w:rPr>
                <w:rFonts w:eastAsia="Times New Roman" w:cstheme="minorHAnsi"/>
                <w:color w:val="000000"/>
                <w:lang w:eastAsia="en-GB"/>
              </w:rPr>
            </w:pPr>
            <w:r>
              <w:rPr>
                <w:rFonts w:eastAsia="Times New Roman" w:cstheme="minorHAnsi"/>
                <w:color w:val="000000"/>
                <w:lang w:eastAsia="en-GB"/>
              </w:rPr>
              <w:t>Dressing and grooming problems</w:t>
            </w:r>
          </w:p>
        </w:tc>
        <w:tc>
          <w:tcPr>
            <w:tcW w:w="1851" w:type="dxa"/>
            <w:noWrap/>
          </w:tcPr>
          <w:p w14:paraId="5CC474F8" w14:textId="6BCF58F9"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4532777</w:t>
            </w:r>
          </w:p>
        </w:tc>
      </w:tr>
      <w:tr w:rsidR="000E34ED" w:rsidRPr="005A326B" w14:paraId="215BCB76"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FCCA035" w14:textId="7313F1A2" w:rsidR="000E34ED" w:rsidRDefault="000E34ED" w:rsidP="00EC099D">
            <w:pPr>
              <w:rPr>
                <w:rFonts w:eastAsia="Times New Roman" w:cstheme="minorHAnsi"/>
                <w:color w:val="000000"/>
                <w:lang w:eastAsia="en-GB"/>
              </w:rPr>
            </w:pPr>
            <w:r>
              <w:rPr>
                <w:rFonts w:eastAsia="Times New Roman" w:cstheme="minorHAnsi"/>
                <w:color w:val="000000"/>
                <w:lang w:eastAsia="en-GB"/>
              </w:rPr>
              <w:t>Dyspnoea</w:t>
            </w:r>
          </w:p>
        </w:tc>
        <w:tc>
          <w:tcPr>
            <w:tcW w:w="1851" w:type="dxa"/>
            <w:noWrap/>
          </w:tcPr>
          <w:p w14:paraId="782AE9E4" w14:textId="77777777"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760004A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57F24378"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Environment problems </w:t>
            </w:r>
          </w:p>
        </w:tc>
        <w:tc>
          <w:tcPr>
            <w:tcW w:w="1851" w:type="dxa"/>
            <w:noWrap/>
          </w:tcPr>
          <w:p w14:paraId="04134816" w14:textId="582A4170"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0D42724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79C06CBC"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Faecal incontinence </w:t>
            </w:r>
          </w:p>
        </w:tc>
        <w:tc>
          <w:tcPr>
            <w:tcW w:w="1851" w:type="dxa"/>
            <w:noWrap/>
          </w:tcPr>
          <w:p w14:paraId="66186D4B" w14:textId="342A64E4"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071791</w:t>
            </w:r>
          </w:p>
        </w:tc>
      </w:tr>
      <w:tr w:rsidR="0047340F" w:rsidRPr="005A326B" w14:paraId="5133898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925BCF8"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Falls </w:t>
            </w:r>
          </w:p>
        </w:tc>
        <w:tc>
          <w:tcPr>
            <w:tcW w:w="1851" w:type="dxa"/>
            <w:noWrap/>
          </w:tcPr>
          <w:p w14:paraId="47CF4704" w14:textId="57F3B281"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3009161</w:t>
            </w:r>
          </w:p>
        </w:tc>
      </w:tr>
      <w:tr w:rsidR="00EC099D" w:rsidRPr="005A326B" w14:paraId="5A5D754D"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D61562D" w14:textId="47D09A3A"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Fatigue</w:t>
            </w:r>
          </w:p>
        </w:tc>
        <w:tc>
          <w:tcPr>
            <w:tcW w:w="1851" w:type="dxa"/>
            <w:noWrap/>
          </w:tcPr>
          <w:p w14:paraId="6A33A568" w14:textId="24E96EF4"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0635057</w:t>
            </w:r>
          </w:p>
        </w:tc>
      </w:tr>
      <w:tr w:rsidR="0047340F" w:rsidRPr="005A326B" w14:paraId="6B2254AF"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1303B4A"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Foot problems </w:t>
            </w:r>
          </w:p>
        </w:tc>
        <w:tc>
          <w:tcPr>
            <w:tcW w:w="1851" w:type="dxa"/>
            <w:noWrap/>
          </w:tcPr>
          <w:p w14:paraId="725F5CA6" w14:textId="2CCA1DB5"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0282736</w:t>
            </w:r>
          </w:p>
        </w:tc>
      </w:tr>
      <w:tr w:rsidR="0047340F" w:rsidRPr="005A326B" w14:paraId="4C54C25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1F17A9C6"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Fracture </w:t>
            </w:r>
          </w:p>
        </w:tc>
        <w:tc>
          <w:tcPr>
            <w:tcW w:w="1851" w:type="dxa"/>
            <w:noWrap/>
          </w:tcPr>
          <w:p w14:paraId="69D8CF7E" w14:textId="6F76F4A8"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1957923</w:t>
            </w:r>
          </w:p>
        </w:tc>
      </w:tr>
      <w:tr w:rsidR="0047340F" w:rsidRPr="005A326B" w14:paraId="3399CD43"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6AB0AFA3"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Fragility fracture </w:t>
            </w:r>
          </w:p>
        </w:tc>
        <w:tc>
          <w:tcPr>
            <w:tcW w:w="1851" w:type="dxa"/>
            <w:noWrap/>
          </w:tcPr>
          <w:p w14:paraId="174F0238" w14:textId="209EF1CF"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2031303</w:t>
            </w:r>
          </w:p>
        </w:tc>
      </w:tr>
      <w:tr w:rsidR="000E34ED" w:rsidRPr="005A326B" w14:paraId="2503F15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9ABA8F9" w14:textId="47F80C89" w:rsidR="000E34ED" w:rsidRPr="005A326B" w:rsidRDefault="000E34ED" w:rsidP="00EC099D">
            <w:pPr>
              <w:rPr>
                <w:rFonts w:eastAsia="Times New Roman" w:cstheme="minorHAnsi"/>
                <w:color w:val="000000"/>
                <w:lang w:eastAsia="en-GB"/>
              </w:rPr>
            </w:pPr>
            <w:r>
              <w:rPr>
                <w:rFonts w:eastAsia="Times New Roman" w:cstheme="minorHAnsi"/>
                <w:color w:val="000000"/>
                <w:lang w:eastAsia="en-GB"/>
              </w:rPr>
              <w:lastRenderedPageBreak/>
              <w:t>General mental health</w:t>
            </w:r>
          </w:p>
        </w:tc>
        <w:tc>
          <w:tcPr>
            <w:tcW w:w="1851" w:type="dxa"/>
            <w:noWrap/>
          </w:tcPr>
          <w:p w14:paraId="697E154C" w14:textId="3795DBE3"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0991068</w:t>
            </w:r>
          </w:p>
        </w:tc>
      </w:tr>
      <w:tr w:rsidR="000E34ED" w:rsidRPr="005A326B" w14:paraId="768D085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5F06AE7" w14:textId="2AF790E2" w:rsidR="000E34ED" w:rsidRDefault="000E34ED" w:rsidP="00EC099D">
            <w:pPr>
              <w:rPr>
                <w:rFonts w:eastAsia="Times New Roman" w:cstheme="minorHAnsi"/>
                <w:color w:val="000000"/>
                <w:lang w:eastAsia="en-GB"/>
              </w:rPr>
            </w:pPr>
            <w:r>
              <w:rPr>
                <w:rFonts w:eastAsia="Times New Roman" w:cstheme="minorHAnsi"/>
                <w:color w:val="000000"/>
                <w:lang w:eastAsia="en-GB"/>
              </w:rPr>
              <w:t>Headache</w:t>
            </w:r>
          </w:p>
        </w:tc>
        <w:tc>
          <w:tcPr>
            <w:tcW w:w="1851" w:type="dxa"/>
            <w:noWrap/>
          </w:tcPr>
          <w:p w14:paraId="6342037F" w14:textId="4EA7E754"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0149365</w:t>
            </w:r>
          </w:p>
        </w:tc>
      </w:tr>
      <w:tr w:rsidR="0047340F" w:rsidRPr="005A326B" w14:paraId="286A0667"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E645A8F"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Hearing impairment </w:t>
            </w:r>
          </w:p>
        </w:tc>
        <w:tc>
          <w:tcPr>
            <w:tcW w:w="1851" w:type="dxa"/>
            <w:noWrap/>
          </w:tcPr>
          <w:p w14:paraId="5AF2E3E8" w14:textId="0219D92F"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0168728</w:t>
            </w:r>
          </w:p>
        </w:tc>
      </w:tr>
      <w:tr w:rsidR="0047340F" w:rsidRPr="005A326B" w14:paraId="52C85FDF"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06847157"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Heart failure </w:t>
            </w:r>
          </w:p>
        </w:tc>
        <w:tc>
          <w:tcPr>
            <w:tcW w:w="1851" w:type="dxa"/>
            <w:noWrap/>
          </w:tcPr>
          <w:p w14:paraId="21FCDADE" w14:textId="061B1C5D" w:rsidR="0047340F"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0190399</w:t>
            </w:r>
          </w:p>
        </w:tc>
      </w:tr>
      <w:tr w:rsidR="0047340F" w:rsidRPr="005A326B" w14:paraId="5011471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6C12C381"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Heart valve disease </w:t>
            </w:r>
          </w:p>
        </w:tc>
        <w:tc>
          <w:tcPr>
            <w:tcW w:w="1851" w:type="dxa"/>
            <w:noWrap/>
          </w:tcPr>
          <w:p w14:paraId="26E30F5F" w14:textId="545B214D"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5F324B3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1E1626C"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Housebound </w:t>
            </w:r>
          </w:p>
        </w:tc>
        <w:tc>
          <w:tcPr>
            <w:tcW w:w="1851" w:type="dxa"/>
            <w:noWrap/>
          </w:tcPr>
          <w:p w14:paraId="7E89A8FD" w14:textId="36A501B8"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2549983</w:t>
            </w:r>
          </w:p>
        </w:tc>
      </w:tr>
      <w:tr w:rsidR="0047340F" w:rsidRPr="005A326B" w14:paraId="791B852D"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77CE2DD" w14:textId="28B9709F"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Hypertension </w:t>
            </w:r>
          </w:p>
        </w:tc>
        <w:tc>
          <w:tcPr>
            <w:tcW w:w="1851" w:type="dxa"/>
            <w:noWrap/>
          </w:tcPr>
          <w:p w14:paraId="7D180D40" w14:textId="14F261CD"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0318888</w:t>
            </w:r>
          </w:p>
        </w:tc>
      </w:tr>
      <w:tr w:rsidR="0047340F" w:rsidRPr="005A326B" w14:paraId="22E2DAB4"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FD118EB" w14:textId="6D225D86"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Hypotension or syncope </w:t>
            </w:r>
          </w:p>
        </w:tc>
        <w:tc>
          <w:tcPr>
            <w:tcW w:w="1851" w:type="dxa"/>
            <w:noWrap/>
          </w:tcPr>
          <w:p w14:paraId="03B5B5BC" w14:textId="49633792"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0778591</w:t>
            </w:r>
          </w:p>
        </w:tc>
      </w:tr>
      <w:tr w:rsidR="00EC099D" w:rsidRPr="005A326B" w14:paraId="167BC1E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B9DEF47" w14:textId="2D3CDD51"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Inflammatory arthritis</w:t>
            </w:r>
          </w:p>
        </w:tc>
        <w:tc>
          <w:tcPr>
            <w:tcW w:w="1851" w:type="dxa"/>
            <w:noWrap/>
          </w:tcPr>
          <w:p w14:paraId="64F141F2" w14:textId="48D861F8"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0586785</w:t>
            </w:r>
          </w:p>
        </w:tc>
      </w:tr>
      <w:tr w:rsidR="00EC099D" w:rsidRPr="005A326B" w14:paraId="6197DAD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28704BF" w14:textId="1B34794D" w:rsidR="00EC099D" w:rsidRDefault="00EC099D" w:rsidP="00EC099D">
            <w:pPr>
              <w:rPr>
                <w:rFonts w:eastAsia="Times New Roman" w:cstheme="minorHAnsi"/>
                <w:color w:val="000000"/>
                <w:lang w:eastAsia="en-GB"/>
              </w:rPr>
            </w:pPr>
            <w:r>
              <w:rPr>
                <w:rFonts w:eastAsia="Times New Roman" w:cstheme="minorHAnsi"/>
                <w:color w:val="000000"/>
                <w:lang w:eastAsia="en-GB"/>
              </w:rPr>
              <w:t>Inflammatory bowel disease</w:t>
            </w:r>
          </w:p>
        </w:tc>
        <w:tc>
          <w:tcPr>
            <w:tcW w:w="1851" w:type="dxa"/>
            <w:noWrap/>
          </w:tcPr>
          <w:p w14:paraId="30CDC8A9" w14:textId="04C3D2D2"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0145135</w:t>
            </w:r>
          </w:p>
        </w:tc>
      </w:tr>
      <w:tr w:rsidR="00EC099D" w:rsidRPr="005A326B" w14:paraId="23ACB3F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DDBEE6F" w14:textId="209D7F79" w:rsidR="00EC099D" w:rsidRDefault="00EC099D" w:rsidP="00EC099D">
            <w:pPr>
              <w:rPr>
                <w:rFonts w:eastAsia="Times New Roman" w:cstheme="minorHAnsi"/>
                <w:color w:val="000000"/>
                <w:lang w:eastAsia="en-GB"/>
              </w:rPr>
            </w:pPr>
            <w:r>
              <w:rPr>
                <w:rFonts w:eastAsia="Times New Roman" w:cstheme="minorHAnsi"/>
                <w:color w:val="000000"/>
                <w:lang w:eastAsia="en-GB"/>
              </w:rPr>
              <w:t>Ischaemic heart disease</w:t>
            </w:r>
          </w:p>
        </w:tc>
        <w:tc>
          <w:tcPr>
            <w:tcW w:w="1851" w:type="dxa"/>
            <w:noWrap/>
          </w:tcPr>
          <w:p w14:paraId="4956D817" w14:textId="77777777" w:rsidR="00EC099D" w:rsidRPr="005A326B" w:rsidRDefault="00EC099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4F56B690"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73ECE502"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Liver problems </w:t>
            </w:r>
          </w:p>
        </w:tc>
        <w:tc>
          <w:tcPr>
            <w:tcW w:w="1851" w:type="dxa"/>
            <w:noWrap/>
          </w:tcPr>
          <w:p w14:paraId="621A71B7" w14:textId="419C878E"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3803626</w:t>
            </w:r>
          </w:p>
        </w:tc>
      </w:tr>
      <w:tr w:rsidR="00EC099D" w:rsidRPr="005A326B" w14:paraId="4D8D5E5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07FB1D4" w14:textId="5A705B1E"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Meal preparation problems</w:t>
            </w:r>
          </w:p>
        </w:tc>
        <w:tc>
          <w:tcPr>
            <w:tcW w:w="1851" w:type="dxa"/>
            <w:noWrap/>
          </w:tcPr>
          <w:p w14:paraId="3DD5C903" w14:textId="7DD3E438"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140024</w:t>
            </w:r>
          </w:p>
        </w:tc>
      </w:tr>
      <w:tr w:rsidR="0047340F" w:rsidRPr="005A326B" w14:paraId="7D2A5B4F"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CA69032"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Medication management problems </w:t>
            </w:r>
          </w:p>
        </w:tc>
        <w:tc>
          <w:tcPr>
            <w:tcW w:w="1851" w:type="dxa"/>
            <w:noWrap/>
          </w:tcPr>
          <w:p w14:paraId="2CF6BEDC" w14:textId="6DE48073" w:rsidR="0047340F" w:rsidRPr="005A326B" w:rsidRDefault="00D269A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0.</w:t>
            </w:r>
            <w:r w:rsidRPr="00D269AF">
              <w:rPr>
                <w:rFonts w:eastAsia="Times New Roman" w:cstheme="minorHAnsi"/>
                <w:color w:val="000000"/>
                <w:lang w:eastAsia="en-GB"/>
              </w:rPr>
              <w:t>8030273</w:t>
            </w:r>
          </w:p>
        </w:tc>
      </w:tr>
      <w:tr w:rsidR="0047340F" w:rsidRPr="005A326B" w14:paraId="1EEE9958"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5CFDD976"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Memory concerns </w:t>
            </w:r>
          </w:p>
        </w:tc>
        <w:tc>
          <w:tcPr>
            <w:tcW w:w="1851" w:type="dxa"/>
            <w:noWrap/>
          </w:tcPr>
          <w:p w14:paraId="118C7623" w14:textId="00D2E19F"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2601186</w:t>
            </w:r>
          </w:p>
        </w:tc>
      </w:tr>
      <w:tr w:rsidR="0047340F" w:rsidRPr="005A326B" w14:paraId="1620F147"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27D9A3D"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Mobility problems </w:t>
            </w:r>
          </w:p>
        </w:tc>
        <w:tc>
          <w:tcPr>
            <w:tcW w:w="1851" w:type="dxa"/>
            <w:noWrap/>
          </w:tcPr>
          <w:p w14:paraId="6792E4C2" w14:textId="67BCC738"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1310067</w:t>
            </w:r>
          </w:p>
        </w:tc>
      </w:tr>
      <w:tr w:rsidR="00EC099D" w:rsidRPr="005A326B" w14:paraId="6C0C5147"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5B485B4" w14:textId="3A5B79BF" w:rsidR="00EC099D" w:rsidRPr="005A326B" w:rsidRDefault="00EC099D" w:rsidP="00EC099D">
            <w:pPr>
              <w:rPr>
                <w:rFonts w:eastAsia="Times New Roman" w:cstheme="minorHAnsi"/>
                <w:color w:val="000000"/>
                <w:lang w:eastAsia="en-GB"/>
              </w:rPr>
            </w:pPr>
            <w:r>
              <w:rPr>
                <w:rFonts w:eastAsia="Times New Roman" w:cstheme="minorHAnsi"/>
                <w:color w:val="000000"/>
                <w:lang w:eastAsia="en-GB"/>
              </w:rPr>
              <w:t>Mono or hemiparesis</w:t>
            </w:r>
          </w:p>
        </w:tc>
        <w:tc>
          <w:tcPr>
            <w:tcW w:w="1851" w:type="dxa"/>
            <w:noWrap/>
          </w:tcPr>
          <w:p w14:paraId="497A188A" w14:textId="7EFA1A3B"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1020457</w:t>
            </w:r>
          </w:p>
        </w:tc>
      </w:tr>
      <w:tr w:rsidR="00EC099D" w:rsidRPr="005A326B" w14:paraId="163D951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1D941BC" w14:textId="352FBE10" w:rsidR="00EC099D" w:rsidRDefault="00EC099D" w:rsidP="00EC099D">
            <w:pPr>
              <w:rPr>
                <w:rFonts w:eastAsia="Times New Roman" w:cstheme="minorHAnsi"/>
                <w:color w:val="000000"/>
                <w:lang w:eastAsia="en-GB"/>
              </w:rPr>
            </w:pPr>
            <w:r>
              <w:rPr>
                <w:rFonts w:eastAsia="Times New Roman" w:cstheme="minorHAnsi"/>
                <w:color w:val="000000"/>
                <w:lang w:eastAsia="en-GB"/>
              </w:rPr>
              <w:t>Motor neuron disease</w:t>
            </w:r>
          </w:p>
        </w:tc>
        <w:tc>
          <w:tcPr>
            <w:tcW w:w="1851" w:type="dxa"/>
            <w:noWrap/>
          </w:tcPr>
          <w:p w14:paraId="76BB9B31" w14:textId="416577AA"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1209976</w:t>
            </w:r>
          </w:p>
        </w:tc>
      </w:tr>
      <w:tr w:rsidR="00EC099D" w:rsidRPr="005A326B" w14:paraId="13BC30C6"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721D0CA6" w14:textId="6BF66278" w:rsidR="00EC099D" w:rsidRDefault="00EC099D" w:rsidP="00EC099D">
            <w:pPr>
              <w:rPr>
                <w:rFonts w:eastAsia="Times New Roman" w:cstheme="minorHAnsi"/>
                <w:color w:val="000000"/>
                <w:lang w:eastAsia="en-GB"/>
              </w:rPr>
            </w:pPr>
            <w:r>
              <w:rPr>
                <w:rFonts w:eastAsia="Times New Roman" w:cstheme="minorHAnsi"/>
                <w:color w:val="000000"/>
                <w:lang w:eastAsia="en-GB"/>
              </w:rPr>
              <w:t>Musculoskeletal problems</w:t>
            </w:r>
          </w:p>
        </w:tc>
        <w:tc>
          <w:tcPr>
            <w:tcW w:w="1851" w:type="dxa"/>
            <w:noWrap/>
          </w:tcPr>
          <w:p w14:paraId="5F7B2EB8" w14:textId="3A786EF1"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0419361</w:t>
            </w:r>
          </w:p>
        </w:tc>
      </w:tr>
      <w:tr w:rsidR="00EC099D" w:rsidRPr="005A326B" w14:paraId="3B273A0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0ECB3F7" w14:textId="20E126AD" w:rsidR="00EC099D" w:rsidRDefault="00EC099D" w:rsidP="00EC099D">
            <w:pPr>
              <w:rPr>
                <w:rFonts w:eastAsia="Times New Roman" w:cstheme="minorHAnsi"/>
                <w:color w:val="000000"/>
                <w:lang w:eastAsia="en-GB"/>
              </w:rPr>
            </w:pPr>
            <w:r>
              <w:rPr>
                <w:rFonts w:eastAsia="Times New Roman" w:cstheme="minorHAnsi"/>
                <w:color w:val="000000"/>
                <w:lang w:eastAsia="en-GB"/>
              </w:rPr>
              <w:t>Osteoarthritis</w:t>
            </w:r>
          </w:p>
        </w:tc>
        <w:tc>
          <w:tcPr>
            <w:tcW w:w="1851" w:type="dxa"/>
            <w:noWrap/>
          </w:tcPr>
          <w:p w14:paraId="23C0EBEA" w14:textId="31C035D5" w:rsidR="00EC099D"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0634073</w:t>
            </w:r>
          </w:p>
        </w:tc>
      </w:tr>
      <w:tr w:rsidR="00EC099D" w:rsidRPr="005A326B" w14:paraId="5F0BAB2B"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2417C66" w14:textId="7FFAA6A9" w:rsidR="00EC099D" w:rsidRDefault="00EC099D" w:rsidP="00EC099D">
            <w:pPr>
              <w:rPr>
                <w:rFonts w:eastAsia="Times New Roman" w:cstheme="minorHAnsi"/>
                <w:color w:val="000000"/>
                <w:lang w:eastAsia="en-GB"/>
              </w:rPr>
            </w:pPr>
            <w:r>
              <w:rPr>
                <w:rFonts w:eastAsia="Times New Roman" w:cstheme="minorHAnsi"/>
                <w:color w:val="000000"/>
                <w:lang w:eastAsia="en-GB"/>
              </w:rPr>
              <w:t>Osteoporosis</w:t>
            </w:r>
          </w:p>
        </w:tc>
        <w:tc>
          <w:tcPr>
            <w:tcW w:w="1851" w:type="dxa"/>
            <w:noWrap/>
          </w:tcPr>
          <w:p w14:paraId="454E11BF" w14:textId="600D9AB2" w:rsidR="00EC099D"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1276254</w:t>
            </w:r>
          </w:p>
        </w:tc>
      </w:tr>
      <w:tr w:rsidR="0047340F" w:rsidRPr="005A326B" w14:paraId="59A193E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35DE8AF1"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Palliative care </w:t>
            </w:r>
          </w:p>
        </w:tc>
        <w:tc>
          <w:tcPr>
            <w:tcW w:w="1851" w:type="dxa"/>
            <w:noWrap/>
          </w:tcPr>
          <w:p w14:paraId="35850EC0" w14:textId="53A210F9"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2353552</w:t>
            </w:r>
          </w:p>
        </w:tc>
      </w:tr>
      <w:tr w:rsidR="0047340F" w:rsidRPr="005A326B" w14:paraId="25E52D1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6B45DC3"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Parkinsonism and tremor </w:t>
            </w:r>
          </w:p>
        </w:tc>
        <w:tc>
          <w:tcPr>
            <w:tcW w:w="1851" w:type="dxa"/>
            <w:noWrap/>
          </w:tcPr>
          <w:p w14:paraId="707DCEF0" w14:textId="7C95194C"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2312839</w:t>
            </w:r>
          </w:p>
        </w:tc>
      </w:tr>
      <w:tr w:rsidR="0047340F" w:rsidRPr="005A326B" w14:paraId="783941F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63FF3387"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Peptic ulcer disease </w:t>
            </w:r>
          </w:p>
        </w:tc>
        <w:tc>
          <w:tcPr>
            <w:tcW w:w="1851" w:type="dxa"/>
            <w:noWrap/>
          </w:tcPr>
          <w:p w14:paraId="5068A506" w14:textId="0BD8ABD1" w:rsidR="0047340F"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0056687</w:t>
            </w:r>
          </w:p>
        </w:tc>
      </w:tr>
      <w:tr w:rsidR="00D80C15" w:rsidRPr="005A326B" w14:paraId="23E475A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4D861017" w14:textId="6EAB5FA2" w:rsidR="00D80C15" w:rsidRPr="005A326B" w:rsidRDefault="00D80C15" w:rsidP="00EC099D">
            <w:pPr>
              <w:rPr>
                <w:rFonts w:eastAsia="Times New Roman" w:cstheme="minorHAnsi"/>
                <w:color w:val="000000"/>
                <w:lang w:eastAsia="en-GB"/>
              </w:rPr>
            </w:pPr>
            <w:r>
              <w:rPr>
                <w:rFonts w:eastAsia="Times New Roman" w:cstheme="minorHAnsi"/>
                <w:color w:val="000000"/>
                <w:lang w:eastAsia="en-GB"/>
              </w:rPr>
              <w:t>Peripheral neuropathy</w:t>
            </w:r>
          </w:p>
        </w:tc>
        <w:tc>
          <w:tcPr>
            <w:tcW w:w="1851" w:type="dxa"/>
            <w:noWrap/>
          </w:tcPr>
          <w:p w14:paraId="2B241FCB" w14:textId="10EA8D2F" w:rsidR="00D80C15"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0335789</w:t>
            </w:r>
          </w:p>
        </w:tc>
      </w:tr>
      <w:tr w:rsidR="0047340F" w:rsidRPr="005A326B" w14:paraId="1D8C47F2"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7A50FC0"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Peripheral vascular disease </w:t>
            </w:r>
          </w:p>
        </w:tc>
        <w:tc>
          <w:tcPr>
            <w:tcW w:w="1851" w:type="dxa"/>
            <w:noWrap/>
          </w:tcPr>
          <w:p w14:paraId="225A2360" w14:textId="47F359E5"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0173065</w:t>
            </w:r>
          </w:p>
        </w:tc>
      </w:tr>
      <w:tr w:rsidR="00D80C15" w:rsidRPr="005A326B" w14:paraId="2769448A"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33982127" w14:textId="277FC665" w:rsidR="00D80C15" w:rsidRPr="005A326B" w:rsidRDefault="00D80C15" w:rsidP="00EC099D">
            <w:pPr>
              <w:rPr>
                <w:rFonts w:eastAsia="Times New Roman" w:cstheme="minorHAnsi"/>
                <w:color w:val="000000"/>
                <w:lang w:eastAsia="en-GB"/>
              </w:rPr>
            </w:pPr>
            <w:r>
              <w:rPr>
                <w:rFonts w:eastAsia="Times New Roman" w:cstheme="minorHAnsi"/>
                <w:color w:val="000000"/>
                <w:lang w:eastAsia="en-GB"/>
              </w:rPr>
              <w:t>Problems managing finances</w:t>
            </w:r>
          </w:p>
        </w:tc>
        <w:tc>
          <w:tcPr>
            <w:tcW w:w="1851" w:type="dxa"/>
            <w:noWrap/>
          </w:tcPr>
          <w:p w14:paraId="6E3CA3EA" w14:textId="77777777" w:rsidR="00D80C15" w:rsidRPr="005A326B" w:rsidRDefault="00D80C15"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28001134"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3E5797F3"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Requirement for care </w:t>
            </w:r>
          </w:p>
        </w:tc>
        <w:tc>
          <w:tcPr>
            <w:tcW w:w="1851" w:type="dxa"/>
            <w:noWrap/>
          </w:tcPr>
          <w:p w14:paraId="416D0C16" w14:textId="307FC134" w:rsidR="0047340F"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2177301</w:t>
            </w:r>
          </w:p>
        </w:tc>
      </w:tr>
      <w:tr w:rsidR="0047340F" w:rsidRPr="005A326B" w14:paraId="2CC2CAF2"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5A0B3AF"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Respiratory disease </w:t>
            </w:r>
          </w:p>
        </w:tc>
        <w:tc>
          <w:tcPr>
            <w:tcW w:w="1851" w:type="dxa"/>
            <w:noWrap/>
          </w:tcPr>
          <w:p w14:paraId="211A1878" w14:textId="2C89E578"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0132757</w:t>
            </w:r>
          </w:p>
        </w:tc>
      </w:tr>
      <w:tr w:rsidR="0047340F" w:rsidRPr="005A326B" w14:paraId="6D0626BB"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47F06A66"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Seizures </w:t>
            </w:r>
          </w:p>
        </w:tc>
        <w:tc>
          <w:tcPr>
            <w:tcW w:w="1851" w:type="dxa"/>
            <w:noWrap/>
          </w:tcPr>
          <w:p w14:paraId="6D2EB124" w14:textId="33AA3080"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2571899</w:t>
            </w:r>
          </w:p>
        </w:tc>
      </w:tr>
      <w:tr w:rsidR="00D80C15" w:rsidRPr="005A326B" w14:paraId="02690A3B"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1FE35BE" w14:textId="6FD258FB" w:rsidR="00D80C15" w:rsidRPr="005A326B" w:rsidRDefault="00D80C15" w:rsidP="00EC099D">
            <w:pPr>
              <w:rPr>
                <w:rFonts w:eastAsia="Times New Roman" w:cstheme="minorHAnsi"/>
                <w:color w:val="000000"/>
                <w:lang w:eastAsia="en-GB"/>
              </w:rPr>
            </w:pPr>
            <w:r>
              <w:rPr>
                <w:rFonts w:eastAsia="Times New Roman" w:cstheme="minorHAnsi"/>
                <w:color w:val="000000"/>
                <w:lang w:eastAsia="en-GB"/>
              </w:rPr>
              <w:t>Self-harm</w:t>
            </w:r>
          </w:p>
        </w:tc>
        <w:tc>
          <w:tcPr>
            <w:tcW w:w="1851" w:type="dxa"/>
            <w:noWrap/>
          </w:tcPr>
          <w:p w14:paraId="306088B3" w14:textId="553E51C4" w:rsidR="00D80C15"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1461241</w:t>
            </w:r>
          </w:p>
        </w:tc>
      </w:tr>
      <w:tr w:rsidR="00D80C15" w:rsidRPr="005A326B" w14:paraId="44E9340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CEF4DD7" w14:textId="7B1F627A" w:rsidR="00D80C15" w:rsidRDefault="00D80C15" w:rsidP="00EC099D">
            <w:pPr>
              <w:rPr>
                <w:rFonts w:eastAsia="Times New Roman" w:cstheme="minorHAnsi"/>
                <w:color w:val="000000"/>
                <w:lang w:eastAsia="en-GB"/>
              </w:rPr>
            </w:pPr>
            <w:r>
              <w:rPr>
                <w:rFonts w:eastAsia="Times New Roman" w:cstheme="minorHAnsi"/>
                <w:color w:val="000000"/>
                <w:lang w:eastAsia="en-GB"/>
              </w:rPr>
              <w:t>Severe mental illness</w:t>
            </w:r>
          </w:p>
        </w:tc>
        <w:tc>
          <w:tcPr>
            <w:tcW w:w="1851" w:type="dxa"/>
            <w:noWrap/>
          </w:tcPr>
          <w:p w14:paraId="638A1F8C" w14:textId="4E42D91D" w:rsidR="00D80C15"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0676153</w:t>
            </w:r>
          </w:p>
        </w:tc>
      </w:tr>
      <w:tr w:rsidR="00D80C15" w:rsidRPr="005A326B" w14:paraId="096B9D2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84C8529" w14:textId="30C68BDA" w:rsidR="00D80C15" w:rsidRDefault="00D80C15" w:rsidP="00EC099D">
            <w:pPr>
              <w:rPr>
                <w:rFonts w:eastAsia="Times New Roman" w:cstheme="minorHAnsi"/>
                <w:color w:val="000000"/>
                <w:lang w:eastAsia="en-GB"/>
              </w:rPr>
            </w:pPr>
            <w:r>
              <w:rPr>
                <w:rFonts w:eastAsia="Times New Roman" w:cstheme="minorHAnsi"/>
                <w:color w:val="000000"/>
                <w:lang w:eastAsia="en-GB"/>
              </w:rPr>
              <w:t>Shopping problems</w:t>
            </w:r>
          </w:p>
        </w:tc>
        <w:tc>
          <w:tcPr>
            <w:tcW w:w="1851" w:type="dxa"/>
            <w:noWrap/>
          </w:tcPr>
          <w:p w14:paraId="4A9D239A" w14:textId="77777777" w:rsidR="00D80C15" w:rsidRPr="005A326B" w:rsidRDefault="00D80C15"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7ED4E118"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2008CA2C"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Skin ulcer </w:t>
            </w:r>
          </w:p>
        </w:tc>
        <w:tc>
          <w:tcPr>
            <w:tcW w:w="1851" w:type="dxa"/>
            <w:noWrap/>
          </w:tcPr>
          <w:p w14:paraId="0C40C5BE" w14:textId="2D68607E"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0746926</w:t>
            </w:r>
          </w:p>
        </w:tc>
      </w:tr>
      <w:tr w:rsidR="00D80C15" w:rsidRPr="005A326B" w14:paraId="7F11914C"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0FA894DF" w14:textId="7419A883" w:rsidR="00D80C15" w:rsidRPr="005A326B" w:rsidRDefault="00D80C15" w:rsidP="00EC099D">
            <w:pPr>
              <w:rPr>
                <w:rFonts w:eastAsia="Times New Roman" w:cstheme="minorHAnsi"/>
                <w:color w:val="000000"/>
                <w:lang w:eastAsia="en-GB"/>
              </w:rPr>
            </w:pPr>
            <w:r>
              <w:rPr>
                <w:rFonts w:eastAsia="Times New Roman" w:cstheme="minorHAnsi"/>
                <w:color w:val="000000"/>
                <w:lang w:eastAsia="en-GB"/>
              </w:rPr>
              <w:t>Sleep problems</w:t>
            </w:r>
          </w:p>
        </w:tc>
        <w:tc>
          <w:tcPr>
            <w:tcW w:w="1851" w:type="dxa"/>
            <w:noWrap/>
          </w:tcPr>
          <w:p w14:paraId="5163DC91" w14:textId="08216DFF" w:rsidR="00D80C15"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0056967</w:t>
            </w:r>
          </w:p>
        </w:tc>
      </w:tr>
      <w:tr w:rsidR="0047340F" w:rsidRPr="005A326B" w14:paraId="120FF7D8"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1D9A9C18"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Social vulnerability </w:t>
            </w:r>
          </w:p>
        </w:tc>
        <w:tc>
          <w:tcPr>
            <w:tcW w:w="1851" w:type="dxa"/>
            <w:noWrap/>
          </w:tcPr>
          <w:p w14:paraId="4F63035C" w14:textId="6DB3150A"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0495075</w:t>
            </w:r>
          </w:p>
        </w:tc>
      </w:tr>
      <w:tr w:rsidR="00D80C15" w:rsidRPr="005A326B" w14:paraId="5C5B1336"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CFD27E8" w14:textId="678211AE" w:rsidR="00D80C15" w:rsidRPr="005A326B" w:rsidRDefault="00D80C15" w:rsidP="00EC099D">
            <w:pPr>
              <w:rPr>
                <w:rFonts w:eastAsia="Times New Roman" w:cstheme="minorHAnsi"/>
                <w:color w:val="000000"/>
                <w:lang w:eastAsia="en-GB"/>
              </w:rPr>
            </w:pPr>
            <w:r>
              <w:rPr>
                <w:rFonts w:eastAsia="Times New Roman" w:cstheme="minorHAnsi"/>
                <w:color w:val="000000"/>
                <w:lang w:eastAsia="en-GB"/>
              </w:rPr>
              <w:t>Stress</w:t>
            </w:r>
          </w:p>
        </w:tc>
        <w:tc>
          <w:tcPr>
            <w:tcW w:w="1851" w:type="dxa"/>
            <w:noWrap/>
          </w:tcPr>
          <w:p w14:paraId="06F0BBA3" w14:textId="0C96553B" w:rsidR="00D80C15"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0200494</w:t>
            </w:r>
          </w:p>
        </w:tc>
      </w:tr>
      <w:tr w:rsidR="0047340F" w:rsidRPr="005A326B" w14:paraId="4333BC38"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09A3D2CB"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Stroke </w:t>
            </w:r>
          </w:p>
        </w:tc>
        <w:tc>
          <w:tcPr>
            <w:tcW w:w="1851" w:type="dxa"/>
            <w:noWrap/>
          </w:tcPr>
          <w:p w14:paraId="6CDA677F" w14:textId="1F0E0AC3"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0788542</w:t>
            </w:r>
          </w:p>
        </w:tc>
      </w:tr>
      <w:tr w:rsidR="000E34ED" w:rsidRPr="005A326B" w14:paraId="16924A2F"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5CB9D05C" w14:textId="56B72875" w:rsidR="000E34ED" w:rsidRPr="005A326B" w:rsidRDefault="000E34ED" w:rsidP="00EC099D">
            <w:pPr>
              <w:rPr>
                <w:rFonts w:eastAsia="Times New Roman" w:cstheme="minorHAnsi"/>
                <w:color w:val="000000"/>
                <w:lang w:eastAsia="en-GB"/>
              </w:rPr>
            </w:pPr>
            <w:r>
              <w:rPr>
                <w:rFonts w:eastAsia="Times New Roman" w:cstheme="minorHAnsi"/>
                <w:color w:val="000000"/>
                <w:lang w:eastAsia="en-GB"/>
              </w:rPr>
              <w:t>Thyroid problems</w:t>
            </w:r>
          </w:p>
        </w:tc>
        <w:tc>
          <w:tcPr>
            <w:tcW w:w="1851" w:type="dxa"/>
            <w:noWrap/>
          </w:tcPr>
          <w:p w14:paraId="5F7B41A5" w14:textId="5B681413"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0273864</w:t>
            </w:r>
          </w:p>
        </w:tc>
      </w:tr>
      <w:tr w:rsidR="000E34ED" w:rsidRPr="005A326B" w14:paraId="5918515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230549CF" w14:textId="1BB13906" w:rsidR="000E34ED" w:rsidRDefault="000E34ED" w:rsidP="00EC099D">
            <w:pPr>
              <w:rPr>
                <w:rFonts w:eastAsia="Times New Roman" w:cstheme="minorHAnsi"/>
                <w:color w:val="000000"/>
                <w:lang w:eastAsia="en-GB"/>
              </w:rPr>
            </w:pPr>
            <w:r>
              <w:rPr>
                <w:rFonts w:eastAsia="Times New Roman" w:cstheme="minorHAnsi"/>
                <w:color w:val="000000"/>
                <w:lang w:eastAsia="en-GB"/>
              </w:rPr>
              <w:t>Toileting problems</w:t>
            </w:r>
          </w:p>
        </w:tc>
        <w:tc>
          <w:tcPr>
            <w:tcW w:w="1851" w:type="dxa"/>
            <w:noWrap/>
          </w:tcPr>
          <w:p w14:paraId="1CED5D13" w14:textId="77777777"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47340F" w:rsidRPr="005A326B" w14:paraId="510632A1"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32C87CEC"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Transient ischaemic attack </w:t>
            </w:r>
          </w:p>
        </w:tc>
        <w:tc>
          <w:tcPr>
            <w:tcW w:w="1851" w:type="dxa"/>
            <w:noWrap/>
          </w:tcPr>
          <w:p w14:paraId="506D35A3" w14:textId="6589956D" w:rsidR="0047340F" w:rsidRPr="005A326B" w:rsidRDefault="0047340F"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p>
        </w:tc>
      </w:tr>
      <w:tr w:rsidR="00D80C15" w:rsidRPr="005A326B" w14:paraId="30A285C5"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1001E35B" w14:textId="77CCFDAC" w:rsidR="00D80C15" w:rsidRPr="005A326B" w:rsidRDefault="00D80C15" w:rsidP="00EC099D">
            <w:pPr>
              <w:rPr>
                <w:rFonts w:eastAsia="Times New Roman" w:cstheme="minorHAnsi"/>
                <w:color w:val="000000"/>
                <w:lang w:eastAsia="en-GB"/>
              </w:rPr>
            </w:pPr>
            <w:r>
              <w:rPr>
                <w:rFonts w:eastAsia="Times New Roman" w:cstheme="minorHAnsi"/>
                <w:color w:val="000000"/>
                <w:lang w:eastAsia="en-GB"/>
              </w:rPr>
              <w:t>Urinary incontinence</w:t>
            </w:r>
          </w:p>
        </w:tc>
        <w:tc>
          <w:tcPr>
            <w:tcW w:w="1851" w:type="dxa"/>
            <w:noWrap/>
          </w:tcPr>
          <w:p w14:paraId="337BD4E1" w14:textId="30CD188A" w:rsidR="00D80C15"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0345173</w:t>
            </w:r>
          </w:p>
        </w:tc>
      </w:tr>
      <w:tr w:rsidR="0047340F" w:rsidRPr="005A326B" w14:paraId="1FB454D2"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75D11FC1"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Urinary system disease </w:t>
            </w:r>
          </w:p>
        </w:tc>
        <w:tc>
          <w:tcPr>
            <w:tcW w:w="1851" w:type="dxa"/>
            <w:noWrap/>
          </w:tcPr>
          <w:p w14:paraId="72BC2413" w14:textId="0DA7E416" w:rsidR="0047340F" w:rsidRPr="005A326B" w:rsidRDefault="000E34ED" w:rsidP="00D269A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0119309</w:t>
            </w:r>
          </w:p>
        </w:tc>
      </w:tr>
      <w:tr w:rsidR="0047340F" w:rsidRPr="005A326B" w14:paraId="1898FA44"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6426BB87"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Visual impairment </w:t>
            </w:r>
          </w:p>
        </w:tc>
        <w:tc>
          <w:tcPr>
            <w:tcW w:w="1851" w:type="dxa"/>
            <w:noWrap/>
          </w:tcPr>
          <w:p w14:paraId="3CF50F92" w14:textId="3B029435"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02332</w:t>
            </w:r>
          </w:p>
        </w:tc>
      </w:tr>
      <w:tr w:rsidR="000E34ED" w:rsidRPr="005A326B" w14:paraId="7F90FFD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tcPr>
          <w:p w14:paraId="66ED4D35" w14:textId="62C0A62D" w:rsidR="000E34ED" w:rsidRPr="005A326B" w:rsidRDefault="000E34ED" w:rsidP="00EC099D">
            <w:pPr>
              <w:rPr>
                <w:rFonts w:eastAsia="Times New Roman" w:cstheme="minorHAnsi"/>
                <w:color w:val="000000"/>
                <w:lang w:eastAsia="en-GB"/>
              </w:rPr>
            </w:pPr>
            <w:r>
              <w:rPr>
                <w:rFonts w:eastAsia="Times New Roman" w:cstheme="minorHAnsi"/>
                <w:color w:val="000000"/>
                <w:lang w:eastAsia="en-GB"/>
              </w:rPr>
              <w:t>Washing and bathing problems</w:t>
            </w:r>
          </w:p>
        </w:tc>
        <w:tc>
          <w:tcPr>
            <w:tcW w:w="1851" w:type="dxa"/>
            <w:noWrap/>
          </w:tcPr>
          <w:p w14:paraId="38B7D5C7" w14:textId="7D4A7E5E" w:rsidR="000E34ED" w:rsidRPr="000E34ED"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1118824</w:t>
            </w:r>
          </w:p>
        </w:tc>
      </w:tr>
      <w:tr w:rsidR="0047340F" w:rsidRPr="005A326B" w14:paraId="4FF72169"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3FC5BEA5"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Weakness </w:t>
            </w:r>
          </w:p>
        </w:tc>
        <w:tc>
          <w:tcPr>
            <w:tcW w:w="1851" w:type="dxa"/>
            <w:noWrap/>
          </w:tcPr>
          <w:p w14:paraId="202FA5C5" w14:textId="395C246D"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0589464</w:t>
            </w:r>
          </w:p>
        </w:tc>
      </w:tr>
      <w:tr w:rsidR="0047340F" w:rsidRPr="005A326B" w14:paraId="2F4BA57E" w14:textId="77777777" w:rsidTr="00D80C15">
        <w:trPr>
          <w:trHeight w:val="255"/>
        </w:trPr>
        <w:tc>
          <w:tcPr>
            <w:cnfStyle w:val="001000000000" w:firstRow="0" w:lastRow="0" w:firstColumn="1" w:lastColumn="0" w:oddVBand="0" w:evenVBand="0" w:oddHBand="0" w:evenHBand="0" w:firstRowFirstColumn="0" w:firstRowLastColumn="0" w:lastRowFirstColumn="0" w:lastRowLastColumn="0"/>
            <w:tcW w:w="3673" w:type="dxa"/>
            <w:noWrap/>
            <w:hideMark/>
          </w:tcPr>
          <w:p w14:paraId="56C99CF3" w14:textId="77777777" w:rsidR="0047340F" w:rsidRPr="005A326B" w:rsidRDefault="0047340F" w:rsidP="00EC099D">
            <w:pPr>
              <w:rPr>
                <w:rFonts w:eastAsia="Times New Roman" w:cstheme="minorHAnsi"/>
                <w:color w:val="000000"/>
                <w:lang w:eastAsia="en-GB"/>
              </w:rPr>
            </w:pPr>
            <w:r w:rsidRPr="005A326B">
              <w:rPr>
                <w:rFonts w:eastAsia="Times New Roman" w:cstheme="minorHAnsi"/>
                <w:color w:val="000000"/>
                <w:lang w:eastAsia="en-GB"/>
              </w:rPr>
              <w:t xml:space="preserve">Weight loss </w:t>
            </w:r>
          </w:p>
        </w:tc>
        <w:tc>
          <w:tcPr>
            <w:tcW w:w="1851" w:type="dxa"/>
            <w:noWrap/>
          </w:tcPr>
          <w:p w14:paraId="0F96EE06" w14:textId="5E7E340A" w:rsidR="0047340F" w:rsidRPr="005A326B" w:rsidRDefault="000E34ED" w:rsidP="00EC099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sidRPr="000E34ED">
              <w:rPr>
                <w:rFonts w:eastAsia="Times New Roman" w:cstheme="minorHAnsi"/>
                <w:color w:val="000000"/>
                <w:lang w:eastAsia="en-GB"/>
              </w:rPr>
              <w:t>0.</w:t>
            </w:r>
            <w:r w:rsidR="00D269AF" w:rsidRPr="00D269AF">
              <w:rPr>
                <w:rFonts w:eastAsia="Times New Roman" w:cstheme="minorHAnsi"/>
                <w:color w:val="000000"/>
                <w:lang w:eastAsia="en-GB"/>
              </w:rPr>
              <w:t>0301414</w:t>
            </w:r>
          </w:p>
        </w:tc>
      </w:tr>
    </w:tbl>
    <w:p w14:paraId="4049B0D3" w14:textId="77777777" w:rsidR="00FC54D7" w:rsidRDefault="00FC54D7" w:rsidP="00E914C2">
      <w:pPr>
        <w:sectPr w:rsidR="00FC54D7" w:rsidSect="00B255E8">
          <w:pgSz w:w="11906" w:h="16838"/>
          <w:pgMar w:top="720" w:right="720" w:bottom="720" w:left="720" w:header="708" w:footer="708" w:gutter="0"/>
          <w:cols w:space="708"/>
          <w:docGrid w:linePitch="360"/>
        </w:sectPr>
      </w:pPr>
    </w:p>
    <w:p w14:paraId="0253619F" w14:textId="3A1F00E7" w:rsidR="00F308E7" w:rsidRDefault="00F308E7" w:rsidP="00915A08">
      <w:pPr>
        <w:pStyle w:val="Caption"/>
        <w:keepNext/>
      </w:pPr>
    </w:p>
    <w:sectPr w:rsidR="00F308E7" w:rsidSect="00B255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9D2D" w14:textId="77777777" w:rsidR="001B6856" w:rsidRDefault="001B6856" w:rsidP="00E914C2">
      <w:pPr>
        <w:spacing w:after="0" w:line="240" w:lineRule="auto"/>
      </w:pPr>
      <w:r>
        <w:separator/>
      </w:r>
    </w:p>
  </w:endnote>
  <w:endnote w:type="continuationSeparator" w:id="0">
    <w:p w14:paraId="4278FEBF" w14:textId="77777777" w:rsidR="001B6856" w:rsidRDefault="001B6856" w:rsidP="00E9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996D" w14:textId="77777777" w:rsidR="001B6856" w:rsidRDefault="001B6856" w:rsidP="00E914C2">
      <w:pPr>
        <w:spacing w:after="0" w:line="240" w:lineRule="auto"/>
      </w:pPr>
      <w:r>
        <w:separator/>
      </w:r>
    </w:p>
  </w:footnote>
  <w:footnote w:type="continuationSeparator" w:id="0">
    <w:p w14:paraId="681CF2AE" w14:textId="77777777" w:rsidR="001B6856" w:rsidRDefault="001B6856" w:rsidP="00E91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A532" w14:textId="7AF0F2AE" w:rsidR="008867FA" w:rsidRDefault="008867FA">
    <w:pPr>
      <w:pStyle w:val="Header"/>
    </w:pPr>
    <w:r>
      <w:t>Version 1.</w:t>
    </w:r>
    <w:r w:rsidR="00874AB4">
      <w:t>9</w:t>
    </w:r>
    <w:r>
      <w:tab/>
    </w:r>
    <w:r>
      <w:tab/>
    </w:r>
    <w:r w:rsidR="00874AB4">
      <w:t>13/6/25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8D8"/>
    <w:multiLevelType w:val="hybridMultilevel"/>
    <w:tmpl w:val="A3E6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632AC"/>
    <w:multiLevelType w:val="hybridMultilevel"/>
    <w:tmpl w:val="5D946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051CE5"/>
    <w:multiLevelType w:val="multilevel"/>
    <w:tmpl w:val="73A28252"/>
    <w:lvl w:ilvl="0">
      <w:numFmt w:val="decimal"/>
      <w:lvlText w:val="%1"/>
      <w:lvlJc w:val="left"/>
      <w:pPr>
        <w:ind w:left="440" w:hanging="440"/>
      </w:pPr>
      <w:rPr>
        <w:rFonts w:hint="default"/>
      </w:rPr>
    </w:lvl>
    <w:lvl w:ilvl="1">
      <w:start w:val="1"/>
      <w:numFmt w:val="decimalZero"/>
      <w:lvlText w:val="%1.%2"/>
      <w:lvlJc w:val="left"/>
      <w:pPr>
        <w:ind w:left="865"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77444705">
    <w:abstractNumId w:val="2"/>
  </w:num>
  <w:num w:numId="2" w16cid:durableId="1050108910">
    <w:abstractNumId w:val="1"/>
  </w:num>
  <w:num w:numId="3" w16cid:durableId="4636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4C2"/>
    <w:rsid w:val="000138D3"/>
    <w:rsid w:val="00020F03"/>
    <w:rsid w:val="000417B2"/>
    <w:rsid w:val="00057AE6"/>
    <w:rsid w:val="0009654A"/>
    <w:rsid w:val="000C169B"/>
    <w:rsid w:val="000E34ED"/>
    <w:rsid w:val="000F5176"/>
    <w:rsid w:val="00116820"/>
    <w:rsid w:val="00134BFA"/>
    <w:rsid w:val="00155055"/>
    <w:rsid w:val="00195B08"/>
    <w:rsid w:val="001B6856"/>
    <w:rsid w:val="001C549C"/>
    <w:rsid w:val="00201457"/>
    <w:rsid w:val="0021187D"/>
    <w:rsid w:val="00287DE9"/>
    <w:rsid w:val="002A6808"/>
    <w:rsid w:val="002B70DF"/>
    <w:rsid w:val="002E1C8B"/>
    <w:rsid w:val="00323668"/>
    <w:rsid w:val="00323F38"/>
    <w:rsid w:val="003753E9"/>
    <w:rsid w:val="00396277"/>
    <w:rsid w:val="003C4F2C"/>
    <w:rsid w:val="00407B7C"/>
    <w:rsid w:val="004343C4"/>
    <w:rsid w:val="00470C7E"/>
    <w:rsid w:val="0047340F"/>
    <w:rsid w:val="004B7DCA"/>
    <w:rsid w:val="004C3E9D"/>
    <w:rsid w:val="005645DA"/>
    <w:rsid w:val="00564E41"/>
    <w:rsid w:val="005A326B"/>
    <w:rsid w:val="005C206A"/>
    <w:rsid w:val="005D56E5"/>
    <w:rsid w:val="00650B05"/>
    <w:rsid w:val="00665CAC"/>
    <w:rsid w:val="006674EB"/>
    <w:rsid w:val="006B4197"/>
    <w:rsid w:val="006B5A9B"/>
    <w:rsid w:val="00723F5A"/>
    <w:rsid w:val="007475B5"/>
    <w:rsid w:val="0078692B"/>
    <w:rsid w:val="007A04CB"/>
    <w:rsid w:val="007A325E"/>
    <w:rsid w:val="007C7D14"/>
    <w:rsid w:val="007D3D6B"/>
    <w:rsid w:val="007F2F76"/>
    <w:rsid w:val="008040FC"/>
    <w:rsid w:val="0080567E"/>
    <w:rsid w:val="00814125"/>
    <w:rsid w:val="00833C30"/>
    <w:rsid w:val="00871F48"/>
    <w:rsid w:val="00874AB4"/>
    <w:rsid w:val="00881186"/>
    <w:rsid w:val="008855C5"/>
    <w:rsid w:val="008867FA"/>
    <w:rsid w:val="008C42D9"/>
    <w:rsid w:val="008E2017"/>
    <w:rsid w:val="0091015E"/>
    <w:rsid w:val="00915A08"/>
    <w:rsid w:val="009370B3"/>
    <w:rsid w:val="00942C8F"/>
    <w:rsid w:val="00952869"/>
    <w:rsid w:val="009921D9"/>
    <w:rsid w:val="009F4D2B"/>
    <w:rsid w:val="00A004AF"/>
    <w:rsid w:val="00A01CAC"/>
    <w:rsid w:val="00A229FA"/>
    <w:rsid w:val="00A3428C"/>
    <w:rsid w:val="00A3555B"/>
    <w:rsid w:val="00A56C19"/>
    <w:rsid w:val="00A57192"/>
    <w:rsid w:val="00A63A43"/>
    <w:rsid w:val="00A667AD"/>
    <w:rsid w:val="00A7039F"/>
    <w:rsid w:val="00AA2A2A"/>
    <w:rsid w:val="00AA54EC"/>
    <w:rsid w:val="00AB3C30"/>
    <w:rsid w:val="00AE02CD"/>
    <w:rsid w:val="00AE7199"/>
    <w:rsid w:val="00AF1159"/>
    <w:rsid w:val="00AF44D4"/>
    <w:rsid w:val="00B0000F"/>
    <w:rsid w:val="00B0113C"/>
    <w:rsid w:val="00B02DAB"/>
    <w:rsid w:val="00B23053"/>
    <w:rsid w:val="00B255E8"/>
    <w:rsid w:val="00B26807"/>
    <w:rsid w:val="00B628E6"/>
    <w:rsid w:val="00B80489"/>
    <w:rsid w:val="00B9232E"/>
    <w:rsid w:val="00BB109C"/>
    <w:rsid w:val="00BB6937"/>
    <w:rsid w:val="00BC633F"/>
    <w:rsid w:val="00BD4CD7"/>
    <w:rsid w:val="00C17F72"/>
    <w:rsid w:val="00C537B8"/>
    <w:rsid w:val="00C55411"/>
    <w:rsid w:val="00C85F16"/>
    <w:rsid w:val="00C97309"/>
    <w:rsid w:val="00CB7798"/>
    <w:rsid w:val="00CC5EA9"/>
    <w:rsid w:val="00CC78D0"/>
    <w:rsid w:val="00CD399C"/>
    <w:rsid w:val="00D03CDE"/>
    <w:rsid w:val="00D03FE8"/>
    <w:rsid w:val="00D06DEC"/>
    <w:rsid w:val="00D16071"/>
    <w:rsid w:val="00D269A4"/>
    <w:rsid w:val="00D269AF"/>
    <w:rsid w:val="00D336D8"/>
    <w:rsid w:val="00D339C3"/>
    <w:rsid w:val="00D51EDB"/>
    <w:rsid w:val="00D76F85"/>
    <w:rsid w:val="00D80C15"/>
    <w:rsid w:val="00DE2A86"/>
    <w:rsid w:val="00E01F1D"/>
    <w:rsid w:val="00E107E0"/>
    <w:rsid w:val="00E13614"/>
    <w:rsid w:val="00E222D3"/>
    <w:rsid w:val="00E24BB2"/>
    <w:rsid w:val="00E27A9D"/>
    <w:rsid w:val="00E31173"/>
    <w:rsid w:val="00E40C3B"/>
    <w:rsid w:val="00E55CB3"/>
    <w:rsid w:val="00E914C2"/>
    <w:rsid w:val="00EB3FFB"/>
    <w:rsid w:val="00EB4930"/>
    <w:rsid w:val="00EC099D"/>
    <w:rsid w:val="00F044CF"/>
    <w:rsid w:val="00F308E7"/>
    <w:rsid w:val="00F40B10"/>
    <w:rsid w:val="00F4166F"/>
    <w:rsid w:val="00F60C93"/>
    <w:rsid w:val="00F61DD6"/>
    <w:rsid w:val="00F8133B"/>
    <w:rsid w:val="00F81F9E"/>
    <w:rsid w:val="00F921E5"/>
    <w:rsid w:val="00FA1A1D"/>
    <w:rsid w:val="00FB2350"/>
    <w:rsid w:val="00FB2860"/>
    <w:rsid w:val="00FC54D7"/>
    <w:rsid w:val="00FC6B17"/>
    <w:rsid w:val="00FD6507"/>
    <w:rsid w:val="00FE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86A9"/>
  <w15:chartTrackingRefBased/>
  <w15:docId w15:val="{A2D503C0-BECB-460C-A762-2759119C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4C2"/>
  </w:style>
  <w:style w:type="paragraph" w:styleId="Footer">
    <w:name w:val="footer"/>
    <w:basedOn w:val="Normal"/>
    <w:link w:val="FooterChar"/>
    <w:uiPriority w:val="99"/>
    <w:unhideWhenUsed/>
    <w:rsid w:val="00E91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4C2"/>
  </w:style>
  <w:style w:type="paragraph" w:styleId="Caption">
    <w:name w:val="caption"/>
    <w:basedOn w:val="Normal"/>
    <w:next w:val="Normal"/>
    <w:uiPriority w:val="35"/>
    <w:unhideWhenUsed/>
    <w:qFormat/>
    <w:rsid w:val="00323F38"/>
    <w:pPr>
      <w:spacing w:after="200" w:line="240" w:lineRule="auto"/>
    </w:pPr>
    <w:rPr>
      <w:i/>
      <w:iCs/>
      <w:color w:val="44546A" w:themeColor="text2"/>
      <w:sz w:val="18"/>
      <w:szCs w:val="18"/>
    </w:rPr>
  </w:style>
  <w:style w:type="table" w:styleId="TableGrid">
    <w:name w:val="Table Grid"/>
    <w:basedOn w:val="TableNormal"/>
    <w:uiPriority w:val="39"/>
    <w:rsid w:val="004C3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B17"/>
    <w:pPr>
      <w:ind w:left="720"/>
      <w:contextualSpacing/>
    </w:pPr>
  </w:style>
  <w:style w:type="paragraph" w:styleId="NoSpacing">
    <w:name w:val="No Spacing"/>
    <w:uiPriority w:val="1"/>
    <w:qFormat/>
    <w:rsid w:val="00B80489"/>
    <w:pPr>
      <w:spacing w:after="0" w:line="240" w:lineRule="auto"/>
    </w:pPr>
  </w:style>
  <w:style w:type="paragraph" w:styleId="Revision">
    <w:name w:val="Revision"/>
    <w:hidden/>
    <w:uiPriority w:val="99"/>
    <w:semiHidden/>
    <w:rsid w:val="00723F5A"/>
    <w:pPr>
      <w:spacing w:after="0" w:line="240" w:lineRule="auto"/>
    </w:pPr>
  </w:style>
  <w:style w:type="character" w:styleId="CommentReference">
    <w:name w:val="annotation reference"/>
    <w:basedOn w:val="DefaultParagraphFont"/>
    <w:uiPriority w:val="99"/>
    <w:semiHidden/>
    <w:unhideWhenUsed/>
    <w:rsid w:val="00C97309"/>
    <w:rPr>
      <w:sz w:val="16"/>
      <w:szCs w:val="16"/>
    </w:rPr>
  </w:style>
  <w:style w:type="paragraph" w:styleId="CommentText">
    <w:name w:val="annotation text"/>
    <w:basedOn w:val="Normal"/>
    <w:link w:val="CommentTextChar"/>
    <w:uiPriority w:val="99"/>
    <w:unhideWhenUsed/>
    <w:rsid w:val="00C97309"/>
    <w:pPr>
      <w:spacing w:line="240" w:lineRule="auto"/>
    </w:pPr>
    <w:rPr>
      <w:sz w:val="20"/>
      <w:szCs w:val="20"/>
    </w:rPr>
  </w:style>
  <w:style w:type="character" w:customStyle="1" w:styleId="CommentTextChar">
    <w:name w:val="Comment Text Char"/>
    <w:basedOn w:val="DefaultParagraphFont"/>
    <w:link w:val="CommentText"/>
    <w:uiPriority w:val="99"/>
    <w:rsid w:val="00C97309"/>
    <w:rPr>
      <w:sz w:val="20"/>
      <w:szCs w:val="20"/>
    </w:rPr>
  </w:style>
  <w:style w:type="paragraph" w:styleId="CommentSubject">
    <w:name w:val="annotation subject"/>
    <w:basedOn w:val="CommentText"/>
    <w:next w:val="CommentText"/>
    <w:link w:val="CommentSubjectChar"/>
    <w:uiPriority w:val="99"/>
    <w:semiHidden/>
    <w:unhideWhenUsed/>
    <w:rsid w:val="00C97309"/>
    <w:rPr>
      <w:b/>
      <w:bCs/>
    </w:rPr>
  </w:style>
  <w:style w:type="character" w:customStyle="1" w:styleId="CommentSubjectChar">
    <w:name w:val="Comment Subject Char"/>
    <w:basedOn w:val="CommentTextChar"/>
    <w:link w:val="CommentSubject"/>
    <w:uiPriority w:val="99"/>
    <w:semiHidden/>
    <w:rsid w:val="00C97309"/>
    <w:rPr>
      <w:b/>
      <w:bCs/>
      <w:sz w:val="20"/>
      <w:szCs w:val="20"/>
    </w:rPr>
  </w:style>
  <w:style w:type="table" w:styleId="GridTable1Light">
    <w:name w:val="Grid Table 1 Light"/>
    <w:basedOn w:val="TableNormal"/>
    <w:uiPriority w:val="46"/>
    <w:rsid w:val="00D160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xxmsonormal">
    <w:name w:val="x_xxmsonormal"/>
    <w:basedOn w:val="Normal"/>
    <w:rsid w:val="007A04CB"/>
    <w:pPr>
      <w:spacing w:after="0" w:line="240" w:lineRule="auto"/>
    </w:pPr>
    <w:rPr>
      <w:rFonts w:ascii="Calibri" w:hAnsi="Calibri" w:cs="Calibri"/>
      <w:lang w:eastAsia="en-GB"/>
    </w:rPr>
  </w:style>
  <w:style w:type="paragraph" w:styleId="BalloonText">
    <w:name w:val="Balloon Text"/>
    <w:basedOn w:val="Normal"/>
    <w:link w:val="BalloonTextChar"/>
    <w:uiPriority w:val="99"/>
    <w:semiHidden/>
    <w:unhideWhenUsed/>
    <w:rsid w:val="000C1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69B"/>
    <w:rPr>
      <w:rFonts w:ascii="Segoe UI" w:hAnsi="Segoe UI" w:cs="Segoe UI"/>
      <w:sz w:val="18"/>
      <w:szCs w:val="18"/>
    </w:rPr>
  </w:style>
  <w:style w:type="character" w:styleId="Hyperlink">
    <w:name w:val="Hyperlink"/>
    <w:basedOn w:val="DefaultParagraphFont"/>
    <w:uiPriority w:val="99"/>
    <w:unhideWhenUsed/>
    <w:rsid w:val="00F8133B"/>
    <w:rPr>
      <w:color w:val="0563C1" w:themeColor="hyperlink"/>
      <w:u w:val="single"/>
    </w:rPr>
  </w:style>
  <w:style w:type="character" w:customStyle="1" w:styleId="UnresolvedMention1">
    <w:name w:val="Unresolved Mention1"/>
    <w:basedOn w:val="DefaultParagraphFont"/>
    <w:uiPriority w:val="99"/>
    <w:semiHidden/>
    <w:unhideWhenUsed/>
    <w:rsid w:val="00F8133B"/>
    <w:rPr>
      <w:color w:val="605E5C"/>
      <w:shd w:val="clear" w:color="auto" w:fill="E1DFDD"/>
    </w:rPr>
  </w:style>
  <w:style w:type="character" w:styleId="UnresolvedMention">
    <w:name w:val="Unresolved Mention"/>
    <w:basedOn w:val="DefaultParagraphFont"/>
    <w:uiPriority w:val="99"/>
    <w:semiHidden/>
    <w:unhideWhenUsed/>
    <w:rsid w:val="0087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93">
      <w:bodyDiv w:val="1"/>
      <w:marLeft w:val="0"/>
      <w:marRight w:val="0"/>
      <w:marTop w:val="0"/>
      <w:marBottom w:val="0"/>
      <w:divBdr>
        <w:top w:val="none" w:sz="0" w:space="0" w:color="auto"/>
        <w:left w:val="none" w:sz="0" w:space="0" w:color="auto"/>
        <w:bottom w:val="none" w:sz="0" w:space="0" w:color="auto"/>
        <w:right w:val="none" w:sz="0" w:space="0" w:color="auto"/>
      </w:divBdr>
    </w:div>
    <w:div w:id="9382801">
      <w:bodyDiv w:val="1"/>
      <w:marLeft w:val="0"/>
      <w:marRight w:val="0"/>
      <w:marTop w:val="0"/>
      <w:marBottom w:val="0"/>
      <w:divBdr>
        <w:top w:val="none" w:sz="0" w:space="0" w:color="auto"/>
        <w:left w:val="none" w:sz="0" w:space="0" w:color="auto"/>
        <w:bottom w:val="none" w:sz="0" w:space="0" w:color="auto"/>
        <w:right w:val="none" w:sz="0" w:space="0" w:color="auto"/>
      </w:divBdr>
    </w:div>
    <w:div w:id="14036435">
      <w:bodyDiv w:val="1"/>
      <w:marLeft w:val="0"/>
      <w:marRight w:val="0"/>
      <w:marTop w:val="0"/>
      <w:marBottom w:val="0"/>
      <w:divBdr>
        <w:top w:val="none" w:sz="0" w:space="0" w:color="auto"/>
        <w:left w:val="none" w:sz="0" w:space="0" w:color="auto"/>
        <w:bottom w:val="none" w:sz="0" w:space="0" w:color="auto"/>
        <w:right w:val="none" w:sz="0" w:space="0" w:color="auto"/>
      </w:divBdr>
    </w:div>
    <w:div w:id="40833411">
      <w:bodyDiv w:val="1"/>
      <w:marLeft w:val="0"/>
      <w:marRight w:val="0"/>
      <w:marTop w:val="0"/>
      <w:marBottom w:val="0"/>
      <w:divBdr>
        <w:top w:val="none" w:sz="0" w:space="0" w:color="auto"/>
        <w:left w:val="none" w:sz="0" w:space="0" w:color="auto"/>
        <w:bottom w:val="none" w:sz="0" w:space="0" w:color="auto"/>
        <w:right w:val="none" w:sz="0" w:space="0" w:color="auto"/>
      </w:divBdr>
    </w:div>
    <w:div w:id="44843368">
      <w:bodyDiv w:val="1"/>
      <w:marLeft w:val="0"/>
      <w:marRight w:val="0"/>
      <w:marTop w:val="0"/>
      <w:marBottom w:val="0"/>
      <w:divBdr>
        <w:top w:val="none" w:sz="0" w:space="0" w:color="auto"/>
        <w:left w:val="none" w:sz="0" w:space="0" w:color="auto"/>
        <w:bottom w:val="none" w:sz="0" w:space="0" w:color="auto"/>
        <w:right w:val="none" w:sz="0" w:space="0" w:color="auto"/>
      </w:divBdr>
    </w:div>
    <w:div w:id="49424521">
      <w:bodyDiv w:val="1"/>
      <w:marLeft w:val="0"/>
      <w:marRight w:val="0"/>
      <w:marTop w:val="0"/>
      <w:marBottom w:val="0"/>
      <w:divBdr>
        <w:top w:val="none" w:sz="0" w:space="0" w:color="auto"/>
        <w:left w:val="none" w:sz="0" w:space="0" w:color="auto"/>
        <w:bottom w:val="none" w:sz="0" w:space="0" w:color="auto"/>
        <w:right w:val="none" w:sz="0" w:space="0" w:color="auto"/>
      </w:divBdr>
    </w:div>
    <w:div w:id="54478134">
      <w:bodyDiv w:val="1"/>
      <w:marLeft w:val="0"/>
      <w:marRight w:val="0"/>
      <w:marTop w:val="0"/>
      <w:marBottom w:val="0"/>
      <w:divBdr>
        <w:top w:val="none" w:sz="0" w:space="0" w:color="auto"/>
        <w:left w:val="none" w:sz="0" w:space="0" w:color="auto"/>
        <w:bottom w:val="none" w:sz="0" w:space="0" w:color="auto"/>
        <w:right w:val="none" w:sz="0" w:space="0" w:color="auto"/>
      </w:divBdr>
    </w:div>
    <w:div w:id="63338722">
      <w:bodyDiv w:val="1"/>
      <w:marLeft w:val="0"/>
      <w:marRight w:val="0"/>
      <w:marTop w:val="0"/>
      <w:marBottom w:val="0"/>
      <w:divBdr>
        <w:top w:val="none" w:sz="0" w:space="0" w:color="auto"/>
        <w:left w:val="none" w:sz="0" w:space="0" w:color="auto"/>
        <w:bottom w:val="none" w:sz="0" w:space="0" w:color="auto"/>
        <w:right w:val="none" w:sz="0" w:space="0" w:color="auto"/>
      </w:divBdr>
    </w:div>
    <w:div w:id="63991641">
      <w:bodyDiv w:val="1"/>
      <w:marLeft w:val="0"/>
      <w:marRight w:val="0"/>
      <w:marTop w:val="0"/>
      <w:marBottom w:val="0"/>
      <w:divBdr>
        <w:top w:val="none" w:sz="0" w:space="0" w:color="auto"/>
        <w:left w:val="none" w:sz="0" w:space="0" w:color="auto"/>
        <w:bottom w:val="none" w:sz="0" w:space="0" w:color="auto"/>
        <w:right w:val="none" w:sz="0" w:space="0" w:color="auto"/>
      </w:divBdr>
    </w:div>
    <w:div w:id="66000561">
      <w:bodyDiv w:val="1"/>
      <w:marLeft w:val="0"/>
      <w:marRight w:val="0"/>
      <w:marTop w:val="0"/>
      <w:marBottom w:val="0"/>
      <w:divBdr>
        <w:top w:val="none" w:sz="0" w:space="0" w:color="auto"/>
        <w:left w:val="none" w:sz="0" w:space="0" w:color="auto"/>
        <w:bottom w:val="none" w:sz="0" w:space="0" w:color="auto"/>
        <w:right w:val="none" w:sz="0" w:space="0" w:color="auto"/>
      </w:divBdr>
    </w:div>
    <w:div w:id="77139906">
      <w:bodyDiv w:val="1"/>
      <w:marLeft w:val="0"/>
      <w:marRight w:val="0"/>
      <w:marTop w:val="0"/>
      <w:marBottom w:val="0"/>
      <w:divBdr>
        <w:top w:val="none" w:sz="0" w:space="0" w:color="auto"/>
        <w:left w:val="none" w:sz="0" w:space="0" w:color="auto"/>
        <w:bottom w:val="none" w:sz="0" w:space="0" w:color="auto"/>
        <w:right w:val="none" w:sz="0" w:space="0" w:color="auto"/>
      </w:divBdr>
    </w:div>
    <w:div w:id="79300340">
      <w:bodyDiv w:val="1"/>
      <w:marLeft w:val="0"/>
      <w:marRight w:val="0"/>
      <w:marTop w:val="0"/>
      <w:marBottom w:val="0"/>
      <w:divBdr>
        <w:top w:val="none" w:sz="0" w:space="0" w:color="auto"/>
        <w:left w:val="none" w:sz="0" w:space="0" w:color="auto"/>
        <w:bottom w:val="none" w:sz="0" w:space="0" w:color="auto"/>
        <w:right w:val="none" w:sz="0" w:space="0" w:color="auto"/>
      </w:divBdr>
    </w:div>
    <w:div w:id="95447368">
      <w:bodyDiv w:val="1"/>
      <w:marLeft w:val="0"/>
      <w:marRight w:val="0"/>
      <w:marTop w:val="0"/>
      <w:marBottom w:val="0"/>
      <w:divBdr>
        <w:top w:val="none" w:sz="0" w:space="0" w:color="auto"/>
        <w:left w:val="none" w:sz="0" w:space="0" w:color="auto"/>
        <w:bottom w:val="none" w:sz="0" w:space="0" w:color="auto"/>
        <w:right w:val="none" w:sz="0" w:space="0" w:color="auto"/>
      </w:divBdr>
    </w:div>
    <w:div w:id="112137543">
      <w:bodyDiv w:val="1"/>
      <w:marLeft w:val="0"/>
      <w:marRight w:val="0"/>
      <w:marTop w:val="0"/>
      <w:marBottom w:val="0"/>
      <w:divBdr>
        <w:top w:val="none" w:sz="0" w:space="0" w:color="auto"/>
        <w:left w:val="none" w:sz="0" w:space="0" w:color="auto"/>
        <w:bottom w:val="none" w:sz="0" w:space="0" w:color="auto"/>
        <w:right w:val="none" w:sz="0" w:space="0" w:color="auto"/>
      </w:divBdr>
    </w:div>
    <w:div w:id="133110589">
      <w:bodyDiv w:val="1"/>
      <w:marLeft w:val="0"/>
      <w:marRight w:val="0"/>
      <w:marTop w:val="0"/>
      <w:marBottom w:val="0"/>
      <w:divBdr>
        <w:top w:val="none" w:sz="0" w:space="0" w:color="auto"/>
        <w:left w:val="none" w:sz="0" w:space="0" w:color="auto"/>
        <w:bottom w:val="none" w:sz="0" w:space="0" w:color="auto"/>
        <w:right w:val="none" w:sz="0" w:space="0" w:color="auto"/>
      </w:divBdr>
    </w:div>
    <w:div w:id="134875371">
      <w:bodyDiv w:val="1"/>
      <w:marLeft w:val="0"/>
      <w:marRight w:val="0"/>
      <w:marTop w:val="0"/>
      <w:marBottom w:val="0"/>
      <w:divBdr>
        <w:top w:val="none" w:sz="0" w:space="0" w:color="auto"/>
        <w:left w:val="none" w:sz="0" w:space="0" w:color="auto"/>
        <w:bottom w:val="none" w:sz="0" w:space="0" w:color="auto"/>
        <w:right w:val="none" w:sz="0" w:space="0" w:color="auto"/>
      </w:divBdr>
    </w:div>
    <w:div w:id="144858014">
      <w:bodyDiv w:val="1"/>
      <w:marLeft w:val="0"/>
      <w:marRight w:val="0"/>
      <w:marTop w:val="0"/>
      <w:marBottom w:val="0"/>
      <w:divBdr>
        <w:top w:val="none" w:sz="0" w:space="0" w:color="auto"/>
        <w:left w:val="none" w:sz="0" w:space="0" w:color="auto"/>
        <w:bottom w:val="none" w:sz="0" w:space="0" w:color="auto"/>
        <w:right w:val="none" w:sz="0" w:space="0" w:color="auto"/>
      </w:divBdr>
    </w:div>
    <w:div w:id="163472845">
      <w:bodyDiv w:val="1"/>
      <w:marLeft w:val="0"/>
      <w:marRight w:val="0"/>
      <w:marTop w:val="0"/>
      <w:marBottom w:val="0"/>
      <w:divBdr>
        <w:top w:val="none" w:sz="0" w:space="0" w:color="auto"/>
        <w:left w:val="none" w:sz="0" w:space="0" w:color="auto"/>
        <w:bottom w:val="none" w:sz="0" w:space="0" w:color="auto"/>
        <w:right w:val="none" w:sz="0" w:space="0" w:color="auto"/>
      </w:divBdr>
    </w:div>
    <w:div w:id="169875766">
      <w:bodyDiv w:val="1"/>
      <w:marLeft w:val="0"/>
      <w:marRight w:val="0"/>
      <w:marTop w:val="0"/>
      <w:marBottom w:val="0"/>
      <w:divBdr>
        <w:top w:val="none" w:sz="0" w:space="0" w:color="auto"/>
        <w:left w:val="none" w:sz="0" w:space="0" w:color="auto"/>
        <w:bottom w:val="none" w:sz="0" w:space="0" w:color="auto"/>
        <w:right w:val="none" w:sz="0" w:space="0" w:color="auto"/>
      </w:divBdr>
    </w:div>
    <w:div w:id="174927231">
      <w:bodyDiv w:val="1"/>
      <w:marLeft w:val="0"/>
      <w:marRight w:val="0"/>
      <w:marTop w:val="0"/>
      <w:marBottom w:val="0"/>
      <w:divBdr>
        <w:top w:val="none" w:sz="0" w:space="0" w:color="auto"/>
        <w:left w:val="none" w:sz="0" w:space="0" w:color="auto"/>
        <w:bottom w:val="none" w:sz="0" w:space="0" w:color="auto"/>
        <w:right w:val="none" w:sz="0" w:space="0" w:color="auto"/>
      </w:divBdr>
    </w:div>
    <w:div w:id="180320097">
      <w:bodyDiv w:val="1"/>
      <w:marLeft w:val="0"/>
      <w:marRight w:val="0"/>
      <w:marTop w:val="0"/>
      <w:marBottom w:val="0"/>
      <w:divBdr>
        <w:top w:val="none" w:sz="0" w:space="0" w:color="auto"/>
        <w:left w:val="none" w:sz="0" w:space="0" w:color="auto"/>
        <w:bottom w:val="none" w:sz="0" w:space="0" w:color="auto"/>
        <w:right w:val="none" w:sz="0" w:space="0" w:color="auto"/>
      </w:divBdr>
    </w:div>
    <w:div w:id="185758209">
      <w:bodyDiv w:val="1"/>
      <w:marLeft w:val="0"/>
      <w:marRight w:val="0"/>
      <w:marTop w:val="0"/>
      <w:marBottom w:val="0"/>
      <w:divBdr>
        <w:top w:val="none" w:sz="0" w:space="0" w:color="auto"/>
        <w:left w:val="none" w:sz="0" w:space="0" w:color="auto"/>
        <w:bottom w:val="none" w:sz="0" w:space="0" w:color="auto"/>
        <w:right w:val="none" w:sz="0" w:space="0" w:color="auto"/>
      </w:divBdr>
    </w:div>
    <w:div w:id="190266340">
      <w:bodyDiv w:val="1"/>
      <w:marLeft w:val="0"/>
      <w:marRight w:val="0"/>
      <w:marTop w:val="0"/>
      <w:marBottom w:val="0"/>
      <w:divBdr>
        <w:top w:val="none" w:sz="0" w:space="0" w:color="auto"/>
        <w:left w:val="none" w:sz="0" w:space="0" w:color="auto"/>
        <w:bottom w:val="none" w:sz="0" w:space="0" w:color="auto"/>
        <w:right w:val="none" w:sz="0" w:space="0" w:color="auto"/>
      </w:divBdr>
    </w:div>
    <w:div w:id="197813088">
      <w:bodyDiv w:val="1"/>
      <w:marLeft w:val="0"/>
      <w:marRight w:val="0"/>
      <w:marTop w:val="0"/>
      <w:marBottom w:val="0"/>
      <w:divBdr>
        <w:top w:val="none" w:sz="0" w:space="0" w:color="auto"/>
        <w:left w:val="none" w:sz="0" w:space="0" w:color="auto"/>
        <w:bottom w:val="none" w:sz="0" w:space="0" w:color="auto"/>
        <w:right w:val="none" w:sz="0" w:space="0" w:color="auto"/>
      </w:divBdr>
    </w:div>
    <w:div w:id="200213980">
      <w:bodyDiv w:val="1"/>
      <w:marLeft w:val="0"/>
      <w:marRight w:val="0"/>
      <w:marTop w:val="0"/>
      <w:marBottom w:val="0"/>
      <w:divBdr>
        <w:top w:val="none" w:sz="0" w:space="0" w:color="auto"/>
        <w:left w:val="none" w:sz="0" w:space="0" w:color="auto"/>
        <w:bottom w:val="none" w:sz="0" w:space="0" w:color="auto"/>
        <w:right w:val="none" w:sz="0" w:space="0" w:color="auto"/>
      </w:divBdr>
    </w:div>
    <w:div w:id="214198729">
      <w:bodyDiv w:val="1"/>
      <w:marLeft w:val="0"/>
      <w:marRight w:val="0"/>
      <w:marTop w:val="0"/>
      <w:marBottom w:val="0"/>
      <w:divBdr>
        <w:top w:val="none" w:sz="0" w:space="0" w:color="auto"/>
        <w:left w:val="none" w:sz="0" w:space="0" w:color="auto"/>
        <w:bottom w:val="none" w:sz="0" w:space="0" w:color="auto"/>
        <w:right w:val="none" w:sz="0" w:space="0" w:color="auto"/>
      </w:divBdr>
    </w:div>
    <w:div w:id="215896132">
      <w:bodyDiv w:val="1"/>
      <w:marLeft w:val="0"/>
      <w:marRight w:val="0"/>
      <w:marTop w:val="0"/>
      <w:marBottom w:val="0"/>
      <w:divBdr>
        <w:top w:val="none" w:sz="0" w:space="0" w:color="auto"/>
        <w:left w:val="none" w:sz="0" w:space="0" w:color="auto"/>
        <w:bottom w:val="none" w:sz="0" w:space="0" w:color="auto"/>
        <w:right w:val="none" w:sz="0" w:space="0" w:color="auto"/>
      </w:divBdr>
    </w:div>
    <w:div w:id="218590025">
      <w:bodyDiv w:val="1"/>
      <w:marLeft w:val="0"/>
      <w:marRight w:val="0"/>
      <w:marTop w:val="0"/>
      <w:marBottom w:val="0"/>
      <w:divBdr>
        <w:top w:val="none" w:sz="0" w:space="0" w:color="auto"/>
        <w:left w:val="none" w:sz="0" w:space="0" w:color="auto"/>
        <w:bottom w:val="none" w:sz="0" w:space="0" w:color="auto"/>
        <w:right w:val="none" w:sz="0" w:space="0" w:color="auto"/>
      </w:divBdr>
    </w:div>
    <w:div w:id="224686587">
      <w:bodyDiv w:val="1"/>
      <w:marLeft w:val="0"/>
      <w:marRight w:val="0"/>
      <w:marTop w:val="0"/>
      <w:marBottom w:val="0"/>
      <w:divBdr>
        <w:top w:val="none" w:sz="0" w:space="0" w:color="auto"/>
        <w:left w:val="none" w:sz="0" w:space="0" w:color="auto"/>
        <w:bottom w:val="none" w:sz="0" w:space="0" w:color="auto"/>
        <w:right w:val="none" w:sz="0" w:space="0" w:color="auto"/>
      </w:divBdr>
    </w:div>
    <w:div w:id="233056366">
      <w:bodyDiv w:val="1"/>
      <w:marLeft w:val="0"/>
      <w:marRight w:val="0"/>
      <w:marTop w:val="0"/>
      <w:marBottom w:val="0"/>
      <w:divBdr>
        <w:top w:val="none" w:sz="0" w:space="0" w:color="auto"/>
        <w:left w:val="none" w:sz="0" w:space="0" w:color="auto"/>
        <w:bottom w:val="none" w:sz="0" w:space="0" w:color="auto"/>
        <w:right w:val="none" w:sz="0" w:space="0" w:color="auto"/>
      </w:divBdr>
    </w:div>
    <w:div w:id="234978000">
      <w:bodyDiv w:val="1"/>
      <w:marLeft w:val="0"/>
      <w:marRight w:val="0"/>
      <w:marTop w:val="0"/>
      <w:marBottom w:val="0"/>
      <w:divBdr>
        <w:top w:val="none" w:sz="0" w:space="0" w:color="auto"/>
        <w:left w:val="none" w:sz="0" w:space="0" w:color="auto"/>
        <w:bottom w:val="none" w:sz="0" w:space="0" w:color="auto"/>
        <w:right w:val="none" w:sz="0" w:space="0" w:color="auto"/>
      </w:divBdr>
    </w:div>
    <w:div w:id="236089134">
      <w:bodyDiv w:val="1"/>
      <w:marLeft w:val="0"/>
      <w:marRight w:val="0"/>
      <w:marTop w:val="0"/>
      <w:marBottom w:val="0"/>
      <w:divBdr>
        <w:top w:val="none" w:sz="0" w:space="0" w:color="auto"/>
        <w:left w:val="none" w:sz="0" w:space="0" w:color="auto"/>
        <w:bottom w:val="none" w:sz="0" w:space="0" w:color="auto"/>
        <w:right w:val="none" w:sz="0" w:space="0" w:color="auto"/>
      </w:divBdr>
    </w:div>
    <w:div w:id="256986701">
      <w:bodyDiv w:val="1"/>
      <w:marLeft w:val="0"/>
      <w:marRight w:val="0"/>
      <w:marTop w:val="0"/>
      <w:marBottom w:val="0"/>
      <w:divBdr>
        <w:top w:val="none" w:sz="0" w:space="0" w:color="auto"/>
        <w:left w:val="none" w:sz="0" w:space="0" w:color="auto"/>
        <w:bottom w:val="none" w:sz="0" w:space="0" w:color="auto"/>
        <w:right w:val="none" w:sz="0" w:space="0" w:color="auto"/>
      </w:divBdr>
    </w:div>
    <w:div w:id="261567553">
      <w:bodyDiv w:val="1"/>
      <w:marLeft w:val="0"/>
      <w:marRight w:val="0"/>
      <w:marTop w:val="0"/>
      <w:marBottom w:val="0"/>
      <w:divBdr>
        <w:top w:val="none" w:sz="0" w:space="0" w:color="auto"/>
        <w:left w:val="none" w:sz="0" w:space="0" w:color="auto"/>
        <w:bottom w:val="none" w:sz="0" w:space="0" w:color="auto"/>
        <w:right w:val="none" w:sz="0" w:space="0" w:color="auto"/>
      </w:divBdr>
    </w:div>
    <w:div w:id="262803665">
      <w:bodyDiv w:val="1"/>
      <w:marLeft w:val="0"/>
      <w:marRight w:val="0"/>
      <w:marTop w:val="0"/>
      <w:marBottom w:val="0"/>
      <w:divBdr>
        <w:top w:val="none" w:sz="0" w:space="0" w:color="auto"/>
        <w:left w:val="none" w:sz="0" w:space="0" w:color="auto"/>
        <w:bottom w:val="none" w:sz="0" w:space="0" w:color="auto"/>
        <w:right w:val="none" w:sz="0" w:space="0" w:color="auto"/>
      </w:divBdr>
    </w:div>
    <w:div w:id="277415171">
      <w:bodyDiv w:val="1"/>
      <w:marLeft w:val="0"/>
      <w:marRight w:val="0"/>
      <w:marTop w:val="0"/>
      <w:marBottom w:val="0"/>
      <w:divBdr>
        <w:top w:val="none" w:sz="0" w:space="0" w:color="auto"/>
        <w:left w:val="none" w:sz="0" w:space="0" w:color="auto"/>
        <w:bottom w:val="none" w:sz="0" w:space="0" w:color="auto"/>
        <w:right w:val="none" w:sz="0" w:space="0" w:color="auto"/>
      </w:divBdr>
    </w:div>
    <w:div w:id="290324678">
      <w:bodyDiv w:val="1"/>
      <w:marLeft w:val="0"/>
      <w:marRight w:val="0"/>
      <w:marTop w:val="0"/>
      <w:marBottom w:val="0"/>
      <w:divBdr>
        <w:top w:val="none" w:sz="0" w:space="0" w:color="auto"/>
        <w:left w:val="none" w:sz="0" w:space="0" w:color="auto"/>
        <w:bottom w:val="none" w:sz="0" w:space="0" w:color="auto"/>
        <w:right w:val="none" w:sz="0" w:space="0" w:color="auto"/>
      </w:divBdr>
    </w:div>
    <w:div w:id="297879955">
      <w:bodyDiv w:val="1"/>
      <w:marLeft w:val="0"/>
      <w:marRight w:val="0"/>
      <w:marTop w:val="0"/>
      <w:marBottom w:val="0"/>
      <w:divBdr>
        <w:top w:val="none" w:sz="0" w:space="0" w:color="auto"/>
        <w:left w:val="none" w:sz="0" w:space="0" w:color="auto"/>
        <w:bottom w:val="none" w:sz="0" w:space="0" w:color="auto"/>
        <w:right w:val="none" w:sz="0" w:space="0" w:color="auto"/>
      </w:divBdr>
    </w:div>
    <w:div w:id="309410816">
      <w:bodyDiv w:val="1"/>
      <w:marLeft w:val="0"/>
      <w:marRight w:val="0"/>
      <w:marTop w:val="0"/>
      <w:marBottom w:val="0"/>
      <w:divBdr>
        <w:top w:val="none" w:sz="0" w:space="0" w:color="auto"/>
        <w:left w:val="none" w:sz="0" w:space="0" w:color="auto"/>
        <w:bottom w:val="none" w:sz="0" w:space="0" w:color="auto"/>
        <w:right w:val="none" w:sz="0" w:space="0" w:color="auto"/>
      </w:divBdr>
    </w:div>
    <w:div w:id="310402570">
      <w:bodyDiv w:val="1"/>
      <w:marLeft w:val="0"/>
      <w:marRight w:val="0"/>
      <w:marTop w:val="0"/>
      <w:marBottom w:val="0"/>
      <w:divBdr>
        <w:top w:val="none" w:sz="0" w:space="0" w:color="auto"/>
        <w:left w:val="none" w:sz="0" w:space="0" w:color="auto"/>
        <w:bottom w:val="none" w:sz="0" w:space="0" w:color="auto"/>
        <w:right w:val="none" w:sz="0" w:space="0" w:color="auto"/>
      </w:divBdr>
    </w:div>
    <w:div w:id="315845677">
      <w:bodyDiv w:val="1"/>
      <w:marLeft w:val="0"/>
      <w:marRight w:val="0"/>
      <w:marTop w:val="0"/>
      <w:marBottom w:val="0"/>
      <w:divBdr>
        <w:top w:val="none" w:sz="0" w:space="0" w:color="auto"/>
        <w:left w:val="none" w:sz="0" w:space="0" w:color="auto"/>
        <w:bottom w:val="none" w:sz="0" w:space="0" w:color="auto"/>
        <w:right w:val="none" w:sz="0" w:space="0" w:color="auto"/>
      </w:divBdr>
    </w:div>
    <w:div w:id="317345458">
      <w:bodyDiv w:val="1"/>
      <w:marLeft w:val="0"/>
      <w:marRight w:val="0"/>
      <w:marTop w:val="0"/>
      <w:marBottom w:val="0"/>
      <w:divBdr>
        <w:top w:val="none" w:sz="0" w:space="0" w:color="auto"/>
        <w:left w:val="none" w:sz="0" w:space="0" w:color="auto"/>
        <w:bottom w:val="none" w:sz="0" w:space="0" w:color="auto"/>
        <w:right w:val="none" w:sz="0" w:space="0" w:color="auto"/>
      </w:divBdr>
    </w:div>
    <w:div w:id="317999507">
      <w:bodyDiv w:val="1"/>
      <w:marLeft w:val="0"/>
      <w:marRight w:val="0"/>
      <w:marTop w:val="0"/>
      <w:marBottom w:val="0"/>
      <w:divBdr>
        <w:top w:val="none" w:sz="0" w:space="0" w:color="auto"/>
        <w:left w:val="none" w:sz="0" w:space="0" w:color="auto"/>
        <w:bottom w:val="none" w:sz="0" w:space="0" w:color="auto"/>
        <w:right w:val="none" w:sz="0" w:space="0" w:color="auto"/>
      </w:divBdr>
    </w:div>
    <w:div w:id="319165276">
      <w:bodyDiv w:val="1"/>
      <w:marLeft w:val="0"/>
      <w:marRight w:val="0"/>
      <w:marTop w:val="0"/>
      <w:marBottom w:val="0"/>
      <w:divBdr>
        <w:top w:val="none" w:sz="0" w:space="0" w:color="auto"/>
        <w:left w:val="none" w:sz="0" w:space="0" w:color="auto"/>
        <w:bottom w:val="none" w:sz="0" w:space="0" w:color="auto"/>
        <w:right w:val="none" w:sz="0" w:space="0" w:color="auto"/>
      </w:divBdr>
    </w:div>
    <w:div w:id="324674006">
      <w:bodyDiv w:val="1"/>
      <w:marLeft w:val="0"/>
      <w:marRight w:val="0"/>
      <w:marTop w:val="0"/>
      <w:marBottom w:val="0"/>
      <w:divBdr>
        <w:top w:val="none" w:sz="0" w:space="0" w:color="auto"/>
        <w:left w:val="none" w:sz="0" w:space="0" w:color="auto"/>
        <w:bottom w:val="none" w:sz="0" w:space="0" w:color="auto"/>
        <w:right w:val="none" w:sz="0" w:space="0" w:color="auto"/>
      </w:divBdr>
    </w:div>
    <w:div w:id="328142159">
      <w:bodyDiv w:val="1"/>
      <w:marLeft w:val="0"/>
      <w:marRight w:val="0"/>
      <w:marTop w:val="0"/>
      <w:marBottom w:val="0"/>
      <w:divBdr>
        <w:top w:val="none" w:sz="0" w:space="0" w:color="auto"/>
        <w:left w:val="none" w:sz="0" w:space="0" w:color="auto"/>
        <w:bottom w:val="none" w:sz="0" w:space="0" w:color="auto"/>
        <w:right w:val="none" w:sz="0" w:space="0" w:color="auto"/>
      </w:divBdr>
    </w:div>
    <w:div w:id="334694419">
      <w:bodyDiv w:val="1"/>
      <w:marLeft w:val="0"/>
      <w:marRight w:val="0"/>
      <w:marTop w:val="0"/>
      <w:marBottom w:val="0"/>
      <w:divBdr>
        <w:top w:val="none" w:sz="0" w:space="0" w:color="auto"/>
        <w:left w:val="none" w:sz="0" w:space="0" w:color="auto"/>
        <w:bottom w:val="none" w:sz="0" w:space="0" w:color="auto"/>
        <w:right w:val="none" w:sz="0" w:space="0" w:color="auto"/>
      </w:divBdr>
    </w:div>
    <w:div w:id="339285438">
      <w:bodyDiv w:val="1"/>
      <w:marLeft w:val="0"/>
      <w:marRight w:val="0"/>
      <w:marTop w:val="0"/>
      <w:marBottom w:val="0"/>
      <w:divBdr>
        <w:top w:val="none" w:sz="0" w:space="0" w:color="auto"/>
        <w:left w:val="none" w:sz="0" w:space="0" w:color="auto"/>
        <w:bottom w:val="none" w:sz="0" w:space="0" w:color="auto"/>
        <w:right w:val="none" w:sz="0" w:space="0" w:color="auto"/>
      </w:divBdr>
    </w:div>
    <w:div w:id="340936031">
      <w:bodyDiv w:val="1"/>
      <w:marLeft w:val="0"/>
      <w:marRight w:val="0"/>
      <w:marTop w:val="0"/>
      <w:marBottom w:val="0"/>
      <w:divBdr>
        <w:top w:val="none" w:sz="0" w:space="0" w:color="auto"/>
        <w:left w:val="none" w:sz="0" w:space="0" w:color="auto"/>
        <w:bottom w:val="none" w:sz="0" w:space="0" w:color="auto"/>
        <w:right w:val="none" w:sz="0" w:space="0" w:color="auto"/>
      </w:divBdr>
    </w:div>
    <w:div w:id="353850660">
      <w:bodyDiv w:val="1"/>
      <w:marLeft w:val="0"/>
      <w:marRight w:val="0"/>
      <w:marTop w:val="0"/>
      <w:marBottom w:val="0"/>
      <w:divBdr>
        <w:top w:val="none" w:sz="0" w:space="0" w:color="auto"/>
        <w:left w:val="none" w:sz="0" w:space="0" w:color="auto"/>
        <w:bottom w:val="none" w:sz="0" w:space="0" w:color="auto"/>
        <w:right w:val="none" w:sz="0" w:space="0" w:color="auto"/>
      </w:divBdr>
    </w:div>
    <w:div w:id="356858952">
      <w:bodyDiv w:val="1"/>
      <w:marLeft w:val="0"/>
      <w:marRight w:val="0"/>
      <w:marTop w:val="0"/>
      <w:marBottom w:val="0"/>
      <w:divBdr>
        <w:top w:val="none" w:sz="0" w:space="0" w:color="auto"/>
        <w:left w:val="none" w:sz="0" w:space="0" w:color="auto"/>
        <w:bottom w:val="none" w:sz="0" w:space="0" w:color="auto"/>
        <w:right w:val="none" w:sz="0" w:space="0" w:color="auto"/>
      </w:divBdr>
    </w:div>
    <w:div w:id="368989680">
      <w:bodyDiv w:val="1"/>
      <w:marLeft w:val="0"/>
      <w:marRight w:val="0"/>
      <w:marTop w:val="0"/>
      <w:marBottom w:val="0"/>
      <w:divBdr>
        <w:top w:val="none" w:sz="0" w:space="0" w:color="auto"/>
        <w:left w:val="none" w:sz="0" w:space="0" w:color="auto"/>
        <w:bottom w:val="none" w:sz="0" w:space="0" w:color="auto"/>
        <w:right w:val="none" w:sz="0" w:space="0" w:color="auto"/>
      </w:divBdr>
    </w:div>
    <w:div w:id="375203244">
      <w:bodyDiv w:val="1"/>
      <w:marLeft w:val="0"/>
      <w:marRight w:val="0"/>
      <w:marTop w:val="0"/>
      <w:marBottom w:val="0"/>
      <w:divBdr>
        <w:top w:val="none" w:sz="0" w:space="0" w:color="auto"/>
        <w:left w:val="none" w:sz="0" w:space="0" w:color="auto"/>
        <w:bottom w:val="none" w:sz="0" w:space="0" w:color="auto"/>
        <w:right w:val="none" w:sz="0" w:space="0" w:color="auto"/>
      </w:divBdr>
    </w:div>
    <w:div w:id="380402891">
      <w:bodyDiv w:val="1"/>
      <w:marLeft w:val="0"/>
      <w:marRight w:val="0"/>
      <w:marTop w:val="0"/>
      <w:marBottom w:val="0"/>
      <w:divBdr>
        <w:top w:val="none" w:sz="0" w:space="0" w:color="auto"/>
        <w:left w:val="none" w:sz="0" w:space="0" w:color="auto"/>
        <w:bottom w:val="none" w:sz="0" w:space="0" w:color="auto"/>
        <w:right w:val="none" w:sz="0" w:space="0" w:color="auto"/>
      </w:divBdr>
    </w:div>
    <w:div w:id="382874322">
      <w:bodyDiv w:val="1"/>
      <w:marLeft w:val="0"/>
      <w:marRight w:val="0"/>
      <w:marTop w:val="0"/>
      <w:marBottom w:val="0"/>
      <w:divBdr>
        <w:top w:val="none" w:sz="0" w:space="0" w:color="auto"/>
        <w:left w:val="none" w:sz="0" w:space="0" w:color="auto"/>
        <w:bottom w:val="none" w:sz="0" w:space="0" w:color="auto"/>
        <w:right w:val="none" w:sz="0" w:space="0" w:color="auto"/>
      </w:divBdr>
    </w:div>
    <w:div w:id="384645574">
      <w:bodyDiv w:val="1"/>
      <w:marLeft w:val="0"/>
      <w:marRight w:val="0"/>
      <w:marTop w:val="0"/>
      <w:marBottom w:val="0"/>
      <w:divBdr>
        <w:top w:val="none" w:sz="0" w:space="0" w:color="auto"/>
        <w:left w:val="none" w:sz="0" w:space="0" w:color="auto"/>
        <w:bottom w:val="none" w:sz="0" w:space="0" w:color="auto"/>
        <w:right w:val="none" w:sz="0" w:space="0" w:color="auto"/>
      </w:divBdr>
    </w:div>
    <w:div w:id="389303015">
      <w:bodyDiv w:val="1"/>
      <w:marLeft w:val="0"/>
      <w:marRight w:val="0"/>
      <w:marTop w:val="0"/>
      <w:marBottom w:val="0"/>
      <w:divBdr>
        <w:top w:val="none" w:sz="0" w:space="0" w:color="auto"/>
        <w:left w:val="none" w:sz="0" w:space="0" w:color="auto"/>
        <w:bottom w:val="none" w:sz="0" w:space="0" w:color="auto"/>
        <w:right w:val="none" w:sz="0" w:space="0" w:color="auto"/>
      </w:divBdr>
    </w:div>
    <w:div w:id="389768274">
      <w:bodyDiv w:val="1"/>
      <w:marLeft w:val="0"/>
      <w:marRight w:val="0"/>
      <w:marTop w:val="0"/>
      <w:marBottom w:val="0"/>
      <w:divBdr>
        <w:top w:val="none" w:sz="0" w:space="0" w:color="auto"/>
        <w:left w:val="none" w:sz="0" w:space="0" w:color="auto"/>
        <w:bottom w:val="none" w:sz="0" w:space="0" w:color="auto"/>
        <w:right w:val="none" w:sz="0" w:space="0" w:color="auto"/>
      </w:divBdr>
    </w:div>
    <w:div w:id="399717987">
      <w:bodyDiv w:val="1"/>
      <w:marLeft w:val="0"/>
      <w:marRight w:val="0"/>
      <w:marTop w:val="0"/>
      <w:marBottom w:val="0"/>
      <w:divBdr>
        <w:top w:val="none" w:sz="0" w:space="0" w:color="auto"/>
        <w:left w:val="none" w:sz="0" w:space="0" w:color="auto"/>
        <w:bottom w:val="none" w:sz="0" w:space="0" w:color="auto"/>
        <w:right w:val="none" w:sz="0" w:space="0" w:color="auto"/>
      </w:divBdr>
    </w:div>
    <w:div w:id="399909873">
      <w:bodyDiv w:val="1"/>
      <w:marLeft w:val="0"/>
      <w:marRight w:val="0"/>
      <w:marTop w:val="0"/>
      <w:marBottom w:val="0"/>
      <w:divBdr>
        <w:top w:val="none" w:sz="0" w:space="0" w:color="auto"/>
        <w:left w:val="none" w:sz="0" w:space="0" w:color="auto"/>
        <w:bottom w:val="none" w:sz="0" w:space="0" w:color="auto"/>
        <w:right w:val="none" w:sz="0" w:space="0" w:color="auto"/>
      </w:divBdr>
    </w:div>
    <w:div w:id="399987848">
      <w:bodyDiv w:val="1"/>
      <w:marLeft w:val="0"/>
      <w:marRight w:val="0"/>
      <w:marTop w:val="0"/>
      <w:marBottom w:val="0"/>
      <w:divBdr>
        <w:top w:val="none" w:sz="0" w:space="0" w:color="auto"/>
        <w:left w:val="none" w:sz="0" w:space="0" w:color="auto"/>
        <w:bottom w:val="none" w:sz="0" w:space="0" w:color="auto"/>
        <w:right w:val="none" w:sz="0" w:space="0" w:color="auto"/>
      </w:divBdr>
    </w:div>
    <w:div w:id="408963258">
      <w:bodyDiv w:val="1"/>
      <w:marLeft w:val="0"/>
      <w:marRight w:val="0"/>
      <w:marTop w:val="0"/>
      <w:marBottom w:val="0"/>
      <w:divBdr>
        <w:top w:val="none" w:sz="0" w:space="0" w:color="auto"/>
        <w:left w:val="none" w:sz="0" w:space="0" w:color="auto"/>
        <w:bottom w:val="none" w:sz="0" w:space="0" w:color="auto"/>
        <w:right w:val="none" w:sz="0" w:space="0" w:color="auto"/>
      </w:divBdr>
    </w:div>
    <w:div w:id="412822995">
      <w:bodyDiv w:val="1"/>
      <w:marLeft w:val="0"/>
      <w:marRight w:val="0"/>
      <w:marTop w:val="0"/>
      <w:marBottom w:val="0"/>
      <w:divBdr>
        <w:top w:val="none" w:sz="0" w:space="0" w:color="auto"/>
        <w:left w:val="none" w:sz="0" w:space="0" w:color="auto"/>
        <w:bottom w:val="none" w:sz="0" w:space="0" w:color="auto"/>
        <w:right w:val="none" w:sz="0" w:space="0" w:color="auto"/>
      </w:divBdr>
    </w:div>
    <w:div w:id="415564620">
      <w:bodyDiv w:val="1"/>
      <w:marLeft w:val="0"/>
      <w:marRight w:val="0"/>
      <w:marTop w:val="0"/>
      <w:marBottom w:val="0"/>
      <w:divBdr>
        <w:top w:val="none" w:sz="0" w:space="0" w:color="auto"/>
        <w:left w:val="none" w:sz="0" w:space="0" w:color="auto"/>
        <w:bottom w:val="none" w:sz="0" w:space="0" w:color="auto"/>
        <w:right w:val="none" w:sz="0" w:space="0" w:color="auto"/>
      </w:divBdr>
    </w:div>
    <w:div w:id="415907591">
      <w:bodyDiv w:val="1"/>
      <w:marLeft w:val="0"/>
      <w:marRight w:val="0"/>
      <w:marTop w:val="0"/>
      <w:marBottom w:val="0"/>
      <w:divBdr>
        <w:top w:val="none" w:sz="0" w:space="0" w:color="auto"/>
        <w:left w:val="none" w:sz="0" w:space="0" w:color="auto"/>
        <w:bottom w:val="none" w:sz="0" w:space="0" w:color="auto"/>
        <w:right w:val="none" w:sz="0" w:space="0" w:color="auto"/>
      </w:divBdr>
    </w:div>
    <w:div w:id="423307891">
      <w:bodyDiv w:val="1"/>
      <w:marLeft w:val="0"/>
      <w:marRight w:val="0"/>
      <w:marTop w:val="0"/>
      <w:marBottom w:val="0"/>
      <w:divBdr>
        <w:top w:val="none" w:sz="0" w:space="0" w:color="auto"/>
        <w:left w:val="none" w:sz="0" w:space="0" w:color="auto"/>
        <w:bottom w:val="none" w:sz="0" w:space="0" w:color="auto"/>
        <w:right w:val="none" w:sz="0" w:space="0" w:color="auto"/>
      </w:divBdr>
    </w:div>
    <w:div w:id="433017107">
      <w:bodyDiv w:val="1"/>
      <w:marLeft w:val="0"/>
      <w:marRight w:val="0"/>
      <w:marTop w:val="0"/>
      <w:marBottom w:val="0"/>
      <w:divBdr>
        <w:top w:val="none" w:sz="0" w:space="0" w:color="auto"/>
        <w:left w:val="none" w:sz="0" w:space="0" w:color="auto"/>
        <w:bottom w:val="none" w:sz="0" w:space="0" w:color="auto"/>
        <w:right w:val="none" w:sz="0" w:space="0" w:color="auto"/>
      </w:divBdr>
    </w:div>
    <w:div w:id="436753157">
      <w:bodyDiv w:val="1"/>
      <w:marLeft w:val="0"/>
      <w:marRight w:val="0"/>
      <w:marTop w:val="0"/>
      <w:marBottom w:val="0"/>
      <w:divBdr>
        <w:top w:val="none" w:sz="0" w:space="0" w:color="auto"/>
        <w:left w:val="none" w:sz="0" w:space="0" w:color="auto"/>
        <w:bottom w:val="none" w:sz="0" w:space="0" w:color="auto"/>
        <w:right w:val="none" w:sz="0" w:space="0" w:color="auto"/>
      </w:divBdr>
    </w:div>
    <w:div w:id="445662395">
      <w:bodyDiv w:val="1"/>
      <w:marLeft w:val="0"/>
      <w:marRight w:val="0"/>
      <w:marTop w:val="0"/>
      <w:marBottom w:val="0"/>
      <w:divBdr>
        <w:top w:val="none" w:sz="0" w:space="0" w:color="auto"/>
        <w:left w:val="none" w:sz="0" w:space="0" w:color="auto"/>
        <w:bottom w:val="none" w:sz="0" w:space="0" w:color="auto"/>
        <w:right w:val="none" w:sz="0" w:space="0" w:color="auto"/>
      </w:divBdr>
    </w:div>
    <w:div w:id="449862381">
      <w:bodyDiv w:val="1"/>
      <w:marLeft w:val="0"/>
      <w:marRight w:val="0"/>
      <w:marTop w:val="0"/>
      <w:marBottom w:val="0"/>
      <w:divBdr>
        <w:top w:val="none" w:sz="0" w:space="0" w:color="auto"/>
        <w:left w:val="none" w:sz="0" w:space="0" w:color="auto"/>
        <w:bottom w:val="none" w:sz="0" w:space="0" w:color="auto"/>
        <w:right w:val="none" w:sz="0" w:space="0" w:color="auto"/>
      </w:divBdr>
    </w:div>
    <w:div w:id="454443970">
      <w:bodyDiv w:val="1"/>
      <w:marLeft w:val="0"/>
      <w:marRight w:val="0"/>
      <w:marTop w:val="0"/>
      <w:marBottom w:val="0"/>
      <w:divBdr>
        <w:top w:val="none" w:sz="0" w:space="0" w:color="auto"/>
        <w:left w:val="none" w:sz="0" w:space="0" w:color="auto"/>
        <w:bottom w:val="none" w:sz="0" w:space="0" w:color="auto"/>
        <w:right w:val="none" w:sz="0" w:space="0" w:color="auto"/>
      </w:divBdr>
    </w:div>
    <w:div w:id="482504631">
      <w:bodyDiv w:val="1"/>
      <w:marLeft w:val="0"/>
      <w:marRight w:val="0"/>
      <w:marTop w:val="0"/>
      <w:marBottom w:val="0"/>
      <w:divBdr>
        <w:top w:val="none" w:sz="0" w:space="0" w:color="auto"/>
        <w:left w:val="none" w:sz="0" w:space="0" w:color="auto"/>
        <w:bottom w:val="none" w:sz="0" w:space="0" w:color="auto"/>
        <w:right w:val="none" w:sz="0" w:space="0" w:color="auto"/>
      </w:divBdr>
    </w:div>
    <w:div w:id="488863335">
      <w:bodyDiv w:val="1"/>
      <w:marLeft w:val="0"/>
      <w:marRight w:val="0"/>
      <w:marTop w:val="0"/>
      <w:marBottom w:val="0"/>
      <w:divBdr>
        <w:top w:val="none" w:sz="0" w:space="0" w:color="auto"/>
        <w:left w:val="none" w:sz="0" w:space="0" w:color="auto"/>
        <w:bottom w:val="none" w:sz="0" w:space="0" w:color="auto"/>
        <w:right w:val="none" w:sz="0" w:space="0" w:color="auto"/>
      </w:divBdr>
    </w:div>
    <w:div w:id="488864852">
      <w:bodyDiv w:val="1"/>
      <w:marLeft w:val="0"/>
      <w:marRight w:val="0"/>
      <w:marTop w:val="0"/>
      <w:marBottom w:val="0"/>
      <w:divBdr>
        <w:top w:val="none" w:sz="0" w:space="0" w:color="auto"/>
        <w:left w:val="none" w:sz="0" w:space="0" w:color="auto"/>
        <w:bottom w:val="none" w:sz="0" w:space="0" w:color="auto"/>
        <w:right w:val="none" w:sz="0" w:space="0" w:color="auto"/>
      </w:divBdr>
    </w:div>
    <w:div w:id="501745013">
      <w:bodyDiv w:val="1"/>
      <w:marLeft w:val="0"/>
      <w:marRight w:val="0"/>
      <w:marTop w:val="0"/>
      <w:marBottom w:val="0"/>
      <w:divBdr>
        <w:top w:val="none" w:sz="0" w:space="0" w:color="auto"/>
        <w:left w:val="none" w:sz="0" w:space="0" w:color="auto"/>
        <w:bottom w:val="none" w:sz="0" w:space="0" w:color="auto"/>
        <w:right w:val="none" w:sz="0" w:space="0" w:color="auto"/>
      </w:divBdr>
    </w:div>
    <w:div w:id="503597059">
      <w:bodyDiv w:val="1"/>
      <w:marLeft w:val="0"/>
      <w:marRight w:val="0"/>
      <w:marTop w:val="0"/>
      <w:marBottom w:val="0"/>
      <w:divBdr>
        <w:top w:val="none" w:sz="0" w:space="0" w:color="auto"/>
        <w:left w:val="none" w:sz="0" w:space="0" w:color="auto"/>
        <w:bottom w:val="none" w:sz="0" w:space="0" w:color="auto"/>
        <w:right w:val="none" w:sz="0" w:space="0" w:color="auto"/>
      </w:divBdr>
    </w:div>
    <w:div w:id="509954406">
      <w:bodyDiv w:val="1"/>
      <w:marLeft w:val="0"/>
      <w:marRight w:val="0"/>
      <w:marTop w:val="0"/>
      <w:marBottom w:val="0"/>
      <w:divBdr>
        <w:top w:val="none" w:sz="0" w:space="0" w:color="auto"/>
        <w:left w:val="none" w:sz="0" w:space="0" w:color="auto"/>
        <w:bottom w:val="none" w:sz="0" w:space="0" w:color="auto"/>
        <w:right w:val="none" w:sz="0" w:space="0" w:color="auto"/>
      </w:divBdr>
    </w:div>
    <w:div w:id="513570718">
      <w:bodyDiv w:val="1"/>
      <w:marLeft w:val="0"/>
      <w:marRight w:val="0"/>
      <w:marTop w:val="0"/>
      <w:marBottom w:val="0"/>
      <w:divBdr>
        <w:top w:val="none" w:sz="0" w:space="0" w:color="auto"/>
        <w:left w:val="none" w:sz="0" w:space="0" w:color="auto"/>
        <w:bottom w:val="none" w:sz="0" w:space="0" w:color="auto"/>
        <w:right w:val="none" w:sz="0" w:space="0" w:color="auto"/>
      </w:divBdr>
    </w:div>
    <w:div w:id="522330683">
      <w:bodyDiv w:val="1"/>
      <w:marLeft w:val="0"/>
      <w:marRight w:val="0"/>
      <w:marTop w:val="0"/>
      <w:marBottom w:val="0"/>
      <w:divBdr>
        <w:top w:val="none" w:sz="0" w:space="0" w:color="auto"/>
        <w:left w:val="none" w:sz="0" w:space="0" w:color="auto"/>
        <w:bottom w:val="none" w:sz="0" w:space="0" w:color="auto"/>
        <w:right w:val="none" w:sz="0" w:space="0" w:color="auto"/>
      </w:divBdr>
    </w:div>
    <w:div w:id="522595534">
      <w:bodyDiv w:val="1"/>
      <w:marLeft w:val="0"/>
      <w:marRight w:val="0"/>
      <w:marTop w:val="0"/>
      <w:marBottom w:val="0"/>
      <w:divBdr>
        <w:top w:val="none" w:sz="0" w:space="0" w:color="auto"/>
        <w:left w:val="none" w:sz="0" w:space="0" w:color="auto"/>
        <w:bottom w:val="none" w:sz="0" w:space="0" w:color="auto"/>
        <w:right w:val="none" w:sz="0" w:space="0" w:color="auto"/>
      </w:divBdr>
    </w:div>
    <w:div w:id="523519081">
      <w:bodyDiv w:val="1"/>
      <w:marLeft w:val="0"/>
      <w:marRight w:val="0"/>
      <w:marTop w:val="0"/>
      <w:marBottom w:val="0"/>
      <w:divBdr>
        <w:top w:val="none" w:sz="0" w:space="0" w:color="auto"/>
        <w:left w:val="none" w:sz="0" w:space="0" w:color="auto"/>
        <w:bottom w:val="none" w:sz="0" w:space="0" w:color="auto"/>
        <w:right w:val="none" w:sz="0" w:space="0" w:color="auto"/>
      </w:divBdr>
    </w:div>
    <w:div w:id="523902506">
      <w:bodyDiv w:val="1"/>
      <w:marLeft w:val="0"/>
      <w:marRight w:val="0"/>
      <w:marTop w:val="0"/>
      <w:marBottom w:val="0"/>
      <w:divBdr>
        <w:top w:val="none" w:sz="0" w:space="0" w:color="auto"/>
        <w:left w:val="none" w:sz="0" w:space="0" w:color="auto"/>
        <w:bottom w:val="none" w:sz="0" w:space="0" w:color="auto"/>
        <w:right w:val="none" w:sz="0" w:space="0" w:color="auto"/>
      </w:divBdr>
    </w:div>
    <w:div w:id="560874429">
      <w:bodyDiv w:val="1"/>
      <w:marLeft w:val="0"/>
      <w:marRight w:val="0"/>
      <w:marTop w:val="0"/>
      <w:marBottom w:val="0"/>
      <w:divBdr>
        <w:top w:val="none" w:sz="0" w:space="0" w:color="auto"/>
        <w:left w:val="none" w:sz="0" w:space="0" w:color="auto"/>
        <w:bottom w:val="none" w:sz="0" w:space="0" w:color="auto"/>
        <w:right w:val="none" w:sz="0" w:space="0" w:color="auto"/>
      </w:divBdr>
    </w:div>
    <w:div w:id="562062070">
      <w:bodyDiv w:val="1"/>
      <w:marLeft w:val="0"/>
      <w:marRight w:val="0"/>
      <w:marTop w:val="0"/>
      <w:marBottom w:val="0"/>
      <w:divBdr>
        <w:top w:val="none" w:sz="0" w:space="0" w:color="auto"/>
        <w:left w:val="none" w:sz="0" w:space="0" w:color="auto"/>
        <w:bottom w:val="none" w:sz="0" w:space="0" w:color="auto"/>
        <w:right w:val="none" w:sz="0" w:space="0" w:color="auto"/>
      </w:divBdr>
    </w:div>
    <w:div w:id="565608357">
      <w:bodyDiv w:val="1"/>
      <w:marLeft w:val="0"/>
      <w:marRight w:val="0"/>
      <w:marTop w:val="0"/>
      <w:marBottom w:val="0"/>
      <w:divBdr>
        <w:top w:val="none" w:sz="0" w:space="0" w:color="auto"/>
        <w:left w:val="none" w:sz="0" w:space="0" w:color="auto"/>
        <w:bottom w:val="none" w:sz="0" w:space="0" w:color="auto"/>
        <w:right w:val="none" w:sz="0" w:space="0" w:color="auto"/>
      </w:divBdr>
    </w:div>
    <w:div w:id="565843679">
      <w:bodyDiv w:val="1"/>
      <w:marLeft w:val="0"/>
      <w:marRight w:val="0"/>
      <w:marTop w:val="0"/>
      <w:marBottom w:val="0"/>
      <w:divBdr>
        <w:top w:val="none" w:sz="0" w:space="0" w:color="auto"/>
        <w:left w:val="none" w:sz="0" w:space="0" w:color="auto"/>
        <w:bottom w:val="none" w:sz="0" w:space="0" w:color="auto"/>
        <w:right w:val="none" w:sz="0" w:space="0" w:color="auto"/>
      </w:divBdr>
    </w:div>
    <w:div w:id="571155873">
      <w:bodyDiv w:val="1"/>
      <w:marLeft w:val="0"/>
      <w:marRight w:val="0"/>
      <w:marTop w:val="0"/>
      <w:marBottom w:val="0"/>
      <w:divBdr>
        <w:top w:val="none" w:sz="0" w:space="0" w:color="auto"/>
        <w:left w:val="none" w:sz="0" w:space="0" w:color="auto"/>
        <w:bottom w:val="none" w:sz="0" w:space="0" w:color="auto"/>
        <w:right w:val="none" w:sz="0" w:space="0" w:color="auto"/>
      </w:divBdr>
    </w:div>
    <w:div w:id="572935697">
      <w:bodyDiv w:val="1"/>
      <w:marLeft w:val="0"/>
      <w:marRight w:val="0"/>
      <w:marTop w:val="0"/>
      <w:marBottom w:val="0"/>
      <w:divBdr>
        <w:top w:val="none" w:sz="0" w:space="0" w:color="auto"/>
        <w:left w:val="none" w:sz="0" w:space="0" w:color="auto"/>
        <w:bottom w:val="none" w:sz="0" w:space="0" w:color="auto"/>
        <w:right w:val="none" w:sz="0" w:space="0" w:color="auto"/>
      </w:divBdr>
    </w:div>
    <w:div w:id="578635377">
      <w:bodyDiv w:val="1"/>
      <w:marLeft w:val="0"/>
      <w:marRight w:val="0"/>
      <w:marTop w:val="0"/>
      <w:marBottom w:val="0"/>
      <w:divBdr>
        <w:top w:val="none" w:sz="0" w:space="0" w:color="auto"/>
        <w:left w:val="none" w:sz="0" w:space="0" w:color="auto"/>
        <w:bottom w:val="none" w:sz="0" w:space="0" w:color="auto"/>
        <w:right w:val="none" w:sz="0" w:space="0" w:color="auto"/>
      </w:divBdr>
    </w:div>
    <w:div w:id="582029827">
      <w:bodyDiv w:val="1"/>
      <w:marLeft w:val="0"/>
      <w:marRight w:val="0"/>
      <w:marTop w:val="0"/>
      <w:marBottom w:val="0"/>
      <w:divBdr>
        <w:top w:val="none" w:sz="0" w:space="0" w:color="auto"/>
        <w:left w:val="none" w:sz="0" w:space="0" w:color="auto"/>
        <w:bottom w:val="none" w:sz="0" w:space="0" w:color="auto"/>
        <w:right w:val="none" w:sz="0" w:space="0" w:color="auto"/>
      </w:divBdr>
    </w:div>
    <w:div w:id="585265975">
      <w:bodyDiv w:val="1"/>
      <w:marLeft w:val="0"/>
      <w:marRight w:val="0"/>
      <w:marTop w:val="0"/>
      <w:marBottom w:val="0"/>
      <w:divBdr>
        <w:top w:val="none" w:sz="0" w:space="0" w:color="auto"/>
        <w:left w:val="none" w:sz="0" w:space="0" w:color="auto"/>
        <w:bottom w:val="none" w:sz="0" w:space="0" w:color="auto"/>
        <w:right w:val="none" w:sz="0" w:space="0" w:color="auto"/>
      </w:divBdr>
    </w:div>
    <w:div w:id="591477124">
      <w:bodyDiv w:val="1"/>
      <w:marLeft w:val="0"/>
      <w:marRight w:val="0"/>
      <w:marTop w:val="0"/>
      <w:marBottom w:val="0"/>
      <w:divBdr>
        <w:top w:val="none" w:sz="0" w:space="0" w:color="auto"/>
        <w:left w:val="none" w:sz="0" w:space="0" w:color="auto"/>
        <w:bottom w:val="none" w:sz="0" w:space="0" w:color="auto"/>
        <w:right w:val="none" w:sz="0" w:space="0" w:color="auto"/>
      </w:divBdr>
    </w:div>
    <w:div w:id="618489964">
      <w:bodyDiv w:val="1"/>
      <w:marLeft w:val="0"/>
      <w:marRight w:val="0"/>
      <w:marTop w:val="0"/>
      <w:marBottom w:val="0"/>
      <w:divBdr>
        <w:top w:val="none" w:sz="0" w:space="0" w:color="auto"/>
        <w:left w:val="none" w:sz="0" w:space="0" w:color="auto"/>
        <w:bottom w:val="none" w:sz="0" w:space="0" w:color="auto"/>
        <w:right w:val="none" w:sz="0" w:space="0" w:color="auto"/>
      </w:divBdr>
    </w:div>
    <w:div w:id="625040137">
      <w:bodyDiv w:val="1"/>
      <w:marLeft w:val="0"/>
      <w:marRight w:val="0"/>
      <w:marTop w:val="0"/>
      <w:marBottom w:val="0"/>
      <w:divBdr>
        <w:top w:val="none" w:sz="0" w:space="0" w:color="auto"/>
        <w:left w:val="none" w:sz="0" w:space="0" w:color="auto"/>
        <w:bottom w:val="none" w:sz="0" w:space="0" w:color="auto"/>
        <w:right w:val="none" w:sz="0" w:space="0" w:color="auto"/>
      </w:divBdr>
    </w:div>
    <w:div w:id="629090577">
      <w:bodyDiv w:val="1"/>
      <w:marLeft w:val="0"/>
      <w:marRight w:val="0"/>
      <w:marTop w:val="0"/>
      <w:marBottom w:val="0"/>
      <w:divBdr>
        <w:top w:val="none" w:sz="0" w:space="0" w:color="auto"/>
        <w:left w:val="none" w:sz="0" w:space="0" w:color="auto"/>
        <w:bottom w:val="none" w:sz="0" w:space="0" w:color="auto"/>
        <w:right w:val="none" w:sz="0" w:space="0" w:color="auto"/>
      </w:divBdr>
    </w:div>
    <w:div w:id="636880613">
      <w:bodyDiv w:val="1"/>
      <w:marLeft w:val="0"/>
      <w:marRight w:val="0"/>
      <w:marTop w:val="0"/>
      <w:marBottom w:val="0"/>
      <w:divBdr>
        <w:top w:val="none" w:sz="0" w:space="0" w:color="auto"/>
        <w:left w:val="none" w:sz="0" w:space="0" w:color="auto"/>
        <w:bottom w:val="none" w:sz="0" w:space="0" w:color="auto"/>
        <w:right w:val="none" w:sz="0" w:space="0" w:color="auto"/>
      </w:divBdr>
    </w:div>
    <w:div w:id="642350861">
      <w:bodyDiv w:val="1"/>
      <w:marLeft w:val="0"/>
      <w:marRight w:val="0"/>
      <w:marTop w:val="0"/>
      <w:marBottom w:val="0"/>
      <w:divBdr>
        <w:top w:val="none" w:sz="0" w:space="0" w:color="auto"/>
        <w:left w:val="none" w:sz="0" w:space="0" w:color="auto"/>
        <w:bottom w:val="none" w:sz="0" w:space="0" w:color="auto"/>
        <w:right w:val="none" w:sz="0" w:space="0" w:color="auto"/>
      </w:divBdr>
    </w:div>
    <w:div w:id="643656355">
      <w:bodyDiv w:val="1"/>
      <w:marLeft w:val="0"/>
      <w:marRight w:val="0"/>
      <w:marTop w:val="0"/>
      <w:marBottom w:val="0"/>
      <w:divBdr>
        <w:top w:val="none" w:sz="0" w:space="0" w:color="auto"/>
        <w:left w:val="none" w:sz="0" w:space="0" w:color="auto"/>
        <w:bottom w:val="none" w:sz="0" w:space="0" w:color="auto"/>
        <w:right w:val="none" w:sz="0" w:space="0" w:color="auto"/>
      </w:divBdr>
    </w:div>
    <w:div w:id="647125662">
      <w:bodyDiv w:val="1"/>
      <w:marLeft w:val="0"/>
      <w:marRight w:val="0"/>
      <w:marTop w:val="0"/>
      <w:marBottom w:val="0"/>
      <w:divBdr>
        <w:top w:val="none" w:sz="0" w:space="0" w:color="auto"/>
        <w:left w:val="none" w:sz="0" w:space="0" w:color="auto"/>
        <w:bottom w:val="none" w:sz="0" w:space="0" w:color="auto"/>
        <w:right w:val="none" w:sz="0" w:space="0" w:color="auto"/>
      </w:divBdr>
    </w:div>
    <w:div w:id="664864941">
      <w:bodyDiv w:val="1"/>
      <w:marLeft w:val="0"/>
      <w:marRight w:val="0"/>
      <w:marTop w:val="0"/>
      <w:marBottom w:val="0"/>
      <w:divBdr>
        <w:top w:val="none" w:sz="0" w:space="0" w:color="auto"/>
        <w:left w:val="none" w:sz="0" w:space="0" w:color="auto"/>
        <w:bottom w:val="none" w:sz="0" w:space="0" w:color="auto"/>
        <w:right w:val="none" w:sz="0" w:space="0" w:color="auto"/>
      </w:divBdr>
    </w:div>
    <w:div w:id="665132927">
      <w:bodyDiv w:val="1"/>
      <w:marLeft w:val="0"/>
      <w:marRight w:val="0"/>
      <w:marTop w:val="0"/>
      <w:marBottom w:val="0"/>
      <w:divBdr>
        <w:top w:val="none" w:sz="0" w:space="0" w:color="auto"/>
        <w:left w:val="none" w:sz="0" w:space="0" w:color="auto"/>
        <w:bottom w:val="none" w:sz="0" w:space="0" w:color="auto"/>
        <w:right w:val="none" w:sz="0" w:space="0" w:color="auto"/>
      </w:divBdr>
    </w:div>
    <w:div w:id="668293072">
      <w:bodyDiv w:val="1"/>
      <w:marLeft w:val="0"/>
      <w:marRight w:val="0"/>
      <w:marTop w:val="0"/>
      <w:marBottom w:val="0"/>
      <w:divBdr>
        <w:top w:val="none" w:sz="0" w:space="0" w:color="auto"/>
        <w:left w:val="none" w:sz="0" w:space="0" w:color="auto"/>
        <w:bottom w:val="none" w:sz="0" w:space="0" w:color="auto"/>
        <w:right w:val="none" w:sz="0" w:space="0" w:color="auto"/>
      </w:divBdr>
    </w:div>
    <w:div w:id="682438073">
      <w:bodyDiv w:val="1"/>
      <w:marLeft w:val="0"/>
      <w:marRight w:val="0"/>
      <w:marTop w:val="0"/>
      <w:marBottom w:val="0"/>
      <w:divBdr>
        <w:top w:val="none" w:sz="0" w:space="0" w:color="auto"/>
        <w:left w:val="none" w:sz="0" w:space="0" w:color="auto"/>
        <w:bottom w:val="none" w:sz="0" w:space="0" w:color="auto"/>
        <w:right w:val="none" w:sz="0" w:space="0" w:color="auto"/>
      </w:divBdr>
    </w:div>
    <w:div w:id="686516939">
      <w:bodyDiv w:val="1"/>
      <w:marLeft w:val="0"/>
      <w:marRight w:val="0"/>
      <w:marTop w:val="0"/>
      <w:marBottom w:val="0"/>
      <w:divBdr>
        <w:top w:val="none" w:sz="0" w:space="0" w:color="auto"/>
        <w:left w:val="none" w:sz="0" w:space="0" w:color="auto"/>
        <w:bottom w:val="none" w:sz="0" w:space="0" w:color="auto"/>
        <w:right w:val="none" w:sz="0" w:space="0" w:color="auto"/>
      </w:divBdr>
    </w:div>
    <w:div w:id="697392923">
      <w:bodyDiv w:val="1"/>
      <w:marLeft w:val="0"/>
      <w:marRight w:val="0"/>
      <w:marTop w:val="0"/>
      <w:marBottom w:val="0"/>
      <w:divBdr>
        <w:top w:val="none" w:sz="0" w:space="0" w:color="auto"/>
        <w:left w:val="none" w:sz="0" w:space="0" w:color="auto"/>
        <w:bottom w:val="none" w:sz="0" w:space="0" w:color="auto"/>
        <w:right w:val="none" w:sz="0" w:space="0" w:color="auto"/>
      </w:divBdr>
    </w:div>
    <w:div w:id="700856635">
      <w:bodyDiv w:val="1"/>
      <w:marLeft w:val="0"/>
      <w:marRight w:val="0"/>
      <w:marTop w:val="0"/>
      <w:marBottom w:val="0"/>
      <w:divBdr>
        <w:top w:val="none" w:sz="0" w:space="0" w:color="auto"/>
        <w:left w:val="none" w:sz="0" w:space="0" w:color="auto"/>
        <w:bottom w:val="none" w:sz="0" w:space="0" w:color="auto"/>
        <w:right w:val="none" w:sz="0" w:space="0" w:color="auto"/>
      </w:divBdr>
    </w:div>
    <w:div w:id="707026668">
      <w:bodyDiv w:val="1"/>
      <w:marLeft w:val="0"/>
      <w:marRight w:val="0"/>
      <w:marTop w:val="0"/>
      <w:marBottom w:val="0"/>
      <w:divBdr>
        <w:top w:val="none" w:sz="0" w:space="0" w:color="auto"/>
        <w:left w:val="none" w:sz="0" w:space="0" w:color="auto"/>
        <w:bottom w:val="none" w:sz="0" w:space="0" w:color="auto"/>
        <w:right w:val="none" w:sz="0" w:space="0" w:color="auto"/>
      </w:divBdr>
    </w:div>
    <w:div w:id="714236800">
      <w:bodyDiv w:val="1"/>
      <w:marLeft w:val="0"/>
      <w:marRight w:val="0"/>
      <w:marTop w:val="0"/>
      <w:marBottom w:val="0"/>
      <w:divBdr>
        <w:top w:val="none" w:sz="0" w:space="0" w:color="auto"/>
        <w:left w:val="none" w:sz="0" w:space="0" w:color="auto"/>
        <w:bottom w:val="none" w:sz="0" w:space="0" w:color="auto"/>
        <w:right w:val="none" w:sz="0" w:space="0" w:color="auto"/>
      </w:divBdr>
    </w:div>
    <w:div w:id="715931933">
      <w:bodyDiv w:val="1"/>
      <w:marLeft w:val="0"/>
      <w:marRight w:val="0"/>
      <w:marTop w:val="0"/>
      <w:marBottom w:val="0"/>
      <w:divBdr>
        <w:top w:val="none" w:sz="0" w:space="0" w:color="auto"/>
        <w:left w:val="none" w:sz="0" w:space="0" w:color="auto"/>
        <w:bottom w:val="none" w:sz="0" w:space="0" w:color="auto"/>
        <w:right w:val="none" w:sz="0" w:space="0" w:color="auto"/>
      </w:divBdr>
    </w:div>
    <w:div w:id="719089647">
      <w:bodyDiv w:val="1"/>
      <w:marLeft w:val="0"/>
      <w:marRight w:val="0"/>
      <w:marTop w:val="0"/>
      <w:marBottom w:val="0"/>
      <w:divBdr>
        <w:top w:val="none" w:sz="0" w:space="0" w:color="auto"/>
        <w:left w:val="none" w:sz="0" w:space="0" w:color="auto"/>
        <w:bottom w:val="none" w:sz="0" w:space="0" w:color="auto"/>
        <w:right w:val="none" w:sz="0" w:space="0" w:color="auto"/>
      </w:divBdr>
    </w:div>
    <w:div w:id="721711183">
      <w:bodyDiv w:val="1"/>
      <w:marLeft w:val="0"/>
      <w:marRight w:val="0"/>
      <w:marTop w:val="0"/>
      <w:marBottom w:val="0"/>
      <w:divBdr>
        <w:top w:val="none" w:sz="0" w:space="0" w:color="auto"/>
        <w:left w:val="none" w:sz="0" w:space="0" w:color="auto"/>
        <w:bottom w:val="none" w:sz="0" w:space="0" w:color="auto"/>
        <w:right w:val="none" w:sz="0" w:space="0" w:color="auto"/>
      </w:divBdr>
    </w:div>
    <w:div w:id="723869793">
      <w:bodyDiv w:val="1"/>
      <w:marLeft w:val="0"/>
      <w:marRight w:val="0"/>
      <w:marTop w:val="0"/>
      <w:marBottom w:val="0"/>
      <w:divBdr>
        <w:top w:val="none" w:sz="0" w:space="0" w:color="auto"/>
        <w:left w:val="none" w:sz="0" w:space="0" w:color="auto"/>
        <w:bottom w:val="none" w:sz="0" w:space="0" w:color="auto"/>
        <w:right w:val="none" w:sz="0" w:space="0" w:color="auto"/>
      </w:divBdr>
    </w:div>
    <w:div w:id="734205800">
      <w:bodyDiv w:val="1"/>
      <w:marLeft w:val="0"/>
      <w:marRight w:val="0"/>
      <w:marTop w:val="0"/>
      <w:marBottom w:val="0"/>
      <w:divBdr>
        <w:top w:val="none" w:sz="0" w:space="0" w:color="auto"/>
        <w:left w:val="none" w:sz="0" w:space="0" w:color="auto"/>
        <w:bottom w:val="none" w:sz="0" w:space="0" w:color="auto"/>
        <w:right w:val="none" w:sz="0" w:space="0" w:color="auto"/>
      </w:divBdr>
    </w:div>
    <w:div w:id="747732368">
      <w:bodyDiv w:val="1"/>
      <w:marLeft w:val="0"/>
      <w:marRight w:val="0"/>
      <w:marTop w:val="0"/>
      <w:marBottom w:val="0"/>
      <w:divBdr>
        <w:top w:val="none" w:sz="0" w:space="0" w:color="auto"/>
        <w:left w:val="none" w:sz="0" w:space="0" w:color="auto"/>
        <w:bottom w:val="none" w:sz="0" w:space="0" w:color="auto"/>
        <w:right w:val="none" w:sz="0" w:space="0" w:color="auto"/>
      </w:divBdr>
    </w:div>
    <w:div w:id="758908711">
      <w:bodyDiv w:val="1"/>
      <w:marLeft w:val="0"/>
      <w:marRight w:val="0"/>
      <w:marTop w:val="0"/>
      <w:marBottom w:val="0"/>
      <w:divBdr>
        <w:top w:val="none" w:sz="0" w:space="0" w:color="auto"/>
        <w:left w:val="none" w:sz="0" w:space="0" w:color="auto"/>
        <w:bottom w:val="none" w:sz="0" w:space="0" w:color="auto"/>
        <w:right w:val="none" w:sz="0" w:space="0" w:color="auto"/>
      </w:divBdr>
    </w:div>
    <w:div w:id="766117879">
      <w:bodyDiv w:val="1"/>
      <w:marLeft w:val="0"/>
      <w:marRight w:val="0"/>
      <w:marTop w:val="0"/>
      <w:marBottom w:val="0"/>
      <w:divBdr>
        <w:top w:val="none" w:sz="0" w:space="0" w:color="auto"/>
        <w:left w:val="none" w:sz="0" w:space="0" w:color="auto"/>
        <w:bottom w:val="none" w:sz="0" w:space="0" w:color="auto"/>
        <w:right w:val="none" w:sz="0" w:space="0" w:color="auto"/>
      </w:divBdr>
    </w:div>
    <w:div w:id="777337596">
      <w:bodyDiv w:val="1"/>
      <w:marLeft w:val="0"/>
      <w:marRight w:val="0"/>
      <w:marTop w:val="0"/>
      <w:marBottom w:val="0"/>
      <w:divBdr>
        <w:top w:val="none" w:sz="0" w:space="0" w:color="auto"/>
        <w:left w:val="none" w:sz="0" w:space="0" w:color="auto"/>
        <w:bottom w:val="none" w:sz="0" w:space="0" w:color="auto"/>
        <w:right w:val="none" w:sz="0" w:space="0" w:color="auto"/>
      </w:divBdr>
    </w:div>
    <w:div w:id="780422441">
      <w:bodyDiv w:val="1"/>
      <w:marLeft w:val="0"/>
      <w:marRight w:val="0"/>
      <w:marTop w:val="0"/>
      <w:marBottom w:val="0"/>
      <w:divBdr>
        <w:top w:val="none" w:sz="0" w:space="0" w:color="auto"/>
        <w:left w:val="none" w:sz="0" w:space="0" w:color="auto"/>
        <w:bottom w:val="none" w:sz="0" w:space="0" w:color="auto"/>
        <w:right w:val="none" w:sz="0" w:space="0" w:color="auto"/>
      </w:divBdr>
    </w:div>
    <w:div w:id="786387811">
      <w:bodyDiv w:val="1"/>
      <w:marLeft w:val="0"/>
      <w:marRight w:val="0"/>
      <w:marTop w:val="0"/>
      <w:marBottom w:val="0"/>
      <w:divBdr>
        <w:top w:val="none" w:sz="0" w:space="0" w:color="auto"/>
        <w:left w:val="none" w:sz="0" w:space="0" w:color="auto"/>
        <w:bottom w:val="none" w:sz="0" w:space="0" w:color="auto"/>
        <w:right w:val="none" w:sz="0" w:space="0" w:color="auto"/>
      </w:divBdr>
    </w:div>
    <w:div w:id="787940348">
      <w:bodyDiv w:val="1"/>
      <w:marLeft w:val="0"/>
      <w:marRight w:val="0"/>
      <w:marTop w:val="0"/>
      <w:marBottom w:val="0"/>
      <w:divBdr>
        <w:top w:val="none" w:sz="0" w:space="0" w:color="auto"/>
        <w:left w:val="none" w:sz="0" w:space="0" w:color="auto"/>
        <w:bottom w:val="none" w:sz="0" w:space="0" w:color="auto"/>
        <w:right w:val="none" w:sz="0" w:space="0" w:color="auto"/>
      </w:divBdr>
    </w:div>
    <w:div w:id="794713014">
      <w:bodyDiv w:val="1"/>
      <w:marLeft w:val="0"/>
      <w:marRight w:val="0"/>
      <w:marTop w:val="0"/>
      <w:marBottom w:val="0"/>
      <w:divBdr>
        <w:top w:val="none" w:sz="0" w:space="0" w:color="auto"/>
        <w:left w:val="none" w:sz="0" w:space="0" w:color="auto"/>
        <w:bottom w:val="none" w:sz="0" w:space="0" w:color="auto"/>
        <w:right w:val="none" w:sz="0" w:space="0" w:color="auto"/>
      </w:divBdr>
    </w:div>
    <w:div w:id="796414845">
      <w:bodyDiv w:val="1"/>
      <w:marLeft w:val="0"/>
      <w:marRight w:val="0"/>
      <w:marTop w:val="0"/>
      <w:marBottom w:val="0"/>
      <w:divBdr>
        <w:top w:val="none" w:sz="0" w:space="0" w:color="auto"/>
        <w:left w:val="none" w:sz="0" w:space="0" w:color="auto"/>
        <w:bottom w:val="none" w:sz="0" w:space="0" w:color="auto"/>
        <w:right w:val="none" w:sz="0" w:space="0" w:color="auto"/>
      </w:divBdr>
    </w:div>
    <w:div w:id="801535284">
      <w:bodyDiv w:val="1"/>
      <w:marLeft w:val="0"/>
      <w:marRight w:val="0"/>
      <w:marTop w:val="0"/>
      <w:marBottom w:val="0"/>
      <w:divBdr>
        <w:top w:val="none" w:sz="0" w:space="0" w:color="auto"/>
        <w:left w:val="none" w:sz="0" w:space="0" w:color="auto"/>
        <w:bottom w:val="none" w:sz="0" w:space="0" w:color="auto"/>
        <w:right w:val="none" w:sz="0" w:space="0" w:color="auto"/>
      </w:divBdr>
    </w:div>
    <w:div w:id="804127691">
      <w:bodyDiv w:val="1"/>
      <w:marLeft w:val="0"/>
      <w:marRight w:val="0"/>
      <w:marTop w:val="0"/>
      <w:marBottom w:val="0"/>
      <w:divBdr>
        <w:top w:val="none" w:sz="0" w:space="0" w:color="auto"/>
        <w:left w:val="none" w:sz="0" w:space="0" w:color="auto"/>
        <w:bottom w:val="none" w:sz="0" w:space="0" w:color="auto"/>
        <w:right w:val="none" w:sz="0" w:space="0" w:color="auto"/>
      </w:divBdr>
    </w:div>
    <w:div w:id="812866836">
      <w:bodyDiv w:val="1"/>
      <w:marLeft w:val="0"/>
      <w:marRight w:val="0"/>
      <w:marTop w:val="0"/>
      <w:marBottom w:val="0"/>
      <w:divBdr>
        <w:top w:val="none" w:sz="0" w:space="0" w:color="auto"/>
        <w:left w:val="none" w:sz="0" w:space="0" w:color="auto"/>
        <w:bottom w:val="none" w:sz="0" w:space="0" w:color="auto"/>
        <w:right w:val="none" w:sz="0" w:space="0" w:color="auto"/>
      </w:divBdr>
    </w:div>
    <w:div w:id="823084867">
      <w:bodyDiv w:val="1"/>
      <w:marLeft w:val="0"/>
      <w:marRight w:val="0"/>
      <w:marTop w:val="0"/>
      <w:marBottom w:val="0"/>
      <w:divBdr>
        <w:top w:val="none" w:sz="0" w:space="0" w:color="auto"/>
        <w:left w:val="none" w:sz="0" w:space="0" w:color="auto"/>
        <w:bottom w:val="none" w:sz="0" w:space="0" w:color="auto"/>
        <w:right w:val="none" w:sz="0" w:space="0" w:color="auto"/>
      </w:divBdr>
    </w:div>
    <w:div w:id="823854002">
      <w:bodyDiv w:val="1"/>
      <w:marLeft w:val="0"/>
      <w:marRight w:val="0"/>
      <w:marTop w:val="0"/>
      <w:marBottom w:val="0"/>
      <w:divBdr>
        <w:top w:val="none" w:sz="0" w:space="0" w:color="auto"/>
        <w:left w:val="none" w:sz="0" w:space="0" w:color="auto"/>
        <w:bottom w:val="none" w:sz="0" w:space="0" w:color="auto"/>
        <w:right w:val="none" w:sz="0" w:space="0" w:color="auto"/>
      </w:divBdr>
    </w:div>
    <w:div w:id="826165103">
      <w:bodyDiv w:val="1"/>
      <w:marLeft w:val="0"/>
      <w:marRight w:val="0"/>
      <w:marTop w:val="0"/>
      <w:marBottom w:val="0"/>
      <w:divBdr>
        <w:top w:val="none" w:sz="0" w:space="0" w:color="auto"/>
        <w:left w:val="none" w:sz="0" w:space="0" w:color="auto"/>
        <w:bottom w:val="none" w:sz="0" w:space="0" w:color="auto"/>
        <w:right w:val="none" w:sz="0" w:space="0" w:color="auto"/>
      </w:divBdr>
    </w:div>
    <w:div w:id="829053630">
      <w:bodyDiv w:val="1"/>
      <w:marLeft w:val="0"/>
      <w:marRight w:val="0"/>
      <w:marTop w:val="0"/>
      <w:marBottom w:val="0"/>
      <w:divBdr>
        <w:top w:val="none" w:sz="0" w:space="0" w:color="auto"/>
        <w:left w:val="none" w:sz="0" w:space="0" w:color="auto"/>
        <w:bottom w:val="none" w:sz="0" w:space="0" w:color="auto"/>
        <w:right w:val="none" w:sz="0" w:space="0" w:color="auto"/>
      </w:divBdr>
    </w:div>
    <w:div w:id="833229720">
      <w:bodyDiv w:val="1"/>
      <w:marLeft w:val="0"/>
      <w:marRight w:val="0"/>
      <w:marTop w:val="0"/>
      <w:marBottom w:val="0"/>
      <w:divBdr>
        <w:top w:val="none" w:sz="0" w:space="0" w:color="auto"/>
        <w:left w:val="none" w:sz="0" w:space="0" w:color="auto"/>
        <w:bottom w:val="none" w:sz="0" w:space="0" w:color="auto"/>
        <w:right w:val="none" w:sz="0" w:space="0" w:color="auto"/>
      </w:divBdr>
    </w:div>
    <w:div w:id="835606304">
      <w:bodyDiv w:val="1"/>
      <w:marLeft w:val="0"/>
      <w:marRight w:val="0"/>
      <w:marTop w:val="0"/>
      <w:marBottom w:val="0"/>
      <w:divBdr>
        <w:top w:val="none" w:sz="0" w:space="0" w:color="auto"/>
        <w:left w:val="none" w:sz="0" w:space="0" w:color="auto"/>
        <w:bottom w:val="none" w:sz="0" w:space="0" w:color="auto"/>
        <w:right w:val="none" w:sz="0" w:space="0" w:color="auto"/>
      </w:divBdr>
    </w:div>
    <w:div w:id="843858936">
      <w:bodyDiv w:val="1"/>
      <w:marLeft w:val="0"/>
      <w:marRight w:val="0"/>
      <w:marTop w:val="0"/>
      <w:marBottom w:val="0"/>
      <w:divBdr>
        <w:top w:val="none" w:sz="0" w:space="0" w:color="auto"/>
        <w:left w:val="none" w:sz="0" w:space="0" w:color="auto"/>
        <w:bottom w:val="none" w:sz="0" w:space="0" w:color="auto"/>
        <w:right w:val="none" w:sz="0" w:space="0" w:color="auto"/>
      </w:divBdr>
    </w:div>
    <w:div w:id="852378124">
      <w:bodyDiv w:val="1"/>
      <w:marLeft w:val="0"/>
      <w:marRight w:val="0"/>
      <w:marTop w:val="0"/>
      <w:marBottom w:val="0"/>
      <w:divBdr>
        <w:top w:val="none" w:sz="0" w:space="0" w:color="auto"/>
        <w:left w:val="none" w:sz="0" w:space="0" w:color="auto"/>
        <w:bottom w:val="none" w:sz="0" w:space="0" w:color="auto"/>
        <w:right w:val="none" w:sz="0" w:space="0" w:color="auto"/>
      </w:divBdr>
    </w:div>
    <w:div w:id="861211940">
      <w:bodyDiv w:val="1"/>
      <w:marLeft w:val="0"/>
      <w:marRight w:val="0"/>
      <w:marTop w:val="0"/>
      <w:marBottom w:val="0"/>
      <w:divBdr>
        <w:top w:val="none" w:sz="0" w:space="0" w:color="auto"/>
        <w:left w:val="none" w:sz="0" w:space="0" w:color="auto"/>
        <w:bottom w:val="none" w:sz="0" w:space="0" w:color="auto"/>
        <w:right w:val="none" w:sz="0" w:space="0" w:color="auto"/>
      </w:divBdr>
    </w:div>
    <w:div w:id="863788983">
      <w:bodyDiv w:val="1"/>
      <w:marLeft w:val="0"/>
      <w:marRight w:val="0"/>
      <w:marTop w:val="0"/>
      <w:marBottom w:val="0"/>
      <w:divBdr>
        <w:top w:val="none" w:sz="0" w:space="0" w:color="auto"/>
        <w:left w:val="none" w:sz="0" w:space="0" w:color="auto"/>
        <w:bottom w:val="none" w:sz="0" w:space="0" w:color="auto"/>
        <w:right w:val="none" w:sz="0" w:space="0" w:color="auto"/>
      </w:divBdr>
    </w:div>
    <w:div w:id="880898543">
      <w:bodyDiv w:val="1"/>
      <w:marLeft w:val="0"/>
      <w:marRight w:val="0"/>
      <w:marTop w:val="0"/>
      <w:marBottom w:val="0"/>
      <w:divBdr>
        <w:top w:val="none" w:sz="0" w:space="0" w:color="auto"/>
        <w:left w:val="none" w:sz="0" w:space="0" w:color="auto"/>
        <w:bottom w:val="none" w:sz="0" w:space="0" w:color="auto"/>
        <w:right w:val="none" w:sz="0" w:space="0" w:color="auto"/>
      </w:divBdr>
    </w:div>
    <w:div w:id="882209518">
      <w:bodyDiv w:val="1"/>
      <w:marLeft w:val="0"/>
      <w:marRight w:val="0"/>
      <w:marTop w:val="0"/>
      <w:marBottom w:val="0"/>
      <w:divBdr>
        <w:top w:val="none" w:sz="0" w:space="0" w:color="auto"/>
        <w:left w:val="none" w:sz="0" w:space="0" w:color="auto"/>
        <w:bottom w:val="none" w:sz="0" w:space="0" w:color="auto"/>
        <w:right w:val="none" w:sz="0" w:space="0" w:color="auto"/>
      </w:divBdr>
    </w:div>
    <w:div w:id="884605760">
      <w:bodyDiv w:val="1"/>
      <w:marLeft w:val="0"/>
      <w:marRight w:val="0"/>
      <w:marTop w:val="0"/>
      <w:marBottom w:val="0"/>
      <w:divBdr>
        <w:top w:val="none" w:sz="0" w:space="0" w:color="auto"/>
        <w:left w:val="none" w:sz="0" w:space="0" w:color="auto"/>
        <w:bottom w:val="none" w:sz="0" w:space="0" w:color="auto"/>
        <w:right w:val="none" w:sz="0" w:space="0" w:color="auto"/>
      </w:divBdr>
    </w:div>
    <w:div w:id="901329963">
      <w:bodyDiv w:val="1"/>
      <w:marLeft w:val="0"/>
      <w:marRight w:val="0"/>
      <w:marTop w:val="0"/>
      <w:marBottom w:val="0"/>
      <w:divBdr>
        <w:top w:val="none" w:sz="0" w:space="0" w:color="auto"/>
        <w:left w:val="none" w:sz="0" w:space="0" w:color="auto"/>
        <w:bottom w:val="none" w:sz="0" w:space="0" w:color="auto"/>
        <w:right w:val="none" w:sz="0" w:space="0" w:color="auto"/>
      </w:divBdr>
    </w:div>
    <w:div w:id="901526002">
      <w:bodyDiv w:val="1"/>
      <w:marLeft w:val="0"/>
      <w:marRight w:val="0"/>
      <w:marTop w:val="0"/>
      <w:marBottom w:val="0"/>
      <w:divBdr>
        <w:top w:val="none" w:sz="0" w:space="0" w:color="auto"/>
        <w:left w:val="none" w:sz="0" w:space="0" w:color="auto"/>
        <w:bottom w:val="none" w:sz="0" w:space="0" w:color="auto"/>
        <w:right w:val="none" w:sz="0" w:space="0" w:color="auto"/>
      </w:divBdr>
    </w:div>
    <w:div w:id="914165097">
      <w:bodyDiv w:val="1"/>
      <w:marLeft w:val="0"/>
      <w:marRight w:val="0"/>
      <w:marTop w:val="0"/>
      <w:marBottom w:val="0"/>
      <w:divBdr>
        <w:top w:val="none" w:sz="0" w:space="0" w:color="auto"/>
        <w:left w:val="none" w:sz="0" w:space="0" w:color="auto"/>
        <w:bottom w:val="none" w:sz="0" w:space="0" w:color="auto"/>
        <w:right w:val="none" w:sz="0" w:space="0" w:color="auto"/>
      </w:divBdr>
    </w:div>
    <w:div w:id="922641672">
      <w:bodyDiv w:val="1"/>
      <w:marLeft w:val="0"/>
      <w:marRight w:val="0"/>
      <w:marTop w:val="0"/>
      <w:marBottom w:val="0"/>
      <w:divBdr>
        <w:top w:val="none" w:sz="0" w:space="0" w:color="auto"/>
        <w:left w:val="none" w:sz="0" w:space="0" w:color="auto"/>
        <w:bottom w:val="none" w:sz="0" w:space="0" w:color="auto"/>
        <w:right w:val="none" w:sz="0" w:space="0" w:color="auto"/>
      </w:divBdr>
    </w:div>
    <w:div w:id="962156478">
      <w:bodyDiv w:val="1"/>
      <w:marLeft w:val="0"/>
      <w:marRight w:val="0"/>
      <w:marTop w:val="0"/>
      <w:marBottom w:val="0"/>
      <w:divBdr>
        <w:top w:val="none" w:sz="0" w:space="0" w:color="auto"/>
        <w:left w:val="none" w:sz="0" w:space="0" w:color="auto"/>
        <w:bottom w:val="none" w:sz="0" w:space="0" w:color="auto"/>
        <w:right w:val="none" w:sz="0" w:space="0" w:color="auto"/>
      </w:divBdr>
    </w:div>
    <w:div w:id="973410611">
      <w:bodyDiv w:val="1"/>
      <w:marLeft w:val="0"/>
      <w:marRight w:val="0"/>
      <w:marTop w:val="0"/>
      <w:marBottom w:val="0"/>
      <w:divBdr>
        <w:top w:val="none" w:sz="0" w:space="0" w:color="auto"/>
        <w:left w:val="none" w:sz="0" w:space="0" w:color="auto"/>
        <w:bottom w:val="none" w:sz="0" w:space="0" w:color="auto"/>
        <w:right w:val="none" w:sz="0" w:space="0" w:color="auto"/>
      </w:divBdr>
    </w:div>
    <w:div w:id="979456825">
      <w:bodyDiv w:val="1"/>
      <w:marLeft w:val="0"/>
      <w:marRight w:val="0"/>
      <w:marTop w:val="0"/>
      <w:marBottom w:val="0"/>
      <w:divBdr>
        <w:top w:val="none" w:sz="0" w:space="0" w:color="auto"/>
        <w:left w:val="none" w:sz="0" w:space="0" w:color="auto"/>
        <w:bottom w:val="none" w:sz="0" w:space="0" w:color="auto"/>
        <w:right w:val="none" w:sz="0" w:space="0" w:color="auto"/>
      </w:divBdr>
    </w:div>
    <w:div w:id="982001373">
      <w:bodyDiv w:val="1"/>
      <w:marLeft w:val="0"/>
      <w:marRight w:val="0"/>
      <w:marTop w:val="0"/>
      <w:marBottom w:val="0"/>
      <w:divBdr>
        <w:top w:val="none" w:sz="0" w:space="0" w:color="auto"/>
        <w:left w:val="none" w:sz="0" w:space="0" w:color="auto"/>
        <w:bottom w:val="none" w:sz="0" w:space="0" w:color="auto"/>
        <w:right w:val="none" w:sz="0" w:space="0" w:color="auto"/>
      </w:divBdr>
    </w:div>
    <w:div w:id="983007090">
      <w:bodyDiv w:val="1"/>
      <w:marLeft w:val="0"/>
      <w:marRight w:val="0"/>
      <w:marTop w:val="0"/>
      <w:marBottom w:val="0"/>
      <w:divBdr>
        <w:top w:val="none" w:sz="0" w:space="0" w:color="auto"/>
        <w:left w:val="none" w:sz="0" w:space="0" w:color="auto"/>
        <w:bottom w:val="none" w:sz="0" w:space="0" w:color="auto"/>
        <w:right w:val="none" w:sz="0" w:space="0" w:color="auto"/>
      </w:divBdr>
    </w:div>
    <w:div w:id="984696143">
      <w:bodyDiv w:val="1"/>
      <w:marLeft w:val="0"/>
      <w:marRight w:val="0"/>
      <w:marTop w:val="0"/>
      <w:marBottom w:val="0"/>
      <w:divBdr>
        <w:top w:val="none" w:sz="0" w:space="0" w:color="auto"/>
        <w:left w:val="none" w:sz="0" w:space="0" w:color="auto"/>
        <w:bottom w:val="none" w:sz="0" w:space="0" w:color="auto"/>
        <w:right w:val="none" w:sz="0" w:space="0" w:color="auto"/>
      </w:divBdr>
    </w:div>
    <w:div w:id="997459933">
      <w:bodyDiv w:val="1"/>
      <w:marLeft w:val="0"/>
      <w:marRight w:val="0"/>
      <w:marTop w:val="0"/>
      <w:marBottom w:val="0"/>
      <w:divBdr>
        <w:top w:val="none" w:sz="0" w:space="0" w:color="auto"/>
        <w:left w:val="none" w:sz="0" w:space="0" w:color="auto"/>
        <w:bottom w:val="none" w:sz="0" w:space="0" w:color="auto"/>
        <w:right w:val="none" w:sz="0" w:space="0" w:color="auto"/>
      </w:divBdr>
    </w:div>
    <w:div w:id="1015110509">
      <w:bodyDiv w:val="1"/>
      <w:marLeft w:val="0"/>
      <w:marRight w:val="0"/>
      <w:marTop w:val="0"/>
      <w:marBottom w:val="0"/>
      <w:divBdr>
        <w:top w:val="none" w:sz="0" w:space="0" w:color="auto"/>
        <w:left w:val="none" w:sz="0" w:space="0" w:color="auto"/>
        <w:bottom w:val="none" w:sz="0" w:space="0" w:color="auto"/>
        <w:right w:val="none" w:sz="0" w:space="0" w:color="auto"/>
      </w:divBdr>
    </w:div>
    <w:div w:id="1023940971">
      <w:bodyDiv w:val="1"/>
      <w:marLeft w:val="0"/>
      <w:marRight w:val="0"/>
      <w:marTop w:val="0"/>
      <w:marBottom w:val="0"/>
      <w:divBdr>
        <w:top w:val="none" w:sz="0" w:space="0" w:color="auto"/>
        <w:left w:val="none" w:sz="0" w:space="0" w:color="auto"/>
        <w:bottom w:val="none" w:sz="0" w:space="0" w:color="auto"/>
        <w:right w:val="none" w:sz="0" w:space="0" w:color="auto"/>
      </w:divBdr>
    </w:div>
    <w:div w:id="1026296297">
      <w:bodyDiv w:val="1"/>
      <w:marLeft w:val="0"/>
      <w:marRight w:val="0"/>
      <w:marTop w:val="0"/>
      <w:marBottom w:val="0"/>
      <w:divBdr>
        <w:top w:val="none" w:sz="0" w:space="0" w:color="auto"/>
        <w:left w:val="none" w:sz="0" w:space="0" w:color="auto"/>
        <w:bottom w:val="none" w:sz="0" w:space="0" w:color="auto"/>
        <w:right w:val="none" w:sz="0" w:space="0" w:color="auto"/>
      </w:divBdr>
    </w:div>
    <w:div w:id="1031149764">
      <w:bodyDiv w:val="1"/>
      <w:marLeft w:val="0"/>
      <w:marRight w:val="0"/>
      <w:marTop w:val="0"/>
      <w:marBottom w:val="0"/>
      <w:divBdr>
        <w:top w:val="none" w:sz="0" w:space="0" w:color="auto"/>
        <w:left w:val="none" w:sz="0" w:space="0" w:color="auto"/>
        <w:bottom w:val="none" w:sz="0" w:space="0" w:color="auto"/>
        <w:right w:val="none" w:sz="0" w:space="0" w:color="auto"/>
      </w:divBdr>
    </w:div>
    <w:div w:id="1035539330">
      <w:bodyDiv w:val="1"/>
      <w:marLeft w:val="0"/>
      <w:marRight w:val="0"/>
      <w:marTop w:val="0"/>
      <w:marBottom w:val="0"/>
      <w:divBdr>
        <w:top w:val="none" w:sz="0" w:space="0" w:color="auto"/>
        <w:left w:val="none" w:sz="0" w:space="0" w:color="auto"/>
        <w:bottom w:val="none" w:sz="0" w:space="0" w:color="auto"/>
        <w:right w:val="none" w:sz="0" w:space="0" w:color="auto"/>
      </w:divBdr>
    </w:div>
    <w:div w:id="1036810933">
      <w:bodyDiv w:val="1"/>
      <w:marLeft w:val="0"/>
      <w:marRight w:val="0"/>
      <w:marTop w:val="0"/>
      <w:marBottom w:val="0"/>
      <w:divBdr>
        <w:top w:val="none" w:sz="0" w:space="0" w:color="auto"/>
        <w:left w:val="none" w:sz="0" w:space="0" w:color="auto"/>
        <w:bottom w:val="none" w:sz="0" w:space="0" w:color="auto"/>
        <w:right w:val="none" w:sz="0" w:space="0" w:color="auto"/>
      </w:divBdr>
    </w:div>
    <w:div w:id="1037201007">
      <w:bodyDiv w:val="1"/>
      <w:marLeft w:val="0"/>
      <w:marRight w:val="0"/>
      <w:marTop w:val="0"/>
      <w:marBottom w:val="0"/>
      <w:divBdr>
        <w:top w:val="none" w:sz="0" w:space="0" w:color="auto"/>
        <w:left w:val="none" w:sz="0" w:space="0" w:color="auto"/>
        <w:bottom w:val="none" w:sz="0" w:space="0" w:color="auto"/>
        <w:right w:val="none" w:sz="0" w:space="0" w:color="auto"/>
      </w:divBdr>
    </w:div>
    <w:div w:id="1046683911">
      <w:bodyDiv w:val="1"/>
      <w:marLeft w:val="0"/>
      <w:marRight w:val="0"/>
      <w:marTop w:val="0"/>
      <w:marBottom w:val="0"/>
      <w:divBdr>
        <w:top w:val="none" w:sz="0" w:space="0" w:color="auto"/>
        <w:left w:val="none" w:sz="0" w:space="0" w:color="auto"/>
        <w:bottom w:val="none" w:sz="0" w:space="0" w:color="auto"/>
        <w:right w:val="none" w:sz="0" w:space="0" w:color="auto"/>
      </w:divBdr>
    </w:div>
    <w:div w:id="1047025417">
      <w:bodyDiv w:val="1"/>
      <w:marLeft w:val="0"/>
      <w:marRight w:val="0"/>
      <w:marTop w:val="0"/>
      <w:marBottom w:val="0"/>
      <w:divBdr>
        <w:top w:val="none" w:sz="0" w:space="0" w:color="auto"/>
        <w:left w:val="none" w:sz="0" w:space="0" w:color="auto"/>
        <w:bottom w:val="none" w:sz="0" w:space="0" w:color="auto"/>
        <w:right w:val="none" w:sz="0" w:space="0" w:color="auto"/>
      </w:divBdr>
    </w:div>
    <w:div w:id="1052267154">
      <w:bodyDiv w:val="1"/>
      <w:marLeft w:val="0"/>
      <w:marRight w:val="0"/>
      <w:marTop w:val="0"/>
      <w:marBottom w:val="0"/>
      <w:divBdr>
        <w:top w:val="none" w:sz="0" w:space="0" w:color="auto"/>
        <w:left w:val="none" w:sz="0" w:space="0" w:color="auto"/>
        <w:bottom w:val="none" w:sz="0" w:space="0" w:color="auto"/>
        <w:right w:val="none" w:sz="0" w:space="0" w:color="auto"/>
      </w:divBdr>
    </w:div>
    <w:div w:id="1053654028">
      <w:bodyDiv w:val="1"/>
      <w:marLeft w:val="0"/>
      <w:marRight w:val="0"/>
      <w:marTop w:val="0"/>
      <w:marBottom w:val="0"/>
      <w:divBdr>
        <w:top w:val="none" w:sz="0" w:space="0" w:color="auto"/>
        <w:left w:val="none" w:sz="0" w:space="0" w:color="auto"/>
        <w:bottom w:val="none" w:sz="0" w:space="0" w:color="auto"/>
        <w:right w:val="none" w:sz="0" w:space="0" w:color="auto"/>
      </w:divBdr>
    </w:div>
    <w:div w:id="1061635079">
      <w:bodyDiv w:val="1"/>
      <w:marLeft w:val="0"/>
      <w:marRight w:val="0"/>
      <w:marTop w:val="0"/>
      <w:marBottom w:val="0"/>
      <w:divBdr>
        <w:top w:val="none" w:sz="0" w:space="0" w:color="auto"/>
        <w:left w:val="none" w:sz="0" w:space="0" w:color="auto"/>
        <w:bottom w:val="none" w:sz="0" w:space="0" w:color="auto"/>
        <w:right w:val="none" w:sz="0" w:space="0" w:color="auto"/>
      </w:divBdr>
    </w:div>
    <w:div w:id="1061640662">
      <w:bodyDiv w:val="1"/>
      <w:marLeft w:val="0"/>
      <w:marRight w:val="0"/>
      <w:marTop w:val="0"/>
      <w:marBottom w:val="0"/>
      <w:divBdr>
        <w:top w:val="none" w:sz="0" w:space="0" w:color="auto"/>
        <w:left w:val="none" w:sz="0" w:space="0" w:color="auto"/>
        <w:bottom w:val="none" w:sz="0" w:space="0" w:color="auto"/>
        <w:right w:val="none" w:sz="0" w:space="0" w:color="auto"/>
      </w:divBdr>
    </w:div>
    <w:div w:id="1063216352">
      <w:bodyDiv w:val="1"/>
      <w:marLeft w:val="0"/>
      <w:marRight w:val="0"/>
      <w:marTop w:val="0"/>
      <w:marBottom w:val="0"/>
      <w:divBdr>
        <w:top w:val="none" w:sz="0" w:space="0" w:color="auto"/>
        <w:left w:val="none" w:sz="0" w:space="0" w:color="auto"/>
        <w:bottom w:val="none" w:sz="0" w:space="0" w:color="auto"/>
        <w:right w:val="none" w:sz="0" w:space="0" w:color="auto"/>
      </w:divBdr>
    </w:div>
    <w:div w:id="1064138595">
      <w:bodyDiv w:val="1"/>
      <w:marLeft w:val="0"/>
      <w:marRight w:val="0"/>
      <w:marTop w:val="0"/>
      <w:marBottom w:val="0"/>
      <w:divBdr>
        <w:top w:val="none" w:sz="0" w:space="0" w:color="auto"/>
        <w:left w:val="none" w:sz="0" w:space="0" w:color="auto"/>
        <w:bottom w:val="none" w:sz="0" w:space="0" w:color="auto"/>
        <w:right w:val="none" w:sz="0" w:space="0" w:color="auto"/>
      </w:divBdr>
    </w:div>
    <w:div w:id="1065029465">
      <w:bodyDiv w:val="1"/>
      <w:marLeft w:val="0"/>
      <w:marRight w:val="0"/>
      <w:marTop w:val="0"/>
      <w:marBottom w:val="0"/>
      <w:divBdr>
        <w:top w:val="none" w:sz="0" w:space="0" w:color="auto"/>
        <w:left w:val="none" w:sz="0" w:space="0" w:color="auto"/>
        <w:bottom w:val="none" w:sz="0" w:space="0" w:color="auto"/>
        <w:right w:val="none" w:sz="0" w:space="0" w:color="auto"/>
      </w:divBdr>
    </w:div>
    <w:div w:id="1066300518">
      <w:bodyDiv w:val="1"/>
      <w:marLeft w:val="0"/>
      <w:marRight w:val="0"/>
      <w:marTop w:val="0"/>
      <w:marBottom w:val="0"/>
      <w:divBdr>
        <w:top w:val="none" w:sz="0" w:space="0" w:color="auto"/>
        <w:left w:val="none" w:sz="0" w:space="0" w:color="auto"/>
        <w:bottom w:val="none" w:sz="0" w:space="0" w:color="auto"/>
        <w:right w:val="none" w:sz="0" w:space="0" w:color="auto"/>
      </w:divBdr>
    </w:div>
    <w:div w:id="1071806482">
      <w:bodyDiv w:val="1"/>
      <w:marLeft w:val="0"/>
      <w:marRight w:val="0"/>
      <w:marTop w:val="0"/>
      <w:marBottom w:val="0"/>
      <w:divBdr>
        <w:top w:val="none" w:sz="0" w:space="0" w:color="auto"/>
        <w:left w:val="none" w:sz="0" w:space="0" w:color="auto"/>
        <w:bottom w:val="none" w:sz="0" w:space="0" w:color="auto"/>
        <w:right w:val="none" w:sz="0" w:space="0" w:color="auto"/>
      </w:divBdr>
    </w:div>
    <w:div w:id="1075392636">
      <w:bodyDiv w:val="1"/>
      <w:marLeft w:val="0"/>
      <w:marRight w:val="0"/>
      <w:marTop w:val="0"/>
      <w:marBottom w:val="0"/>
      <w:divBdr>
        <w:top w:val="none" w:sz="0" w:space="0" w:color="auto"/>
        <w:left w:val="none" w:sz="0" w:space="0" w:color="auto"/>
        <w:bottom w:val="none" w:sz="0" w:space="0" w:color="auto"/>
        <w:right w:val="none" w:sz="0" w:space="0" w:color="auto"/>
      </w:divBdr>
    </w:div>
    <w:div w:id="1082026461">
      <w:bodyDiv w:val="1"/>
      <w:marLeft w:val="0"/>
      <w:marRight w:val="0"/>
      <w:marTop w:val="0"/>
      <w:marBottom w:val="0"/>
      <w:divBdr>
        <w:top w:val="none" w:sz="0" w:space="0" w:color="auto"/>
        <w:left w:val="none" w:sz="0" w:space="0" w:color="auto"/>
        <w:bottom w:val="none" w:sz="0" w:space="0" w:color="auto"/>
        <w:right w:val="none" w:sz="0" w:space="0" w:color="auto"/>
      </w:divBdr>
    </w:div>
    <w:div w:id="1083071205">
      <w:bodyDiv w:val="1"/>
      <w:marLeft w:val="0"/>
      <w:marRight w:val="0"/>
      <w:marTop w:val="0"/>
      <w:marBottom w:val="0"/>
      <w:divBdr>
        <w:top w:val="none" w:sz="0" w:space="0" w:color="auto"/>
        <w:left w:val="none" w:sz="0" w:space="0" w:color="auto"/>
        <w:bottom w:val="none" w:sz="0" w:space="0" w:color="auto"/>
        <w:right w:val="none" w:sz="0" w:space="0" w:color="auto"/>
      </w:divBdr>
    </w:div>
    <w:div w:id="1092900532">
      <w:bodyDiv w:val="1"/>
      <w:marLeft w:val="0"/>
      <w:marRight w:val="0"/>
      <w:marTop w:val="0"/>
      <w:marBottom w:val="0"/>
      <w:divBdr>
        <w:top w:val="none" w:sz="0" w:space="0" w:color="auto"/>
        <w:left w:val="none" w:sz="0" w:space="0" w:color="auto"/>
        <w:bottom w:val="none" w:sz="0" w:space="0" w:color="auto"/>
        <w:right w:val="none" w:sz="0" w:space="0" w:color="auto"/>
      </w:divBdr>
    </w:div>
    <w:div w:id="1105156907">
      <w:bodyDiv w:val="1"/>
      <w:marLeft w:val="0"/>
      <w:marRight w:val="0"/>
      <w:marTop w:val="0"/>
      <w:marBottom w:val="0"/>
      <w:divBdr>
        <w:top w:val="none" w:sz="0" w:space="0" w:color="auto"/>
        <w:left w:val="none" w:sz="0" w:space="0" w:color="auto"/>
        <w:bottom w:val="none" w:sz="0" w:space="0" w:color="auto"/>
        <w:right w:val="none" w:sz="0" w:space="0" w:color="auto"/>
      </w:divBdr>
    </w:div>
    <w:div w:id="1110050076">
      <w:bodyDiv w:val="1"/>
      <w:marLeft w:val="0"/>
      <w:marRight w:val="0"/>
      <w:marTop w:val="0"/>
      <w:marBottom w:val="0"/>
      <w:divBdr>
        <w:top w:val="none" w:sz="0" w:space="0" w:color="auto"/>
        <w:left w:val="none" w:sz="0" w:space="0" w:color="auto"/>
        <w:bottom w:val="none" w:sz="0" w:space="0" w:color="auto"/>
        <w:right w:val="none" w:sz="0" w:space="0" w:color="auto"/>
      </w:divBdr>
    </w:div>
    <w:div w:id="1114786680">
      <w:bodyDiv w:val="1"/>
      <w:marLeft w:val="0"/>
      <w:marRight w:val="0"/>
      <w:marTop w:val="0"/>
      <w:marBottom w:val="0"/>
      <w:divBdr>
        <w:top w:val="none" w:sz="0" w:space="0" w:color="auto"/>
        <w:left w:val="none" w:sz="0" w:space="0" w:color="auto"/>
        <w:bottom w:val="none" w:sz="0" w:space="0" w:color="auto"/>
        <w:right w:val="none" w:sz="0" w:space="0" w:color="auto"/>
      </w:divBdr>
    </w:div>
    <w:div w:id="1116633782">
      <w:bodyDiv w:val="1"/>
      <w:marLeft w:val="0"/>
      <w:marRight w:val="0"/>
      <w:marTop w:val="0"/>
      <w:marBottom w:val="0"/>
      <w:divBdr>
        <w:top w:val="none" w:sz="0" w:space="0" w:color="auto"/>
        <w:left w:val="none" w:sz="0" w:space="0" w:color="auto"/>
        <w:bottom w:val="none" w:sz="0" w:space="0" w:color="auto"/>
        <w:right w:val="none" w:sz="0" w:space="0" w:color="auto"/>
      </w:divBdr>
    </w:div>
    <w:div w:id="1119835960">
      <w:bodyDiv w:val="1"/>
      <w:marLeft w:val="0"/>
      <w:marRight w:val="0"/>
      <w:marTop w:val="0"/>
      <w:marBottom w:val="0"/>
      <w:divBdr>
        <w:top w:val="none" w:sz="0" w:space="0" w:color="auto"/>
        <w:left w:val="none" w:sz="0" w:space="0" w:color="auto"/>
        <w:bottom w:val="none" w:sz="0" w:space="0" w:color="auto"/>
        <w:right w:val="none" w:sz="0" w:space="0" w:color="auto"/>
      </w:divBdr>
    </w:div>
    <w:div w:id="1125583322">
      <w:bodyDiv w:val="1"/>
      <w:marLeft w:val="0"/>
      <w:marRight w:val="0"/>
      <w:marTop w:val="0"/>
      <w:marBottom w:val="0"/>
      <w:divBdr>
        <w:top w:val="none" w:sz="0" w:space="0" w:color="auto"/>
        <w:left w:val="none" w:sz="0" w:space="0" w:color="auto"/>
        <w:bottom w:val="none" w:sz="0" w:space="0" w:color="auto"/>
        <w:right w:val="none" w:sz="0" w:space="0" w:color="auto"/>
      </w:divBdr>
    </w:div>
    <w:div w:id="1131049513">
      <w:bodyDiv w:val="1"/>
      <w:marLeft w:val="0"/>
      <w:marRight w:val="0"/>
      <w:marTop w:val="0"/>
      <w:marBottom w:val="0"/>
      <w:divBdr>
        <w:top w:val="none" w:sz="0" w:space="0" w:color="auto"/>
        <w:left w:val="none" w:sz="0" w:space="0" w:color="auto"/>
        <w:bottom w:val="none" w:sz="0" w:space="0" w:color="auto"/>
        <w:right w:val="none" w:sz="0" w:space="0" w:color="auto"/>
      </w:divBdr>
    </w:div>
    <w:div w:id="1135757158">
      <w:bodyDiv w:val="1"/>
      <w:marLeft w:val="0"/>
      <w:marRight w:val="0"/>
      <w:marTop w:val="0"/>
      <w:marBottom w:val="0"/>
      <w:divBdr>
        <w:top w:val="none" w:sz="0" w:space="0" w:color="auto"/>
        <w:left w:val="none" w:sz="0" w:space="0" w:color="auto"/>
        <w:bottom w:val="none" w:sz="0" w:space="0" w:color="auto"/>
        <w:right w:val="none" w:sz="0" w:space="0" w:color="auto"/>
      </w:divBdr>
    </w:div>
    <w:div w:id="1136217817">
      <w:bodyDiv w:val="1"/>
      <w:marLeft w:val="0"/>
      <w:marRight w:val="0"/>
      <w:marTop w:val="0"/>
      <w:marBottom w:val="0"/>
      <w:divBdr>
        <w:top w:val="none" w:sz="0" w:space="0" w:color="auto"/>
        <w:left w:val="none" w:sz="0" w:space="0" w:color="auto"/>
        <w:bottom w:val="none" w:sz="0" w:space="0" w:color="auto"/>
        <w:right w:val="none" w:sz="0" w:space="0" w:color="auto"/>
      </w:divBdr>
    </w:div>
    <w:div w:id="1146898213">
      <w:bodyDiv w:val="1"/>
      <w:marLeft w:val="0"/>
      <w:marRight w:val="0"/>
      <w:marTop w:val="0"/>
      <w:marBottom w:val="0"/>
      <w:divBdr>
        <w:top w:val="none" w:sz="0" w:space="0" w:color="auto"/>
        <w:left w:val="none" w:sz="0" w:space="0" w:color="auto"/>
        <w:bottom w:val="none" w:sz="0" w:space="0" w:color="auto"/>
        <w:right w:val="none" w:sz="0" w:space="0" w:color="auto"/>
      </w:divBdr>
    </w:div>
    <w:div w:id="1150515949">
      <w:bodyDiv w:val="1"/>
      <w:marLeft w:val="0"/>
      <w:marRight w:val="0"/>
      <w:marTop w:val="0"/>
      <w:marBottom w:val="0"/>
      <w:divBdr>
        <w:top w:val="none" w:sz="0" w:space="0" w:color="auto"/>
        <w:left w:val="none" w:sz="0" w:space="0" w:color="auto"/>
        <w:bottom w:val="none" w:sz="0" w:space="0" w:color="auto"/>
        <w:right w:val="none" w:sz="0" w:space="0" w:color="auto"/>
      </w:divBdr>
    </w:div>
    <w:div w:id="1152022172">
      <w:bodyDiv w:val="1"/>
      <w:marLeft w:val="0"/>
      <w:marRight w:val="0"/>
      <w:marTop w:val="0"/>
      <w:marBottom w:val="0"/>
      <w:divBdr>
        <w:top w:val="none" w:sz="0" w:space="0" w:color="auto"/>
        <w:left w:val="none" w:sz="0" w:space="0" w:color="auto"/>
        <w:bottom w:val="none" w:sz="0" w:space="0" w:color="auto"/>
        <w:right w:val="none" w:sz="0" w:space="0" w:color="auto"/>
      </w:divBdr>
    </w:div>
    <w:div w:id="1153719281">
      <w:bodyDiv w:val="1"/>
      <w:marLeft w:val="0"/>
      <w:marRight w:val="0"/>
      <w:marTop w:val="0"/>
      <w:marBottom w:val="0"/>
      <w:divBdr>
        <w:top w:val="none" w:sz="0" w:space="0" w:color="auto"/>
        <w:left w:val="none" w:sz="0" w:space="0" w:color="auto"/>
        <w:bottom w:val="none" w:sz="0" w:space="0" w:color="auto"/>
        <w:right w:val="none" w:sz="0" w:space="0" w:color="auto"/>
      </w:divBdr>
    </w:div>
    <w:div w:id="1155341644">
      <w:bodyDiv w:val="1"/>
      <w:marLeft w:val="0"/>
      <w:marRight w:val="0"/>
      <w:marTop w:val="0"/>
      <w:marBottom w:val="0"/>
      <w:divBdr>
        <w:top w:val="none" w:sz="0" w:space="0" w:color="auto"/>
        <w:left w:val="none" w:sz="0" w:space="0" w:color="auto"/>
        <w:bottom w:val="none" w:sz="0" w:space="0" w:color="auto"/>
        <w:right w:val="none" w:sz="0" w:space="0" w:color="auto"/>
      </w:divBdr>
    </w:div>
    <w:div w:id="1159542411">
      <w:bodyDiv w:val="1"/>
      <w:marLeft w:val="0"/>
      <w:marRight w:val="0"/>
      <w:marTop w:val="0"/>
      <w:marBottom w:val="0"/>
      <w:divBdr>
        <w:top w:val="none" w:sz="0" w:space="0" w:color="auto"/>
        <w:left w:val="none" w:sz="0" w:space="0" w:color="auto"/>
        <w:bottom w:val="none" w:sz="0" w:space="0" w:color="auto"/>
        <w:right w:val="none" w:sz="0" w:space="0" w:color="auto"/>
      </w:divBdr>
    </w:div>
    <w:div w:id="1161853922">
      <w:bodyDiv w:val="1"/>
      <w:marLeft w:val="0"/>
      <w:marRight w:val="0"/>
      <w:marTop w:val="0"/>
      <w:marBottom w:val="0"/>
      <w:divBdr>
        <w:top w:val="none" w:sz="0" w:space="0" w:color="auto"/>
        <w:left w:val="none" w:sz="0" w:space="0" w:color="auto"/>
        <w:bottom w:val="none" w:sz="0" w:space="0" w:color="auto"/>
        <w:right w:val="none" w:sz="0" w:space="0" w:color="auto"/>
      </w:divBdr>
    </w:div>
    <w:div w:id="1168013191">
      <w:bodyDiv w:val="1"/>
      <w:marLeft w:val="0"/>
      <w:marRight w:val="0"/>
      <w:marTop w:val="0"/>
      <w:marBottom w:val="0"/>
      <w:divBdr>
        <w:top w:val="none" w:sz="0" w:space="0" w:color="auto"/>
        <w:left w:val="none" w:sz="0" w:space="0" w:color="auto"/>
        <w:bottom w:val="none" w:sz="0" w:space="0" w:color="auto"/>
        <w:right w:val="none" w:sz="0" w:space="0" w:color="auto"/>
      </w:divBdr>
    </w:div>
    <w:div w:id="1172917635">
      <w:bodyDiv w:val="1"/>
      <w:marLeft w:val="0"/>
      <w:marRight w:val="0"/>
      <w:marTop w:val="0"/>
      <w:marBottom w:val="0"/>
      <w:divBdr>
        <w:top w:val="none" w:sz="0" w:space="0" w:color="auto"/>
        <w:left w:val="none" w:sz="0" w:space="0" w:color="auto"/>
        <w:bottom w:val="none" w:sz="0" w:space="0" w:color="auto"/>
        <w:right w:val="none" w:sz="0" w:space="0" w:color="auto"/>
      </w:divBdr>
    </w:div>
    <w:div w:id="1176043900">
      <w:bodyDiv w:val="1"/>
      <w:marLeft w:val="0"/>
      <w:marRight w:val="0"/>
      <w:marTop w:val="0"/>
      <w:marBottom w:val="0"/>
      <w:divBdr>
        <w:top w:val="none" w:sz="0" w:space="0" w:color="auto"/>
        <w:left w:val="none" w:sz="0" w:space="0" w:color="auto"/>
        <w:bottom w:val="none" w:sz="0" w:space="0" w:color="auto"/>
        <w:right w:val="none" w:sz="0" w:space="0" w:color="auto"/>
      </w:divBdr>
    </w:div>
    <w:div w:id="1177307289">
      <w:bodyDiv w:val="1"/>
      <w:marLeft w:val="0"/>
      <w:marRight w:val="0"/>
      <w:marTop w:val="0"/>
      <w:marBottom w:val="0"/>
      <w:divBdr>
        <w:top w:val="none" w:sz="0" w:space="0" w:color="auto"/>
        <w:left w:val="none" w:sz="0" w:space="0" w:color="auto"/>
        <w:bottom w:val="none" w:sz="0" w:space="0" w:color="auto"/>
        <w:right w:val="none" w:sz="0" w:space="0" w:color="auto"/>
      </w:divBdr>
    </w:div>
    <w:div w:id="1181235382">
      <w:bodyDiv w:val="1"/>
      <w:marLeft w:val="0"/>
      <w:marRight w:val="0"/>
      <w:marTop w:val="0"/>
      <w:marBottom w:val="0"/>
      <w:divBdr>
        <w:top w:val="none" w:sz="0" w:space="0" w:color="auto"/>
        <w:left w:val="none" w:sz="0" w:space="0" w:color="auto"/>
        <w:bottom w:val="none" w:sz="0" w:space="0" w:color="auto"/>
        <w:right w:val="none" w:sz="0" w:space="0" w:color="auto"/>
      </w:divBdr>
    </w:div>
    <w:div w:id="1191723316">
      <w:bodyDiv w:val="1"/>
      <w:marLeft w:val="0"/>
      <w:marRight w:val="0"/>
      <w:marTop w:val="0"/>
      <w:marBottom w:val="0"/>
      <w:divBdr>
        <w:top w:val="none" w:sz="0" w:space="0" w:color="auto"/>
        <w:left w:val="none" w:sz="0" w:space="0" w:color="auto"/>
        <w:bottom w:val="none" w:sz="0" w:space="0" w:color="auto"/>
        <w:right w:val="none" w:sz="0" w:space="0" w:color="auto"/>
      </w:divBdr>
    </w:div>
    <w:div w:id="1192034798">
      <w:bodyDiv w:val="1"/>
      <w:marLeft w:val="0"/>
      <w:marRight w:val="0"/>
      <w:marTop w:val="0"/>
      <w:marBottom w:val="0"/>
      <w:divBdr>
        <w:top w:val="none" w:sz="0" w:space="0" w:color="auto"/>
        <w:left w:val="none" w:sz="0" w:space="0" w:color="auto"/>
        <w:bottom w:val="none" w:sz="0" w:space="0" w:color="auto"/>
        <w:right w:val="none" w:sz="0" w:space="0" w:color="auto"/>
      </w:divBdr>
    </w:div>
    <w:div w:id="1196848646">
      <w:bodyDiv w:val="1"/>
      <w:marLeft w:val="0"/>
      <w:marRight w:val="0"/>
      <w:marTop w:val="0"/>
      <w:marBottom w:val="0"/>
      <w:divBdr>
        <w:top w:val="none" w:sz="0" w:space="0" w:color="auto"/>
        <w:left w:val="none" w:sz="0" w:space="0" w:color="auto"/>
        <w:bottom w:val="none" w:sz="0" w:space="0" w:color="auto"/>
        <w:right w:val="none" w:sz="0" w:space="0" w:color="auto"/>
      </w:divBdr>
    </w:div>
    <w:div w:id="1203397160">
      <w:bodyDiv w:val="1"/>
      <w:marLeft w:val="0"/>
      <w:marRight w:val="0"/>
      <w:marTop w:val="0"/>
      <w:marBottom w:val="0"/>
      <w:divBdr>
        <w:top w:val="none" w:sz="0" w:space="0" w:color="auto"/>
        <w:left w:val="none" w:sz="0" w:space="0" w:color="auto"/>
        <w:bottom w:val="none" w:sz="0" w:space="0" w:color="auto"/>
        <w:right w:val="none" w:sz="0" w:space="0" w:color="auto"/>
      </w:divBdr>
    </w:div>
    <w:div w:id="1223448156">
      <w:bodyDiv w:val="1"/>
      <w:marLeft w:val="0"/>
      <w:marRight w:val="0"/>
      <w:marTop w:val="0"/>
      <w:marBottom w:val="0"/>
      <w:divBdr>
        <w:top w:val="none" w:sz="0" w:space="0" w:color="auto"/>
        <w:left w:val="none" w:sz="0" w:space="0" w:color="auto"/>
        <w:bottom w:val="none" w:sz="0" w:space="0" w:color="auto"/>
        <w:right w:val="none" w:sz="0" w:space="0" w:color="auto"/>
      </w:divBdr>
    </w:div>
    <w:div w:id="1224291157">
      <w:bodyDiv w:val="1"/>
      <w:marLeft w:val="0"/>
      <w:marRight w:val="0"/>
      <w:marTop w:val="0"/>
      <w:marBottom w:val="0"/>
      <w:divBdr>
        <w:top w:val="none" w:sz="0" w:space="0" w:color="auto"/>
        <w:left w:val="none" w:sz="0" w:space="0" w:color="auto"/>
        <w:bottom w:val="none" w:sz="0" w:space="0" w:color="auto"/>
        <w:right w:val="none" w:sz="0" w:space="0" w:color="auto"/>
      </w:divBdr>
    </w:div>
    <w:div w:id="1228956824">
      <w:bodyDiv w:val="1"/>
      <w:marLeft w:val="0"/>
      <w:marRight w:val="0"/>
      <w:marTop w:val="0"/>
      <w:marBottom w:val="0"/>
      <w:divBdr>
        <w:top w:val="none" w:sz="0" w:space="0" w:color="auto"/>
        <w:left w:val="none" w:sz="0" w:space="0" w:color="auto"/>
        <w:bottom w:val="none" w:sz="0" w:space="0" w:color="auto"/>
        <w:right w:val="none" w:sz="0" w:space="0" w:color="auto"/>
      </w:divBdr>
    </w:div>
    <w:div w:id="1247151948">
      <w:bodyDiv w:val="1"/>
      <w:marLeft w:val="0"/>
      <w:marRight w:val="0"/>
      <w:marTop w:val="0"/>
      <w:marBottom w:val="0"/>
      <w:divBdr>
        <w:top w:val="none" w:sz="0" w:space="0" w:color="auto"/>
        <w:left w:val="none" w:sz="0" w:space="0" w:color="auto"/>
        <w:bottom w:val="none" w:sz="0" w:space="0" w:color="auto"/>
        <w:right w:val="none" w:sz="0" w:space="0" w:color="auto"/>
      </w:divBdr>
    </w:div>
    <w:div w:id="1266887943">
      <w:bodyDiv w:val="1"/>
      <w:marLeft w:val="0"/>
      <w:marRight w:val="0"/>
      <w:marTop w:val="0"/>
      <w:marBottom w:val="0"/>
      <w:divBdr>
        <w:top w:val="none" w:sz="0" w:space="0" w:color="auto"/>
        <w:left w:val="none" w:sz="0" w:space="0" w:color="auto"/>
        <w:bottom w:val="none" w:sz="0" w:space="0" w:color="auto"/>
        <w:right w:val="none" w:sz="0" w:space="0" w:color="auto"/>
      </w:divBdr>
    </w:div>
    <w:div w:id="1279142389">
      <w:bodyDiv w:val="1"/>
      <w:marLeft w:val="0"/>
      <w:marRight w:val="0"/>
      <w:marTop w:val="0"/>
      <w:marBottom w:val="0"/>
      <w:divBdr>
        <w:top w:val="none" w:sz="0" w:space="0" w:color="auto"/>
        <w:left w:val="none" w:sz="0" w:space="0" w:color="auto"/>
        <w:bottom w:val="none" w:sz="0" w:space="0" w:color="auto"/>
        <w:right w:val="none" w:sz="0" w:space="0" w:color="auto"/>
      </w:divBdr>
    </w:div>
    <w:div w:id="1320693779">
      <w:bodyDiv w:val="1"/>
      <w:marLeft w:val="0"/>
      <w:marRight w:val="0"/>
      <w:marTop w:val="0"/>
      <w:marBottom w:val="0"/>
      <w:divBdr>
        <w:top w:val="none" w:sz="0" w:space="0" w:color="auto"/>
        <w:left w:val="none" w:sz="0" w:space="0" w:color="auto"/>
        <w:bottom w:val="none" w:sz="0" w:space="0" w:color="auto"/>
        <w:right w:val="none" w:sz="0" w:space="0" w:color="auto"/>
      </w:divBdr>
    </w:div>
    <w:div w:id="1325739802">
      <w:bodyDiv w:val="1"/>
      <w:marLeft w:val="0"/>
      <w:marRight w:val="0"/>
      <w:marTop w:val="0"/>
      <w:marBottom w:val="0"/>
      <w:divBdr>
        <w:top w:val="none" w:sz="0" w:space="0" w:color="auto"/>
        <w:left w:val="none" w:sz="0" w:space="0" w:color="auto"/>
        <w:bottom w:val="none" w:sz="0" w:space="0" w:color="auto"/>
        <w:right w:val="none" w:sz="0" w:space="0" w:color="auto"/>
      </w:divBdr>
    </w:div>
    <w:div w:id="1358000799">
      <w:bodyDiv w:val="1"/>
      <w:marLeft w:val="0"/>
      <w:marRight w:val="0"/>
      <w:marTop w:val="0"/>
      <w:marBottom w:val="0"/>
      <w:divBdr>
        <w:top w:val="none" w:sz="0" w:space="0" w:color="auto"/>
        <w:left w:val="none" w:sz="0" w:space="0" w:color="auto"/>
        <w:bottom w:val="none" w:sz="0" w:space="0" w:color="auto"/>
        <w:right w:val="none" w:sz="0" w:space="0" w:color="auto"/>
      </w:divBdr>
    </w:div>
    <w:div w:id="1361471612">
      <w:bodyDiv w:val="1"/>
      <w:marLeft w:val="0"/>
      <w:marRight w:val="0"/>
      <w:marTop w:val="0"/>
      <w:marBottom w:val="0"/>
      <w:divBdr>
        <w:top w:val="none" w:sz="0" w:space="0" w:color="auto"/>
        <w:left w:val="none" w:sz="0" w:space="0" w:color="auto"/>
        <w:bottom w:val="none" w:sz="0" w:space="0" w:color="auto"/>
        <w:right w:val="none" w:sz="0" w:space="0" w:color="auto"/>
      </w:divBdr>
    </w:div>
    <w:div w:id="1369800674">
      <w:bodyDiv w:val="1"/>
      <w:marLeft w:val="0"/>
      <w:marRight w:val="0"/>
      <w:marTop w:val="0"/>
      <w:marBottom w:val="0"/>
      <w:divBdr>
        <w:top w:val="none" w:sz="0" w:space="0" w:color="auto"/>
        <w:left w:val="none" w:sz="0" w:space="0" w:color="auto"/>
        <w:bottom w:val="none" w:sz="0" w:space="0" w:color="auto"/>
        <w:right w:val="none" w:sz="0" w:space="0" w:color="auto"/>
      </w:divBdr>
    </w:div>
    <w:div w:id="1372223192">
      <w:bodyDiv w:val="1"/>
      <w:marLeft w:val="0"/>
      <w:marRight w:val="0"/>
      <w:marTop w:val="0"/>
      <w:marBottom w:val="0"/>
      <w:divBdr>
        <w:top w:val="none" w:sz="0" w:space="0" w:color="auto"/>
        <w:left w:val="none" w:sz="0" w:space="0" w:color="auto"/>
        <w:bottom w:val="none" w:sz="0" w:space="0" w:color="auto"/>
        <w:right w:val="none" w:sz="0" w:space="0" w:color="auto"/>
      </w:divBdr>
    </w:div>
    <w:div w:id="1382093184">
      <w:bodyDiv w:val="1"/>
      <w:marLeft w:val="0"/>
      <w:marRight w:val="0"/>
      <w:marTop w:val="0"/>
      <w:marBottom w:val="0"/>
      <w:divBdr>
        <w:top w:val="none" w:sz="0" w:space="0" w:color="auto"/>
        <w:left w:val="none" w:sz="0" w:space="0" w:color="auto"/>
        <w:bottom w:val="none" w:sz="0" w:space="0" w:color="auto"/>
        <w:right w:val="none" w:sz="0" w:space="0" w:color="auto"/>
      </w:divBdr>
    </w:div>
    <w:div w:id="1417361562">
      <w:bodyDiv w:val="1"/>
      <w:marLeft w:val="0"/>
      <w:marRight w:val="0"/>
      <w:marTop w:val="0"/>
      <w:marBottom w:val="0"/>
      <w:divBdr>
        <w:top w:val="none" w:sz="0" w:space="0" w:color="auto"/>
        <w:left w:val="none" w:sz="0" w:space="0" w:color="auto"/>
        <w:bottom w:val="none" w:sz="0" w:space="0" w:color="auto"/>
        <w:right w:val="none" w:sz="0" w:space="0" w:color="auto"/>
      </w:divBdr>
    </w:div>
    <w:div w:id="1419449293">
      <w:bodyDiv w:val="1"/>
      <w:marLeft w:val="0"/>
      <w:marRight w:val="0"/>
      <w:marTop w:val="0"/>
      <w:marBottom w:val="0"/>
      <w:divBdr>
        <w:top w:val="none" w:sz="0" w:space="0" w:color="auto"/>
        <w:left w:val="none" w:sz="0" w:space="0" w:color="auto"/>
        <w:bottom w:val="none" w:sz="0" w:space="0" w:color="auto"/>
        <w:right w:val="none" w:sz="0" w:space="0" w:color="auto"/>
      </w:divBdr>
    </w:div>
    <w:div w:id="1422917885">
      <w:bodyDiv w:val="1"/>
      <w:marLeft w:val="0"/>
      <w:marRight w:val="0"/>
      <w:marTop w:val="0"/>
      <w:marBottom w:val="0"/>
      <w:divBdr>
        <w:top w:val="none" w:sz="0" w:space="0" w:color="auto"/>
        <w:left w:val="none" w:sz="0" w:space="0" w:color="auto"/>
        <w:bottom w:val="none" w:sz="0" w:space="0" w:color="auto"/>
        <w:right w:val="none" w:sz="0" w:space="0" w:color="auto"/>
      </w:divBdr>
    </w:div>
    <w:div w:id="1427921413">
      <w:bodyDiv w:val="1"/>
      <w:marLeft w:val="0"/>
      <w:marRight w:val="0"/>
      <w:marTop w:val="0"/>
      <w:marBottom w:val="0"/>
      <w:divBdr>
        <w:top w:val="none" w:sz="0" w:space="0" w:color="auto"/>
        <w:left w:val="none" w:sz="0" w:space="0" w:color="auto"/>
        <w:bottom w:val="none" w:sz="0" w:space="0" w:color="auto"/>
        <w:right w:val="none" w:sz="0" w:space="0" w:color="auto"/>
      </w:divBdr>
    </w:div>
    <w:div w:id="1441997889">
      <w:bodyDiv w:val="1"/>
      <w:marLeft w:val="0"/>
      <w:marRight w:val="0"/>
      <w:marTop w:val="0"/>
      <w:marBottom w:val="0"/>
      <w:divBdr>
        <w:top w:val="none" w:sz="0" w:space="0" w:color="auto"/>
        <w:left w:val="none" w:sz="0" w:space="0" w:color="auto"/>
        <w:bottom w:val="none" w:sz="0" w:space="0" w:color="auto"/>
        <w:right w:val="none" w:sz="0" w:space="0" w:color="auto"/>
      </w:divBdr>
    </w:div>
    <w:div w:id="1448353098">
      <w:bodyDiv w:val="1"/>
      <w:marLeft w:val="0"/>
      <w:marRight w:val="0"/>
      <w:marTop w:val="0"/>
      <w:marBottom w:val="0"/>
      <w:divBdr>
        <w:top w:val="none" w:sz="0" w:space="0" w:color="auto"/>
        <w:left w:val="none" w:sz="0" w:space="0" w:color="auto"/>
        <w:bottom w:val="none" w:sz="0" w:space="0" w:color="auto"/>
        <w:right w:val="none" w:sz="0" w:space="0" w:color="auto"/>
      </w:divBdr>
    </w:div>
    <w:div w:id="1472405293">
      <w:bodyDiv w:val="1"/>
      <w:marLeft w:val="0"/>
      <w:marRight w:val="0"/>
      <w:marTop w:val="0"/>
      <w:marBottom w:val="0"/>
      <w:divBdr>
        <w:top w:val="none" w:sz="0" w:space="0" w:color="auto"/>
        <w:left w:val="none" w:sz="0" w:space="0" w:color="auto"/>
        <w:bottom w:val="none" w:sz="0" w:space="0" w:color="auto"/>
        <w:right w:val="none" w:sz="0" w:space="0" w:color="auto"/>
      </w:divBdr>
    </w:div>
    <w:div w:id="1473013419">
      <w:bodyDiv w:val="1"/>
      <w:marLeft w:val="0"/>
      <w:marRight w:val="0"/>
      <w:marTop w:val="0"/>
      <w:marBottom w:val="0"/>
      <w:divBdr>
        <w:top w:val="none" w:sz="0" w:space="0" w:color="auto"/>
        <w:left w:val="none" w:sz="0" w:space="0" w:color="auto"/>
        <w:bottom w:val="none" w:sz="0" w:space="0" w:color="auto"/>
        <w:right w:val="none" w:sz="0" w:space="0" w:color="auto"/>
      </w:divBdr>
    </w:div>
    <w:div w:id="1476531307">
      <w:bodyDiv w:val="1"/>
      <w:marLeft w:val="0"/>
      <w:marRight w:val="0"/>
      <w:marTop w:val="0"/>
      <w:marBottom w:val="0"/>
      <w:divBdr>
        <w:top w:val="none" w:sz="0" w:space="0" w:color="auto"/>
        <w:left w:val="none" w:sz="0" w:space="0" w:color="auto"/>
        <w:bottom w:val="none" w:sz="0" w:space="0" w:color="auto"/>
        <w:right w:val="none" w:sz="0" w:space="0" w:color="auto"/>
      </w:divBdr>
    </w:div>
    <w:div w:id="1479880138">
      <w:bodyDiv w:val="1"/>
      <w:marLeft w:val="0"/>
      <w:marRight w:val="0"/>
      <w:marTop w:val="0"/>
      <w:marBottom w:val="0"/>
      <w:divBdr>
        <w:top w:val="none" w:sz="0" w:space="0" w:color="auto"/>
        <w:left w:val="none" w:sz="0" w:space="0" w:color="auto"/>
        <w:bottom w:val="none" w:sz="0" w:space="0" w:color="auto"/>
        <w:right w:val="none" w:sz="0" w:space="0" w:color="auto"/>
      </w:divBdr>
    </w:div>
    <w:div w:id="1480615153">
      <w:bodyDiv w:val="1"/>
      <w:marLeft w:val="0"/>
      <w:marRight w:val="0"/>
      <w:marTop w:val="0"/>
      <w:marBottom w:val="0"/>
      <w:divBdr>
        <w:top w:val="none" w:sz="0" w:space="0" w:color="auto"/>
        <w:left w:val="none" w:sz="0" w:space="0" w:color="auto"/>
        <w:bottom w:val="none" w:sz="0" w:space="0" w:color="auto"/>
        <w:right w:val="none" w:sz="0" w:space="0" w:color="auto"/>
      </w:divBdr>
    </w:div>
    <w:div w:id="1497650402">
      <w:bodyDiv w:val="1"/>
      <w:marLeft w:val="0"/>
      <w:marRight w:val="0"/>
      <w:marTop w:val="0"/>
      <w:marBottom w:val="0"/>
      <w:divBdr>
        <w:top w:val="none" w:sz="0" w:space="0" w:color="auto"/>
        <w:left w:val="none" w:sz="0" w:space="0" w:color="auto"/>
        <w:bottom w:val="none" w:sz="0" w:space="0" w:color="auto"/>
        <w:right w:val="none" w:sz="0" w:space="0" w:color="auto"/>
      </w:divBdr>
    </w:div>
    <w:div w:id="1502740730">
      <w:bodyDiv w:val="1"/>
      <w:marLeft w:val="0"/>
      <w:marRight w:val="0"/>
      <w:marTop w:val="0"/>
      <w:marBottom w:val="0"/>
      <w:divBdr>
        <w:top w:val="none" w:sz="0" w:space="0" w:color="auto"/>
        <w:left w:val="none" w:sz="0" w:space="0" w:color="auto"/>
        <w:bottom w:val="none" w:sz="0" w:space="0" w:color="auto"/>
        <w:right w:val="none" w:sz="0" w:space="0" w:color="auto"/>
      </w:divBdr>
    </w:div>
    <w:div w:id="1503593609">
      <w:bodyDiv w:val="1"/>
      <w:marLeft w:val="0"/>
      <w:marRight w:val="0"/>
      <w:marTop w:val="0"/>
      <w:marBottom w:val="0"/>
      <w:divBdr>
        <w:top w:val="none" w:sz="0" w:space="0" w:color="auto"/>
        <w:left w:val="none" w:sz="0" w:space="0" w:color="auto"/>
        <w:bottom w:val="none" w:sz="0" w:space="0" w:color="auto"/>
        <w:right w:val="none" w:sz="0" w:space="0" w:color="auto"/>
      </w:divBdr>
    </w:div>
    <w:div w:id="1506823171">
      <w:bodyDiv w:val="1"/>
      <w:marLeft w:val="0"/>
      <w:marRight w:val="0"/>
      <w:marTop w:val="0"/>
      <w:marBottom w:val="0"/>
      <w:divBdr>
        <w:top w:val="none" w:sz="0" w:space="0" w:color="auto"/>
        <w:left w:val="none" w:sz="0" w:space="0" w:color="auto"/>
        <w:bottom w:val="none" w:sz="0" w:space="0" w:color="auto"/>
        <w:right w:val="none" w:sz="0" w:space="0" w:color="auto"/>
      </w:divBdr>
    </w:div>
    <w:div w:id="1508015660">
      <w:bodyDiv w:val="1"/>
      <w:marLeft w:val="0"/>
      <w:marRight w:val="0"/>
      <w:marTop w:val="0"/>
      <w:marBottom w:val="0"/>
      <w:divBdr>
        <w:top w:val="none" w:sz="0" w:space="0" w:color="auto"/>
        <w:left w:val="none" w:sz="0" w:space="0" w:color="auto"/>
        <w:bottom w:val="none" w:sz="0" w:space="0" w:color="auto"/>
        <w:right w:val="none" w:sz="0" w:space="0" w:color="auto"/>
      </w:divBdr>
    </w:div>
    <w:div w:id="1528523128">
      <w:bodyDiv w:val="1"/>
      <w:marLeft w:val="0"/>
      <w:marRight w:val="0"/>
      <w:marTop w:val="0"/>
      <w:marBottom w:val="0"/>
      <w:divBdr>
        <w:top w:val="none" w:sz="0" w:space="0" w:color="auto"/>
        <w:left w:val="none" w:sz="0" w:space="0" w:color="auto"/>
        <w:bottom w:val="none" w:sz="0" w:space="0" w:color="auto"/>
        <w:right w:val="none" w:sz="0" w:space="0" w:color="auto"/>
      </w:divBdr>
    </w:div>
    <w:div w:id="1531265428">
      <w:bodyDiv w:val="1"/>
      <w:marLeft w:val="0"/>
      <w:marRight w:val="0"/>
      <w:marTop w:val="0"/>
      <w:marBottom w:val="0"/>
      <w:divBdr>
        <w:top w:val="none" w:sz="0" w:space="0" w:color="auto"/>
        <w:left w:val="none" w:sz="0" w:space="0" w:color="auto"/>
        <w:bottom w:val="none" w:sz="0" w:space="0" w:color="auto"/>
        <w:right w:val="none" w:sz="0" w:space="0" w:color="auto"/>
      </w:divBdr>
    </w:div>
    <w:div w:id="1535583129">
      <w:bodyDiv w:val="1"/>
      <w:marLeft w:val="0"/>
      <w:marRight w:val="0"/>
      <w:marTop w:val="0"/>
      <w:marBottom w:val="0"/>
      <w:divBdr>
        <w:top w:val="none" w:sz="0" w:space="0" w:color="auto"/>
        <w:left w:val="none" w:sz="0" w:space="0" w:color="auto"/>
        <w:bottom w:val="none" w:sz="0" w:space="0" w:color="auto"/>
        <w:right w:val="none" w:sz="0" w:space="0" w:color="auto"/>
      </w:divBdr>
    </w:div>
    <w:div w:id="1538657258">
      <w:bodyDiv w:val="1"/>
      <w:marLeft w:val="0"/>
      <w:marRight w:val="0"/>
      <w:marTop w:val="0"/>
      <w:marBottom w:val="0"/>
      <w:divBdr>
        <w:top w:val="none" w:sz="0" w:space="0" w:color="auto"/>
        <w:left w:val="none" w:sz="0" w:space="0" w:color="auto"/>
        <w:bottom w:val="none" w:sz="0" w:space="0" w:color="auto"/>
        <w:right w:val="none" w:sz="0" w:space="0" w:color="auto"/>
      </w:divBdr>
    </w:div>
    <w:div w:id="1543323201">
      <w:bodyDiv w:val="1"/>
      <w:marLeft w:val="0"/>
      <w:marRight w:val="0"/>
      <w:marTop w:val="0"/>
      <w:marBottom w:val="0"/>
      <w:divBdr>
        <w:top w:val="none" w:sz="0" w:space="0" w:color="auto"/>
        <w:left w:val="none" w:sz="0" w:space="0" w:color="auto"/>
        <w:bottom w:val="none" w:sz="0" w:space="0" w:color="auto"/>
        <w:right w:val="none" w:sz="0" w:space="0" w:color="auto"/>
      </w:divBdr>
    </w:div>
    <w:div w:id="1579946806">
      <w:bodyDiv w:val="1"/>
      <w:marLeft w:val="0"/>
      <w:marRight w:val="0"/>
      <w:marTop w:val="0"/>
      <w:marBottom w:val="0"/>
      <w:divBdr>
        <w:top w:val="none" w:sz="0" w:space="0" w:color="auto"/>
        <w:left w:val="none" w:sz="0" w:space="0" w:color="auto"/>
        <w:bottom w:val="none" w:sz="0" w:space="0" w:color="auto"/>
        <w:right w:val="none" w:sz="0" w:space="0" w:color="auto"/>
      </w:divBdr>
    </w:div>
    <w:div w:id="1585719808">
      <w:bodyDiv w:val="1"/>
      <w:marLeft w:val="0"/>
      <w:marRight w:val="0"/>
      <w:marTop w:val="0"/>
      <w:marBottom w:val="0"/>
      <w:divBdr>
        <w:top w:val="none" w:sz="0" w:space="0" w:color="auto"/>
        <w:left w:val="none" w:sz="0" w:space="0" w:color="auto"/>
        <w:bottom w:val="none" w:sz="0" w:space="0" w:color="auto"/>
        <w:right w:val="none" w:sz="0" w:space="0" w:color="auto"/>
      </w:divBdr>
    </w:div>
    <w:div w:id="1595819555">
      <w:bodyDiv w:val="1"/>
      <w:marLeft w:val="0"/>
      <w:marRight w:val="0"/>
      <w:marTop w:val="0"/>
      <w:marBottom w:val="0"/>
      <w:divBdr>
        <w:top w:val="none" w:sz="0" w:space="0" w:color="auto"/>
        <w:left w:val="none" w:sz="0" w:space="0" w:color="auto"/>
        <w:bottom w:val="none" w:sz="0" w:space="0" w:color="auto"/>
        <w:right w:val="none" w:sz="0" w:space="0" w:color="auto"/>
      </w:divBdr>
    </w:div>
    <w:div w:id="1603420398">
      <w:bodyDiv w:val="1"/>
      <w:marLeft w:val="0"/>
      <w:marRight w:val="0"/>
      <w:marTop w:val="0"/>
      <w:marBottom w:val="0"/>
      <w:divBdr>
        <w:top w:val="none" w:sz="0" w:space="0" w:color="auto"/>
        <w:left w:val="none" w:sz="0" w:space="0" w:color="auto"/>
        <w:bottom w:val="none" w:sz="0" w:space="0" w:color="auto"/>
        <w:right w:val="none" w:sz="0" w:space="0" w:color="auto"/>
      </w:divBdr>
    </w:div>
    <w:div w:id="1611087427">
      <w:bodyDiv w:val="1"/>
      <w:marLeft w:val="0"/>
      <w:marRight w:val="0"/>
      <w:marTop w:val="0"/>
      <w:marBottom w:val="0"/>
      <w:divBdr>
        <w:top w:val="none" w:sz="0" w:space="0" w:color="auto"/>
        <w:left w:val="none" w:sz="0" w:space="0" w:color="auto"/>
        <w:bottom w:val="none" w:sz="0" w:space="0" w:color="auto"/>
        <w:right w:val="none" w:sz="0" w:space="0" w:color="auto"/>
      </w:divBdr>
    </w:div>
    <w:div w:id="1618950994">
      <w:bodyDiv w:val="1"/>
      <w:marLeft w:val="0"/>
      <w:marRight w:val="0"/>
      <w:marTop w:val="0"/>
      <w:marBottom w:val="0"/>
      <w:divBdr>
        <w:top w:val="none" w:sz="0" w:space="0" w:color="auto"/>
        <w:left w:val="none" w:sz="0" w:space="0" w:color="auto"/>
        <w:bottom w:val="none" w:sz="0" w:space="0" w:color="auto"/>
        <w:right w:val="none" w:sz="0" w:space="0" w:color="auto"/>
      </w:divBdr>
    </w:div>
    <w:div w:id="1621109716">
      <w:bodyDiv w:val="1"/>
      <w:marLeft w:val="0"/>
      <w:marRight w:val="0"/>
      <w:marTop w:val="0"/>
      <w:marBottom w:val="0"/>
      <w:divBdr>
        <w:top w:val="none" w:sz="0" w:space="0" w:color="auto"/>
        <w:left w:val="none" w:sz="0" w:space="0" w:color="auto"/>
        <w:bottom w:val="none" w:sz="0" w:space="0" w:color="auto"/>
        <w:right w:val="none" w:sz="0" w:space="0" w:color="auto"/>
      </w:divBdr>
    </w:div>
    <w:div w:id="1639920707">
      <w:bodyDiv w:val="1"/>
      <w:marLeft w:val="0"/>
      <w:marRight w:val="0"/>
      <w:marTop w:val="0"/>
      <w:marBottom w:val="0"/>
      <w:divBdr>
        <w:top w:val="none" w:sz="0" w:space="0" w:color="auto"/>
        <w:left w:val="none" w:sz="0" w:space="0" w:color="auto"/>
        <w:bottom w:val="none" w:sz="0" w:space="0" w:color="auto"/>
        <w:right w:val="none" w:sz="0" w:space="0" w:color="auto"/>
      </w:divBdr>
    </w:div>
    <w:div w:id="1650283837">
      <w:bodyDiv w:val="1"/>
      <w:marLeft w:val="0"/>
      <w:marRight w:val="0"/>
      <w:marTop w:val="0"/>
      <w:marBottom w:val="0"/>
      <w:divBdr>
        <w:top w:val="none" w:sz="0" w:space="0" w:color="auto"/>
        <w:left w:val="none" w:sz="0" w:space="0" w:color="auto"/>
        <w:bottom w:val="none" w:sz="0" w:space="0" w:color="auto"/>
        <w:right w:val="none" w:sz="0" w:space="0" w:color="auto"/>
      </w:divBdr>
    </w:div>
    <w:div w:id="1657223023">
      <w:bodyDiv w:val="1"/>
      <w:marLeft w:val="0"/>
      <w:marRight w:val="0"/>
      <w:marTop w:val="0"/>
      <w:marBottom w:val="0"/>
      <w:divBdr>
        <w:top w:val="none" w:sz="0" w:space="0" w:color="auto"/>
        <w:left w:val="none" w:sz="0" w:space="0" w:color="auto"/>
        <w:bottom w:val="none" w:sz="0" w:space="0" w:color="auto"/>
        <w:right w:val="none" w:sz="0" w:space="0" w:color="auto"/>
      </w:divBdr>
    </w:div>
    <w:div w:id="1664428345">
      <w:bodyDiv w:val="1"/>
      <w:marLeft w:val="0"/>
      <w:marRight w:val="0"/>
      <w:marTop w:val="0"/>
      <w:marBottom w:val="0"/>
      <w:divBdr>
        <w:top w:val="none" w:sz="0" w:space="0" w:color="auto"/>
        <w:left w:val="none" w:sz="0" w:space="0" w:color="auto"/>
        <w:bottom w:val="none" w:sz="0" w:space="0" w:color="auto"/>
        <w:right w:val="none" w:sz="0" w:space="0" w:color="auto"/>
      </w:divBdr>
    </w:div>
    <w:div w:id="1667829541">
      <w:bodyDiv w:val="1"/>
      <w:marLeft w:val="0"/>
      <w:marRight w:val="0"/>
      <w:marTop w:val="0"/>
      <w:marBottom w:val="0"/>
      <w:divBdr>
        <w:top w:val="none" w:sz="0" w:space="0" w:color="auto"/>
        <w:left w:val="none" w:sz="0" w:space="0" w:color="auto"/>
        <w:bottom w:val="none" w:sz="0" w:space="0" w:color="auto"/>
        <w:right w:val="none" w:sz="0" w:space="0" w:color="auto"/>
      </w:divBdr>
    </w:div>
    <w:div w:id="1674406682">
      <w:bodyDiv w:val="1"/>
      <w:marLeft w:val="0"/>
      <w:marRight w:val="0"/>
      <w:marTop w:val="0"/>
      <w:marBottom w:val="0"/>
      <w:divBdr>
        <w:top w:val="none" w:sz="0" w:space="0" w:color="auto"/>
        <w:left w:val="none" w:sz="0" w:space="0" w:color="auto"/>
        <w:bottom w:val="none" w:sz="0" w:space="0" w:color="auto"/>
        <w:right w:val="none" w:sz="0" w:space="0" w:color="auto"/>
      </w:divBdr>
    </w:div>
    <w:div w:id="1694108183">
      <w:bodyDiv w:val="1"/>
      <w:marLeft w:val="0"/>
      <w:marRight w:val="0"/>
      <w:marTop w:val="0"/>
      <w:marBottom w:val="0"/>
      <w:divBdr>
        <w:top w:val="none" w:sz="0" w:space="0" w:color="auto"/>
        <w:left w:val="none" w:sz="0" w:space="0" w:color="auto"/>
        <w:bottom w:val="none" w:sz="0" w:space="0" w:color="auto"/>
        <w:right w:val="none" w:sz="0" w:space="0" w:color="auto"/>
      </w:divBdr>
    </w:div>
    <w:div w:id="1697194830">
      <w:bodyDiv w:val="1"/>
      <w:marLeft w:val="0"/>
      <w:marRight w:val="0"/>
      <w:marTop w:val="0"/>
      <w:marBottom w:val="0"/>
      <w:divBdr>
        <w:top w:val="none" w:sz="0" w:space="0" w:color="auto"/>
        <w:left w:val="none" w:sz="0" w:space="0" w:color="auto"/>
        <w:bottom w:val="none" w:sz="0" w:space="0" w:color="auto"/>
        <w:right w:val="none" w:sz="0" w:space="0" w:color="auto"/>
      </w:divBdr>
    </w:div>
    <w:div w:id="1715428972">
      <w:bodyDiv w:val="1"/>
      <w:marLeft w:val="0"/>
      <w:marRight w:val="0"/>
      <w:marTop w:val="0"/>
      <w:marBottom w:val="0"/>
      <w:divBdr>
        <w:top w:val="none" w:sz="0" w:space="0" w:color="auto"/>
        <w:left w:val="none" w:sz="0" w:space="0" w:color="auto"/>
        <w:bottom w:val="none" w:sz="0" w:space="0" w:color="auto"/>
        <w:right w:val="none" w:sz="0" w:space="0" w:color="auto"/>
      </w:divBdr>
    </w:div>
    <w:div w:id="1727340938">
      <w:bodyDiv w:val="1"/>
      <w:marLeft w:val="0"/>
      <w:marRight w:val="0"/>
      <w:marTop w:val="0"/>
      <w:marBottom w:val="0"/>
      <w:divBdr>
        <w:top w:val="none" w:sz="0" w:space="0" w:color="auto"/>
        <w:left w:val="none" w:sz="0" w:space="0" w:color="auto"/>
        <w:bottom w:val="none" w:sz="0" w:space="0" w:color="auto"/>
        <w:right w:val="none" w:sz="0" w:space="0" w:color="auto"/>
      </w:divBdr>
    </w:div>
    <w:div w:id="1729331116">
      <w:bodyDiv w:val="1"/>
      <w:marLeft w:val="0"/>
      <w:marRight w:val="0"/>
      <w:marTop w:val="0"/>
      <w:marBottom w:val="0"/>
      <w:divBdr>
        <w:top w:val="none" w:sz="0" w:space="0" w:color="auto"/>
        <w:left w:val="none" w:sz="0" w:space="0" w:color="auto"/>
        <w:bottom w:val="none" w:sz="0" w:space="0" w:color="auto"/>
        <w:right w:val="none" w:sz="0" w:space="0" w:color="auto"/>
      </w:divBdr>
    </w:div>
    <w:div w:id="1736124358">
      <w:bodyDiv w:val="1"/>
      <w:marLeft w:val="0"/>
      <w:marRight w:val="0"/>
      <w:marTop w:val="0"/>
      <w:marBottom w:val="0"/>
      <w:divBdr>
        <w:top w:val="none" w:sz="0" w:space="0" w:color="auto"/>
        <w:left w:val="none" w:sz="0" w:space="0" w:color="auto"/>
        <w:bottom w:val="none" w:sz="0" w:space="0" w:color="auto"/>
        <w:right w:val="none" w:sz="0" w:space="0" w:color="auto"/>
      </w:divBdr>
    </w:div>
    <w:div w:id="1738358734">
      <w:bodyDiv w:val="1"/>
      <w:marLeft w:val="0"/>
      <w:marRight w:val="0"/>
      <w:marTop w:val="0"/>
      <w:marBottom w:val="0"/>
      <w:divBdr>
        <w:top w:val="none" w:sz="0" w:space="0" w:color="auto"/>
        <w:left w:val="none" w:sz="0" w:space="0" w:color="auto"/>
        <w:bottom w:val="none" w:sz="0" w:space="0" w:color="auto"/>
        <w:right w:val="none" w:sz="0" w:space="0" w:color="auto"/>
      </w:divBdr>
    </w:div>
    <w:div w:id="1759331214">
      <w:bodyDiv w:val="1"/>
      <w:marLeft w:val="0"/>
      <w:marRight w:val="0"/>
      <w:marTop w:val="0"/>
      <w:marBottom w:val="0"/>
      <w:divBdr>
        <w:top w:val="none" w:sz="0" w:space="0" w:color="auto"/>
        <w:left w:val="none" w:sz="0" w:space="0" w:color="auto"/>
        <w:bottom w:val="none" w:sz="0" w:space="0" w:color="auto"/>
        <w:right w:val="none" w:sz="0" w:space="0" w:color="auto"/>
      </w:divBdr>
    </w:div>
    <w:div w:id="1768041679">
      <w:bodyDiv w:val="1"/>
      <w:marLeft w:val="0"/>
      <w:marRight w:val="0"/>
      <w:marTop w:val="0"/>
      <w:marBottom w:val="0"/>
      <w:divBdr>
        <w:top w:val="none" w:sz="0" w:space="0" w:color="auto"/>
        <w:left w:val="none" w:sz="0" w:space="0" w:color="auto"/>
        <w:bottom w:val="none" w:sz="0" w:space="0" w:color="auto"/>
        <w:right w:val="none" w:sz="0" w:space="0" w:color="auto"/>
      </w:divBdr>
    </w:div>
    <w:div w:id="1791509511">
      <w:bodyDiv w:val="1"/>
      <w:marLeft w:val="0"/>
      <w:marRight w:val="0"/>
      <w:marTop w:val="0"/>
      <w:marBottom w:val="0"/>
      <w:divBdr>
        <w:top w:val="none" w:sz="0" w:space="0" w:color="auto"/>
        <w:left w:val="none" w:sz="0" w:space="0" w:color="auto"/>
        <w:bottom w:val="none" w:sz="0" w:space="0" w:color="auto"/>
        <w:right w:val="none" w:sz="0" w:space="0" w:color="auto"/>
      </w:divBdr>
    </w:div>
    <w:div w:id="1793288091">
      <w:bodyDiv w:val="1"/>
      <w:marLeft w:val="0"/>
      <w:marRight w:val="0"/>
      <w:marTop w:val="0"/>
      <w:marBottom w:val="0"/>
      <w:divBdr>
        <w:top w:val="none" w:sz="0" w:space="0" w:color="auto"/>
        <w:left w:val="none" w:sz="0" w:space="0" w:color="auto"/>
        <w:bottom w:val="none" w:sz="0" w:space="0" w:color="auto"/>
        <w:right w:val="none" w:sz="0" w:space="0" w:color="auto"/>
      </w:divBdr>
    </w:div>
    <w:div w:id="1801337226">
      <w:bodyDiv w:val="1"/>
      <w:marLeft w:val="0"/>
      <w:marRight w:val="0"/>
      <w:marTop w:val="0"/>
      <w:marBottom w:val="0"/>
      <w:divBdr>
        <w:top w:val="none" w:sz="0" w:space="0" w:color="auto"/>
        <w:left w:val="none" w:sz="0" w:space="0" w:color="auto"/>
        <w:bottom w:val="none" w:sz="0" w:space="0" w:color="auto"/>
        <w:right w:val="none" w:sz="0" w:space="0" w:color="auto"/>
      </w:divBdr>
    </w:div>
    <w:div w:id="1804346015">
      <w:bodyDiv w:val="1"/>
      <w:marLeft w:val="0"/>
      <w:marRight w:val="0"/>
      <w:marTop w:val="0"/>
      <w:marBottom w:val="0"/>
      <w:divBdr>
        <w:top w:val="none" w:sz="0" w:space="0" w:color="auto"/>
        <w:left w:val="none" w:sz="0" w:space="0" w:color="auto"/>
        <w:bottom w:val="none" w:sz="0" w:space="0" w:color="auto"/>
        <w:right w:val="none" w:sz="0" w:space="0" w:color="auto"/>
      </w:divBdr>
    </w:div>
    <w:div w:id="1806041814">
      <w:bodyDiv w:val="1"/>
      <w:marLeft w:val="0"/>
      <w:marRight w:val="0"/>
      <w:marTop w:val="0"/>
      <w:marBottom w:val="0"/>
      <w:divBdr>
        <w:top w:val="none" w:sz="0" w:space="0" w:color="auto"/>
        <w:left w:val="none" w:sz="0" w:space="0" w:color="auto"/>
        <w:bottom w:val="none" w:sz="0" w:space="0" w:color="auto"/>
        <w:right w:val="none" w:sz="0" w:space="0" w:color="auto"/>
      </w:divBdr>
    </w:div>
    <w:div w:id="1808354542">
      <w:bodyDiv w:val="1"/>
      <w:marLeft w:val="0"/>
      <w:marRight w:val="0"/>
      <w:marTop w:val="0"/>
      <w:marBottom w:val="0"/>
      <w:divBdr>
        <w:top w:val="none" w:sz="0" w:space="0" w:color="auto"/>
        <w:left w:val="none" w:sz="0" w:space="0" w:color="auto"/>
        <w:bottom w:val="none" w:sz="0" w:space="0" w:color="auto"/>
        <w:right w:val="none" w:sz="0" w:space="0" w:color="auto"/>
      </w:divBdr>
    </w:div>
    <w:div w:id="1810588014">
      <w:bodyDiv w:val="1"/>
      <w:marLeft w:val="0"/>
      <w:marRight w:val="0"/>
      <w:marTop w:val="0"/>
      <w:marBottom w:val="0"/>
      <w:divBdr>
        <w:top w:val="none" w:sz="0" w:space="0" w:color="auto"/>
        <w:left w:val="none" w:sz="0" w:space="0" w:color="auto"/>
        <w:bottom w:val="none" w:sz="0" w:space="0" w:color="auto"/>
        <w:right w:val="none" w:sz="0" w:space="0" w:color="auto"/>
      </w:divBdr>
    </w:div>
    <w:div w:id="1811439214">
      <w:bodyDiv w:val="1"/>
      <w:marLeft w:val="0"/>
      <w:marRight w:val="0"/>
      <w:marTop w:val="0"/>
      <w:marBottom w:val="0"/>
      <w:divBdr>
        <w:top w:val="none" w:sz="0" w:space="0" w:color="auto"/>
        <w:left w:val="none" w:sz="0" w:space="0" w:color="auto"/>
        <w:bottom w:val="none" w:sz="0" w:space="0" w:color="auto"/>
        <w:right w:val="none" w:sz="0" w:space="0" w:color="auto"/>
      </w:divBdr>
    </w:div>
    <w:div w:id="1814177441">
      <w:bodyDiv w:val="1"/>
      <w:marLeft w:val="0"/>
      <w:marRight w:val="0"/>
      <w:marTop w:val="0"/>
      <w:marBottom w:val="0"/>
      <w:divBdr>
        <w:top w:val="none" w:sz="0" w:space="0" w:color="auto"/>
        <w:left w:val="none" w:sz="0" w:space="0" w:color="auto"/>
        <w:bottom w:val="none" w:sz="0" w:space="0" w:color="auto"/>
        <w:right w:val="none" w:sz="0" w:space="0" w:color="auto"/>
      </w:divBdr>
    </w:div>
    <w:div w:id="1818835884">
      <w:bodyDiv w:val="1"/>
      <w:marLeft w:val="0"/>
      <w:marRight w:val="0"/>
      <w:marTop w:val="0"/>
      <w:marBottom w:val="0"/>
      <w:divBdr>
        <w:top w:val="none" w:sz="0" w:space="0" w:color="auto"/>
        <w:left w:val="none" w:sz="0" w:space="0" w:color="auto"/>
        <w:bottom w:val="none" w:sz="0" w:space="0" w:color="auto"/>
        <w:right w:val="none" w:sz="0" w:space="0" w:color="auto"/>
      </w:divBdr>
    </w:div>
    <w:div w:id="1830899223">
      <w:bodyDiv w:val="1"/>
      <w:marLeft w:val="0"/>
      <w:marRight w:val="0"/>
      <w:marTop w:val="0"/>
      <w:marBottom w:val="0"/>
      <w:divBdr>
        <w:top w:val="none" w:sz="0" w:space="0" w:color="auto"/>
        <w:left w:val="none" w:sz="0" w:space="0" w:color="auto"/>
        <w:bottom w:val="none" w:sz="0" w:space="0" w:color="auto"/>
        <w:right w:val="none" w:sz="0" w:space="0" w:color="auto"/>
      </w:divBdr>
    </w:div>
    <w:div w:id="1842307040">
      <w:bodyDiv w:val="1"/>
      <w:marLeft w:val="0"/>
      <w:marRight w:val="0"/>
      <w:marTop w:val="0"/>
      <w:marBottom w:val="0"/>
      <w:divBdr>
        <w:top w:val="none" w:sz="0" w:space="0" w:color="auto"/>
        <w:left w:val="none" w:sz="0" w:space="0" w:color="auto"/>
        <w:bottom w:val="none" w:sz="0" w:space="0" w:color="auto"/>
        <w:right w:val="none" w:sz="0" w:space="0" w:color="auto"/>
      </w:divBdr>
    </w:div>
    <w:div w:id="1849169926">
      <w:bodyDiv w:val="1"/>
      <w:marLeft w:val="0"/>
      <w:marRight w:val="0"/>
      <w:marTop w:val="0"/>
      <w:marBottom w:val="0"/>
      <w:divBdr>
        <w:top w:val="none" w:sz="0" w:space="0" w:color="auto"/>
        <w:left w:val="none" w:sz="0" w:space="0" w:color="auto"/>
        <w:bottom w:val="none" w:sz="0" w:space="0" w:color="auto"/>
        <w:right w:val="none" w:sz="0" w:space="0" w:color="auto"/>
      </w:divBdr>
    </w:div>
    <w:div w:id="1849564181">
      <w:bodyDiv w:val="1"/>
      <w:marLeft w:val="0"/>
      <w:marRight w:val="0"/>
      <w:marTop w:val="0"/>
      <w:marBottom w:val="0"/>
      <w:divBdr>
        <w:top w:val="none" w:sz="0" w:space="0" w:color="auto"/>
        <w:left w:val="none" w:sz="0" w:space="0" w:color="auto"/>
        <w:bottom w:val="none" w:sz="0" w:space="0" w:color="auto"/>
        <w:right w:val="none" w:sz="0" w:space="0" w:color="auto"/>
      </w:divBdr>
    </w:div>
    <w:div w:id="1855920475">
      <w:bodyDiv w:val="1"/>
      <w:marLeft w:val="0"/>
      <w:marRight w:val="0"/>
      <w:marTop w:val="0"/>
      <w:marBottom w:val="0"/>
      <w:divBdr>
        <w:top w:val="none" w:sz="0" w:space="0" w:color="auto"/>
        <w:left w:val="none" w:sz="0" w:space="0" w:color="auto"/>
        <w:bottom w:val="none" w:sz="0" w:space="0" w:color="auto"/>
        <w:right w:val="none" w:sz="0" w:space="0" w:color="auto"/>
      </w:divBdr>
    </w:div>
    <w:div w:id="1872304813">
      <w:bodyDiv w:val="1"/>
      <w:marLeft w:val="0"/>
      <w:marRight w:val="0"/>
      <w:marTop w:val="0"/>
      <w:marBottom w:val="0"/>
      <w:divBdr>
        <w:top w:val="none" w:sz="0" w:space="0" w:color="auto"/>
        <w:left w:val="none" w:sz="0" w:space="0" w:color="auto"/>
        <w:bottom w:val="none" w:sz="0" w:space="0" w:color="auto"/>
        <w:right w:val="none" w:sz="0" w:space="0" w:color="auto"/>
      </w:divBdr>
    </w:div>
    <w:div w:id="1872960563">
      <w:bodyDiv w:val="1"/>
      <w:marLeft w:val="0"/>
      <w:marRight w:val="0"/>
      <w:marTop w:val="0"/>
      <w:marBottom w:val="0"/>
      <w:divBdr>
        <w:top w:val="none" w:sz="0" w:space="0" w:color="auto"/>
        <w:left w:val="none" w:sz="0" w:space="0" w:color="auto"/>
        <w:bottom w:val="none" w:sz="0" w:space="0" w:color="auto"/>
        <w:right w:val="none" w:sz="0" w:space="0" w:color="auto"/>
      </w:divBdr>
    </w:div>
    <w:div w:id="1878001560">
      <w:bodyDiv w:val="1"/>
      <w:marLeft w:val="0"/>
      <w:marRight w:val="0"/>
      <w:marTop w:val="0"/>
      <w:marBottom w:val="0"/>
      <w:divBdr>
        <w:top w:val="none" w:sz="0" w:space="0" w:color="auto"/>
        <w:left w:val="none" w:sz="0" w:space="0" w:color="auto"/>
        <w:bottom w:val="none" w:sz="0" w:space="0" w:color="auto"/>
        <w:right w:val="none" w:sz="0" w:space="0" w:color="auto"/>
      </w:divBdr>
    </w:div>
    <w:div w:id="1890803199">
      <w:bodyDiv w:val="1"/>
      <w:marLeft w:val="0"/>
      <w:marRight w:val="0"/>
      <w:marTop w:val="0"/>
      <w:marBottom w:val="0"/>
      <w:divBdr>
        <w:top w:val="none" w:sz="0" w:space="0" w:color="auto"/>
        <w:left w:val="none" w:sz="0" w:space="0" w:color="auto"/>
        <w:bottom w:val="none" w:sz="0" w:space="0" w:color="auto"/>
        <w:right w:val="none" w:sz="0" w:space="0" w:color="auto"/>
      </w:divBdr>
    </w:div>
    <w:div w:id="1899823541">
      <w:bodyDiv w:val="1"/>
      <w:marLeft w:val="0"/>
      <w:marRight w:val="0"/>
      <w:marTop w:val="0"/>
      <w:marBottom w:val="0"/>
      <w:divBdr>
        <w:top w:val="none" w:sz="0" w:space="0" w:color="auto"/>
        <w:left w:val="none" w:sz="0" w:space="0" w:color="auto"/>
        <w:bottom w:val="none" w:sz="0" w:space="0" w:color="auto"/>
        <w:right w:val="none" w:sz="0" w:space="0" w:color="auto"/>
      </w:divBdr>
    </w:div>
    <w:div w:id="1902709101">
      <w:bodyDiv w:val="1"/>
      <w:marLeft w:val="0"/>
      <w:marRight w:val="0"/>
      <w:marTop w:val="0"/>
      <w:marBottom w:val="0"/>
      <w:divBdr>
        <w:top w:val="none" w:sz="0" w:space="0" w:color="auto"/>
        <w:left w:val="none" w:sz="0" w:space="0" w:color="auto"/>
        <w:bottom w:val="none" w:sz="0" w:space="0" w:color="auto"/>
        <w:right w:val="none" w:sz="0" w:space="0" w:color="auto"/>
      </w:divBdr>
    </w:div>
    <w:div w:id="1902935858">
      <w:bodyDiv w:val="1"/>
      <w:marLeft w:val="0"/>
      <w:marRight w:val="0"/>
      <w:marTop w:val="0"/>
      <w:marBottom w:val="0"/>
      <w:divBdr>
        <w:top w:val="none" w:sz="0" w:space="0" w:color="auto"/>
        <w:left w:val="none" w:sz="0" w:space="0" w:color="auto"/>
        <w:bottom w:val="none" w:sz="0" w:space="0" w:color="auto"/>
        <w:right w:val="none" w:sz="0" w:space="0" w:color="auto"/>
      </w:divBdr>
    </w:div>
    <w:div w:id="1913543417">
      <w:bodyDiv w:val="1"/>
      <w:marLeft w:val="0"/>
      <w:marRight w:val="0"/>
      <w:marTop w:val="0"/>
      <w:marBottom w:val="0"/>
      <w:divBdr>
        <w:top w:val="none" w:sz="0" w:space="0" w:color="auto"/>
        <w:left w:val="none" w:sz="0" w:space="0" w:color="auto"/>
        <w:bottom w:val="none" w:sz="0" w:space="0" w:color="auto"/>
        <w:right w:val="none" w:sz="0" w:space="0" w:color="auto"/>
      </w:divBdr>
    </w:div>
    <w:div w:id="1933121521">
      <w:bodyDiv w:val="1"/>
      <w:marLeft w:val="0"/>
      <w:marRight w:val="0"/>
      <w:marTop w:val="0"/>
      <w:marBottom w:val="0"/>
      <w:divBdr>
        <w:top w:val="none" w:sz="0" w:space="0" w:color="auto"/>
        <w:left w:val="none" w:sz="0" w:space="0" w:color="auto"/>
        <w:bottom w:val="none" w:sz="0" w:space="0" w:color="auto"/>
        <w:right w:val="none" w:sz="0" w:space="0" w:color="auto"/>
      </w:divBdr>
    </w:div>
    <w:div w:id="1933512130">
      <w:bodyDiv w:val="1"/>
      <w:marLeft w:val="0"/>
      <w:marRight w:val="0"/>
      <w:marTop w:val="0"/>
      <w:marBottom w:val="0"/>
      <w:divBdr>
        <w:top w:val="none" w:sz="0" w:space="0" w:color="auto"/>
        <w:left w:val="none" w:sz="0" w:space="0" w:color="auto"/>
        <w:bottom w:val="none" w:sz="0" w:space="0" w:color="auto"/>
        <w:right w:val="none" w:sz="0" w:space="0" w:color="auto"/>
      </w:divBdr>
    </w:div>
    <w:div w:id="1938370572">
      <w:bodyDiv w:val="1"/>
      <w:marLeft w:val="0"/>
      <w:marRight w:val="0"/>
      <w:marTop w:val="0"/>
      <w:marBottom w:val="0"/>
      <w:divBdr>
        <w:top w:val="none" w:sz="0" w:space="0" w:color="auto"/>
        <w:left w:val="none" w:sz="0" w:space="0" w:color="auto"/>
        <w:bottom w:val="none" w:sz="0" w:space="0" w:color="auto"/>
        <w:right w:val="none" w:sz="0" w:space="0" w:color="auto"/>
      </w:divBdr>
    </w:div>
    <w:div w:id="1939944344">
      <w:bodyDiv w:val="1"/>
      <w:marLeft w:val="0"/>
      <w:marRight w:val="0"/>
      <w:marTop w:val="0"/>
      <w:marBottom w:val="0"/>
      <w:divBdr>
        <w:top w:val="none" w:sz="0" w:space="0" w:color="auto"/>
        <w:left w:val="none" w:sz="0" w:space="0" w:color="auto"/>
        <w:bottom w:val="none" w:sz="0" w:space="0" w:color="auto"/>
        <w:right w:val="none" w:sz="0" w:space="0" w:color="auto"/>
      </w:divBdr>
    </w:div>
    <w:div w:id="1946183787">
      <w:bodyDiv w:val="1"/>
      <w:marLeft w:val="0"/>
      <w:marRight w:val="0"/>
      <w:marTop w:val="0"/>
      <w:marBottom w:val="0"/>
      <w:divBdr>
        <w:top w:val="none" w:sz="0" w:space="0" w:color="auto"/>
        <w:left w:val="none" w:sz="0" w:space="0" w:color="auto"/>
        <w:bottom w:val="none" w:sz="0" w:space="0" w:color="auto"/>
        <w:right w:val="none" w:sz="0" w:space="0" w:color="auto"/>
      </w:divBdr>
    </w:div>
    <w:div w:id="1954092515">
      <w:bodyDiv w:val="1"/>
      <w:marLeft w:val="0"/>
      <w:marRight w:val="0"/>
      <w:marTop w:val="0"/>
      <w:marBottom w:val="0"/>
      <w:divBdr>
        <w:top w:val="none" w:sz="0" w:space="0" w:color="auto"/>
        <w:left w:val="none" w:sz="0" w:space="0" w:color="auto"/>
        <w:bottom w:val="none" w:sz="0" w:space="0" w:color="auto"/>
        <w:right w:val="none" w:sz="0" w:space="0" w:color="auto"/>
      </w:divBdr>
    </w:div>
    <w:div w:id="1954437153">
      <w:bodyDiv w:val="1"/>
      <w:marLeft w:val="0"/>
      <w:marRight w:val="0"/>
      <w:marTop w:val="0"/>
      <w:marBottom w:val="0"/>
      <w:divBdr>
        <w:top w:val="none" w:sz="0" w:space="0" w:color="auto"/>
        <w:left w:val="none" w:sz="0" w:space="0" w:color="auto"/>
        <w:bottom w:val="none" w:sz="0" w:space="0" w:color="auto"/>
        <w:right w:val="none" w:sz="0" w:space="0" w:color="auto"/>
      </w:divBdr>
    </w:div>
    <w:div w:id="1965117592">
      <w:bodyDiv w:val="1"/>
      <w:marLeft w:val="0"/>
      <w:marRight w:val="0"/>
      <w:marTop w:val="0"/>
      <w:marBottom w:val="0"/>
      <w:divBdr>
        <w:top w:val="none" w:sz="0" w:space="0" w:color="auto"/>
        <w:left w:val="none" w:sz="0" w:space="0" w:color="auto"/>
        <w:bottom w:val="none" w:sz="0" w:space="0" w:color="auto"/>
        <w:right w:val="none" w:sz="0" w:space="0" w:color="auto"/>
      </w:divBdr>
    </w:div>
    <w:div w:id="1980498332">
      <w:bodyDiv w:val="1"/>
      <w:marLeft w:val="0"/>
      <w:marRight w:val="0"/>
      <w:marTop w:val="0"/>
      <w:marBottom w:val="0"/>
      <w:divBdr>
        <w:top w:val="none" w:sz="0" w:space="0" w:color="auto"/>
        <w:left w:val="none" w:sz="0" w:space="0" w:color="auto"/>
        <w:bottom w:val="none" w:sz="0" w:space="0" w:color="auto"/>
        <w:right w:val="none" w:sz="0" w:space="0" w:color="auto"/>
      </w:divBdr>
    </w:div>
    <w:div w:id="1984046104">
      <w:bodyDiv w:val="1"/>
      <w:marLeft w:val="0"/>
      <w:marRight w:val="0"/>
      <w:marTop w:val="0"/>
      <w:marBottom w:val="0"/>
      <w:divBdr>
        <w:top w:val="none" w:sz="0" w:space="0" w:color="auto"/>
        <w:left w:val="none" w:sz="0" w:space="0" w:color="auto"/>
        <w:bottom w:val="none" w:sz="0" w:space="0" w:color="auto"/>
        <w:right w:val="none" w:sz="0" w:space="0" w:color="auto"/>
      </w:divBdr>
    </w:div>
    <w:div w:id="1986858149">
      <w:bodyDiv w:val="1"/>
      <w:marLeft w:val="0"/>
      <w:marRight w:val="0"/>
      <w:marTop w:val="0"/>
      <w:marBottom w:val="0"/>
      <w:divBdr>
        <w:top w:val="none" w:sz="0" w:space="0" w:color="auto"/>
        <w:left w:val="none" w:sz="0" w:space="0" w:color="auto"/>
        <w:bottom w:val="none" w:sz="0" w:space="0" w:color="auto"/>
        <w:right w:val="none" w:sz="0" w:space="0" w:color="auto"/>
      </w:divBdr>
    </w:div>
    <w:div w:id="1988127041">
      <w:bodyDiv w:val="1"/>
      <w:marLeft w:val="0"/>
      <w:marRight w:val="0"/>
      <w:marTop w:val="0"/>
      <w:marBottom w:val="0"/>
      <w:divBdr>
        <w:top w:val="none" w:sz="0" w:space="0" w:color="auto"/>
        <w:left w:val="none" w:sz="0" w:space="0" w:color="auto"/>
        <w:bottom w:val="none" w:sz="0" w:space="0" w:color="auto"/>
        <w:right w:val="none" w:sz="0" w:space="0" w:color="auto"/>
      </w:divBdr>
    </w:div>
    <w:div w:id="2001031396">
      <w:bodyDiv w:val="1"/>
      <w:marLeft w:val="0"/>
      <w:marRight w:val="0"/>
      <w:marTop w:val="0"/>
      <w:marBottom w:val="0"/>
      <w:divBdr>
        <w:top w:val="none" w:sz="0" w:space="0" w:color="auto"/>
        <w:left w:val="none" w:sz="0" w:space="0" w:color="auto"/>
        <w:bottom w:val="none" w:sz="0" w:space="0" w:color="auto"/>
        <w:right w:val="none" w:sz="0" w:space="0" w:color="auto"/>
      </w:divBdr>
    </w:div>
    <w:div w:id="2002199199">
      <w:bodyDiv w:val="1"/>
      <w:marLeft w:val="0"/>
      <w:marRight w:val="0"/>
      <w:marTop w:val="0"/>
      <w:marBottom w:val="0"/>
      <w:divBdr>
        <w:top w:val="none" w:sz="0" w:space="0" w:color="auto"/>
        <w:left w:val="none" w:sz="0" w:space="0" w:color="auto"/>
        <w:bottom w:val="none" w:sz="0" w:space="0" w:color="auto"/>
        <w:right w:val="none" w:sz="0" w:space="0" w:color="auto"/>
      </w:divBdr>
    </w:div>
    <w:div w:id="2005620038">
      <w:bodyDiv w:val="1"/>
      <w:marLeft w:val="0"/>
      <w:marRight w:val="0"/>
      <w:marTop w:val="0"/>
      <w:marBottom w:val="0"/>
      <w:divBdr>
        <w:top w:val="none" w:sz="0" w:space="0" w:color="auto"/>
        <w:left w:val="none" w:sz="0" w:space="0" w:color="auto"/>
        <w:bottom w:val="none" w:sz="0" w:space="0" w:color="auto"/>
        <w:right w:val="none" w:sz="0" w:space="0" w:color="auto"/>
      </w:divBdr>
    </w:div>
    <w:div w:id="2007904667">
      <w:bodyDiv w:val="1"/>
      <w:marLeft w:val="0"/>
      <w:marRight w:val="0"/>
      <w:marTop w:val="0"/>
      <w:marBottom w:val="0"/>
      <w:divBdr>
        <w:top w:val="none" w:sz="0" w:space="0" w:color="auto"/>
        <w:left w:val="none" w:sz="0" w:space="0" w:color="auto"/>
        <w:bottom w:val="none" w:sz="0" w:space="0" w:color="auto"/>
        <w:right w:val="none" w:sz="0" w:space="0" w:color="auto"/>
      </w:divBdr>
    </w:div>
    <w:div w:id="2009825258">
      <w:bodyDiv w:val="1"/>
      <w:marLeft w:val="0"/>
      <w:marRight w:val="0"/>
      <w:marTop w:val="0"/>
      <w:marBottom w:val="0"/>
      <w:divBdr>
        <w:top w:val="none" w:sz="0" w:space="0" w:color="auto"/>
        <w:left w:val="none" w:sz="0" w:space="0" w:color="auto"/>
        <w:bottom w:val="none" w:sz="0" w:space="0" w:color="auto"/>
        <w:right w:val="none" w:sz="0" w:space="0" w:color="auto"/>
      </w:divBdr>
    </w:div>
    <w:div w:id="2015303146">
      <w:bodyDiv w:val="1"/>
      <w:marLeft w:val="0"/>
      <w:marRight w:val="0"/>
      <w:marTop w:val="0"/>
      <w:marBottom w:val="0"/>
      <w:divBdr>
        <w:top w:val="none" w:sz="0" w:space="0" w:color="auto"/>
        <w:left w:val="none" w:sz="0" w:space="0" w:color="auto"/>
        <w:bottom w:val="none" w:sz="0" w:space="0" w:color="auto"/>
        <w:right w:val="none" w:sz="0" w:space="0" w:color="auto"/>
      </w:divBdr>
    </w:div>
    <w:div w:id="2018802573">
      <w:bodyDiv w:val="1"/>
      <w:marLeft w:val="0"/>
      <w:marRight w:val="0"/>
      <w:marTop w:val="0"/>
      <w:marBottom w:val="0"/>
      <w:divBdr>
        <w:top w:val="none" w:sz="0" w:space="0" w:color="auto"/>
        <w:left w:val="none" w:sz="0" w:space="0" w:color="auto"/>
        <w:bottom w:val="none" w:sz="0" w:space="0" w:color="auto"/>
        <w:right w:val="none" w:sz="0" w:space="0" w:color="auto"/>
      </w:divBdr>
    </w:div>
    <w:div w:id="2020279291">
      <w:bodyDiv w:val="1"/>
      <w:marLeft w:val="0"/>
      <w:marRight w:val="0"/>
      <w:marTop w:val="0"/>
      <w:marBottom w:val="0"/>
      <w:divBdr>
        <w:top w:val="none" w:sz="0" w:space="0" w:color="auto"/>
        <w:left w:val="none" w:sz="0" w:space="0" w:color="auto"/>
        <w:bottom w:val="none" w:sz="0" w:space="0" w:color="auto"/>
        <w:right w:val="none" w:sz="0" w:space="0" w:color="auto"/>
      </w:divBdr>
    </w:div>
    <w:div w:id="2021614948">
      <w:bodyDiv w:val="1"/>
      <w:marLeft w:val="0"/>
      <w:marRight w:val="0"/>
      <w:marTop w:val="0"/>
      <w:marBottom w:val="0"/>
      <w:divBdr>
        <w:top w:val="none" w:sz="0" w:space="0" w:color="auto"/>
        <w:left w:val="none" w:sz="0" w:space="0" w:color="auto"/>
        <w:bottom w:val="none" w:sz="0" w:space="0" w:color="auto"/>
        <w:right w:val="none" w:sz="0" w:space="0" w:color="auto"/>
      </w:divBdr>
    </w:div>
    <w:div w:id="2022466315">
      <w:bodyDiv w:val="1"/>
      <w:marLeft w:val="0"/>
      <w:marRight w:val="0"/>
      <w:marTop w:val="0"/>
      <w:marBottom w:val="0"/>
      <w:divBdr>
        <w:top w:val="none" w:sz="0" w:space="0" w:color="auto"/>
        <w:left w:val="none" w:sz="0" w:space="0" w:color="auto"/>
        <w:bottom w:val="none" w:sz="0" w:space="0" w:color="auto"/>
        <w:right w:val="none" w:sz="0" w:space="0" w:color="auto"/>
      </w:divBdr>
    </w:div>
    <w:div w:id="2031880070">
      <w:bodyDiv w:val="1"/>
      <w:marLeft w:val="0"/>
      <w:marRight w:val="0"/>
      <w:marTop w:val="0"/>
      <w:marBottom w:val="0"/>
      <w:divBdr>
        <w:top w:val="none" w:sz="0" w:space="0" w:color="auto"/>
        <w:left w:val="none" w:sz="0" w:space="0" w:color="auto"/>
        <w:bottom w:val="none" w:sz="0" w:space="0" w:color="auto"/>
        <w:right w:val="none" w:sz="0" w:space="0" w:color="auto"/>
      </w:divBdr>
    </w:div>
    <w:div w:id="2032533941">
      <w:bodyDiv w:val="1"/>
      <w:marLeft w:val="0"/>
      <w:marRight w:val="0"/>
      <w:marTop w:val="0"/>
      <w:marBottom w:val="0"/>
      <w:divBdr>
        <w:top w:val="none" w:sz="0" w:space="0" w:color="auto"/>
        <w:left w:val="none" w:sz="0" w:space="0" w:color="auto"/>
        <w:bottom w:val="none" w:sz="0" w:space="0" w:color="auto"/>
        <w:right w:val="none" w:sz="0" w:space="0" w:color="auto"/>
      </w:divBdr>
    </w:div>
    <w:div w:id="2032755830">
      <w:bodyDiv w:val="1"/>
      <w:marLeft w:val="0"/>
      <w:marRight w:val="0"/>
      <w:marTop w:val="0"/>
      <w:marBottom w:val="0"/>
      <w:divBdr>
        <w:top w:val="none" w:sz="0" w:space="0" w:color="auto"/>
        <w:left w:val="none" w:sz="0" w:space="0" w:color="auto"/>
        <w:bottom w:val="none" w:sz="0" w:space="0" w:color="auto"/>
        <w:right w:val="none" w:sz="0" w:space="0" w:color="auto"/>
      </w:divBdr>
    </w:div>
    <w:div w:id="2033336187">
      <w:bodyDiv w:val="1"/>
      <w:marLeft w:val="0"/>
      <w:marRight w:val="0"/>
      <w:marTop w:val="0"/>
      <w:marBottom w:val="0"/>
      <w:divBdr>
        <w:top w:val="none" w:sz="0" w:space="0" w:color="auto"/>
        <w:left w:val="none" w:sz="0" w:space="0" w:color="auto"/>
        <w:bottom w:val="none" w:sz="0" w:space="0" w:color="auto"/>
        <w:right w:val="none" w:sz="0" w:space="0" w:color="auto"/>
      </w:divBdr>
    </w:div>
    <w:div w:id="2033531578">
      <w:bodyDiv w:val="1"/>
      <w:marLeft w:val="0"/>
      <w:marRight w:val="0"/>
      <w:marTop w:val="0"/>
      <w:marBottom w:val="0"/>
      <w:divBdr>
        <w:top w:val="none" w:sz="0" w:space="0" w:color="auto"/>
        <w:left w:val="none" w:sz="0" w:space="0" w:color="auto"/>
        <w:bottom w:val="none" w:sz="0" w:space="0" w:color="auto"/>
        <w:right w:val="none" w:sz="0" w:space="0" w:color="auto"/>
      </w:divBdr>
    </w:div>
    <w:div w:id="2045444148">
      <w:bodyDiv w:val="1"/>
      <w:marLeft w:val="0"/>
      <w:marRight w:val="0"/>
      <w:marTop w:val="0"/>
      <w:marBottom w:val="0"/>
      <w:divBdr>
        <w:top w:val="none" w:sz="0" w:space="0" w:color="auto"/>
        <w:left w:val="none" w:sz="0" w:space="0" w:color="auto"/>
        <w:bottom w:val="none" w:sz="0" w:space="0" w:color="auto"/>
        <w:right w:val="none" w:sz="0" w:space="0" w:color="auto"/>
      </w:divBdr>
    </w:div>
    <w:div w:id="2050954874">
      <w:bodyDiv w:val="1"/>
      <w:marLeft w:val="0"/>
      <w:marRight w:val="0"/>
      <w:marTop w:val="0"/>
      <w:marBottom w:val="0"/>
      <w:divBdr>
        <w:top w:val="none" w:sz="0" w:space="0" w:color="auto"/>
        <w:left w:val="none" w:sz="0" w:space="0" w:color="auto"/>
        <w:bottom w:val="none" w:sz="0" w:space="0" w:color="auto"/>
        <w:right w:val="none" w:sz="0" w:space="0" w:color="auto"/>
      </w:divBdr>
    </w:div>
    <w:div w:id="2053193994">
      <w:bodyDiv w:val="1"/>
      <w:marLeft w:val="0"/>
      <w:marRight w:val="0"/>
      <w:marTop w:val="0"/>
      <w:marBottom w:val="0"/>
      <w:divBdr>
        <w:top w:val="none" w:sz="0" w:space="0" w:color="auto"/>
        <w:left w:val="none" w:sz="0" w:space="0" w:color="auto"/>
        <w:bottom w:val="none" w:sz="0" w:space="0" w:color="auto"/>
        <w:right w:val="none" w:sz="0" w:space="0" w:color="auto"/>
      </w:divBdr>
    </w:div>
    <w:div w:id="2053965926">
      <w:bodyDiv w:val="1"/>
      <w:marLeft w:val="0"/>
      <w:marRight w:val="0"/>
      <w:marTop w:val="0"/>
      <w:marBottom w:val="0"/>
      <w:divBdr>
        <w:top w:val="none" w:sz="0" w:space="0" w:color="auto"/>
        <w:left w:val="none" w:sz="0" w:space="0" w:color="auto"/>
        <w:bottom w:val="none" w:sz="0" w:space="0" w:color="auto"/>
        <w:right w:val="none" w:sz="0" w:space="0" w:color="auto"/>
      </w:divBdr>
    </w:div>
    <w:div w:id="2061711928">
      <w:bodyDiv w:val="1"/>
      <w:marLeft w:val="0"/>
      <w:marRight w:val="0"/>
      <w:marTop w:val="0"/>
      <w:marBottom w:val="0"/>
      <w:divBdr>
        <w:top w:val="none" w:sz="0" w:space="0" w:color="auto"/>
        <w:left w:val="none" w:sz="0" w:space="0" w:color="auto"/>
        <w:bottom w:val="none" w:sz="0" w:space="0" w:color="auto"/>
        <w:right w:val="none" w:sz="0" w:space="0" w:color="auto"/>
      </w:divBdr>
    </w:div>
    <w:div w:id="2064331497">
      <w:bodyDiv w:val="1"/>
      <w:marLeft w:val="0"/>
      <w:marRight w:val="0"/>
      <w:marTop w:val="0"/>
      <w:marBottom w:val="0"/>
      <w:divBdr>
        <w:top w:val="none" w:sz="0" w:space="0" w:color="auto"/>
        <w:left w:val="none" w:sz="0" w:space="0" w:color="auto"/>
        <w:bottom w:val="none" w:sz="0" w:space="0" w:color="auto"/>
        <w:right w:val="none" w:sz="0" w:space="0" w:color="auto"/>
      </w:divBdr>
    </w:div>
    <w:div w:id="2070029232">
      <w:bodyDiv w:val="1"/>
      <w:marLeft w:val="0"/>
      <w:marRight w:val="0"/>
      <w:marTop w:val="0"/>
      <w:marBottom w:val="0"/>
      <w:divBdr>
        <w:top w:val="none" w:sz="0" w:space="0" w:color="auto"/>
        <w:left w:val="none" w:sz="0" w:space="0" w:color="auto"/>
        <w:bottom w:val="none" w:sz="0" w:space="0" w:color="auto"/>
        <w:right w:val="none" w:sz="0" w:space="0" w:color="auto"/>
      </w:divBdr>
    </w:div>
    <w:div w:id="2087141222">
      <w:bodyDiv w:val="1"/>
      <w:marLeft w:val="0"/>
      <w:marRight w:val="0"/>
      <w:marTop w:val="0"/>
      <w:marBottom w:val="0"/>
      <w:divBdr>
        <w:top w:val="none" w:sz="0" w:space="0" w:color="auto"/>
        <w:left w:val="none" w:sz="0" w:space="0" w:color="auto"/>
        <w:bottom w:val="none" w:sz="0" w:space="0" w:color="auto"/>
        <w:right w:val="none" w:sz="0" w:space="0" w:color="auto"/>
      </w:divBdr>
    </w:div>
    <w:div w:id="2088728228">
      <w:bodyDiv w:val="1"/>
      <w:marLeft w:val="0"/>
      <w:marRight w:val="0"/>
      <w:marTop w:val="0"/>
      <w:marBottom w:val="0"/>
      <w:divBdr>
        <w:top w:val="none" w:sz="0" w:space="0" w:color="auto"/>
        <w:left w:val="none" w:sz="0" w:space="0" w:color="auto"/>
        <w:bottom w:val="none" w:sz="0" w:space="0" w:color="auto"/>
        <w:right w:val="none" w:sz="0" w:space="0" w:color="auto"/>
      </w:divBdr>
    </w:div>
    <w:div w:id="2094084595">
      <w:bodyDiv w:val="1"/>
      <w:marLeft w:val="0"/>
      <w:marRight w:val="0"/>
      <w:marTop w:val="0"/>
      <w:marBottom w:val="0"/>
      <w:divBdr>
        <w:top w:val="none" w:sz="0" w:space="0" w:color="auto"/>
        <w:left w:val="none" w:sz="0" w:space="0" w:color="auto"/>
        <w:bottom w:val="none" w:sz="0" w:space="0" w:color="auto"/>
        <w:right w:val="none" w:sz="0" w:space="0" w:color="auto"/>
      </w:divBdr>
    </w:div>
    <w:div w:id="2095475188">
      <w:bodyDiv w:val="1"/>
      <w:marLeft w:val="0"/>
      <w:marRight w:val="0"/>
      <w:marTop w:val="0"/>
      <w:marBottom w:val="0"/>
      <w:divBdr>
        <w:top w:val="none" w:sz="0" w:space="0" w:color="auto"/>
        <w:left w:val="none" w:sz="0" w:space="0" w:color="auto"/>
        <w:bottom w:val="none" w:sz="0" w:space="0" w:color="auto"/>
        <w:right w:val="none" w:sz="0" w:space="0" w:color="auto"/>
      </w:divBdr>
    </w:div>
    <w:div w:id="2100325827">
      <w:bodyDiv w:val="1"/>
      <w:marLeft w:val="0"/>
      <w:marRight w:val="0"/>
      <w:marTop w:val="0"/>
      <w:marBottom w:val="0"/>
      <w:divBdr>
        <w:top w:val="none" w:sz="0" w:space="0" w:color="auto"/>
        <w:left w:val="none" w:sz="0" w:space="0" w:color="auto"/>
        <w:bottom w:val="none" w:sz="0" w:space="0" w:color="auto"/>
        <w:right w:val="none" w:sz="0" w:space="0" w:color="auto"/>
      </w:divBdr>
    </w:div>
    <w:div w:id="2101363744">
      <w:bodyDiv w:val="1"/>
      <w:marLeft w:val="0"/>
      <w:marRight w:val="0"/>
      <w:marTop w:val="0"/>
      <w:marBottom w:val="0"/>
      <w:divBdr>
        <w:top w:val="none" w:sz="0" w:space="0" w:color="auto"/>
        <w:left w:val="none" w:sz="0" w:space="0" w:color="auto"/>
        <w:bottom w:val="none" w:sz="0" w:space="0" w:color="auto"/>
        <w:right w:val="none" w:sz="0" w:space="0" w:color="auto"/>
      </w:divBdr>
    </w:div>
    <w:div w:id="2115592671">
      <w:bodyDiv w:val="1"/>
      <w:marLeft w:val="0"/>
      <w:marRight w:val="0"/>
      <w:marTop w:val="0"/>
      <w:marBottom w:val="0"/>
      <w:divBdr>
        <w:top w:val="none" w:sz="0" w:space="0" w:color="auto"/>
        <w:left w:val="none" w:sz="0" w:space="0" w:color="auto"/>
        <w:bottom w:val="none" w:sz="0" w:space="0" w:color="auto"/>
        <w:right w:val="none" w:sz="0" w:space="0" w:color="auto"/>
      </w:divBdr>
    </w:div>
    <w:div w:id="2127921079">
      <w:bodyDiv w:val="1"/>
      <w:marLeft w:val="0"/>
      <w:marRight w:val="0"/>
      <w:marTop w:val="0"/>
      <w:marBottom w:val="0"/>
      <w:divBdr>
        <w:top w:val="none" w:sz="0" w:space="0" w:color="auto"/>
        <w:left w:val="none" w:sz="0" w:space="0" w:color="auto"/>
        <w:bottom w:val="none" w:sz="0" w:space="0" w:color="auto"/>
        <w:right w:val="none" w:sz="0" w:space="0" w:color="auto"/>
      </w:divBdr>
    </w:div>
    <w:div w:id="2132625225">
      <w:bodyDiv w:val="1"/>
      <w:marLeft w:val="0"/>
      <w:marRight w:val="0"/>
      <w:marTop w:val="0"/>
      <w:marBottom w:val="0"/>
      <w:divBdr>
        <w:top w:val="none" w:sz="0" w:space="0" w:color="auto"/>
        <w:left w:val="none" w:sz="0" w:space="0" w:color="auto"/>
        <w:bottom w:val="none" w:sz="0" w:space="0" w:color="auto"/>
        <w:right w:val="none" w:sz="0" w:space="0" w:color="auto"/>
      </w:divBdr>
    </w:div>
    <w:div w:id="2135635019">
      <w:bodyDiv w:val="1"/>
      <w:marLeft w:val="0"/>
      <w:marRight w:val="0"/>
      <w:marTop w:val="0"/>
      <w:marBottom w:val="0"/>
      <w:divBdr>
        <w:top w:val="none" w:sz="0" w:space="0" w:color="auto"/>
        <w:left w:val="none" w:sz="0" w:space="0" w:color="auto"/>
        <w:bottom w:val="none" w:sz="0" w:space="0" w:color="auto"/>
        <w:right w:val="none" w:sz="0" w:space="0" w:color="auto"/>
      </w:divBdr>
    </w:div>
    <w:div w:id="2138717277">
      <w:bodyDiv w:val="1"/>
      <w:marLeft w:val="0"/>
      <w:marRight w:val="0"/>
      <w:marTop w:val="0"/>
      <w:marBottom w:val="0"/>
      <w:divBdr>
        <w:top w:val="none" w:sz="0" w:space="0" w:color="auto"/>
        <w:left w:val="none" w:sz="0" w:space="0" w:color="auto"/>
        <w:bottom w:val="none" w:sz="0" w:space="0" w:color="auto"/>
        <w:right w:val="none" w:sz="0" w:space="0" w:color="auto"/>
      </w:divBdr>
    </w:div>
    <w:div w:id="213917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e.best@leeds.ac.uk" TargetMode="External"/><Relationship Id="rId5" Type="http://schemas.openxmlformats.org/officeDocument/2006/relationships/styles" Target="styles.xml"/><Relationship Id="rId15" Type="http://schemas.openxmlformats.org/officeDocument/2006/relationships/hyperlink" Target="https://doi.org/10.1093/ageing/afae057" TargetMode="External"/><Relationship Id="rId10" Type="http://schemas.openxmlformats.org/officeDocument/2006/relationships/hyperlink" Target="mailto:a.p.clegg@leeds.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A238831A86ED4799DEBE517FE88007" ma:contentTypeVersion="11" ma:contentTypeDescription="Create a new document." ma:contentTypeScope="" ma:versionID="5669e075910fd613263692dfeab9f78b">
  <xsd:schema xmlns:xsd="http://www.w3.org/2001/XMLSchema" xmlns:xs="http://www.w3.org/2001/XMLSchema" xmlns:p="http://schemas.microsoft.com/office/2006/metadata/properties" xmlns:ns3="e840096b-38d0-4c06-b2c7-b42c8392b5fa" xmlns:ns4="073239ff-6ebc-47a7-8085-0648bb20a425" targetNamespace="http://schemas.microsoft.com/office/2006/metadata/properties" ma:root="true" ma:fieldsID="f508557141096203c9c164004d045a62" ns3:_="" ns4:_="">
    <xsd:import namespace="e840096b-38d0-4c06-b2c7-b42c8392b5fa"/>
    <xsd:import namespace="073239ff-6ebc-47a7-8085-0648bb20a4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0096b-38d0-4c06-b2c7-b42c8392b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239ff-6ebc-47a7-8085-0648bb20a4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D8F025-46EA-403B-A833-FAD6E7EA28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919CC-FEDD-4315-9CDF-AD3C09543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0096b-38d0-4c06-b2c7-b42c8392b5fa"/>
    <ds:schemaRef ds:uri="073239ff-6ebc-47a7-8085-0648bb20a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375D9-3C9D-4CB2-A4F6-E5DB54689A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Best</dc:creator>
  <cp:keywords/>
  <dc:description/>
  <cp:lastModifiedBy>Kate Best</cp:lastModifiedBy>
  <cp:revision>3</cp:revision>
  <dcterms:created xsi:type="dcterms:W3CDTF">2025-06-13T15:21:00Z</dcterms:created>
  <dcterms:modified xsi:type="dcterms:W3CDTF">2025-06-17T09:29:00Z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0x0101002AA238831A86ED4799DEBE517FE88007</vt:lpwstr>
  </property>
</Properties>
</file>