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88BF" w14:textId="01A2DB4E" w:rsidR="00975410" w:rsidRDefault="000E27AD">
      <w:r>
        <w:t>Kate Borowy</w:t>
      </w:r>
    </w:p>
    <w:p w14:paraId="5FC3EFBD" w14:textId="3D26BE23" w:rsidR="000E27AD" w:rsidRDefault="000E27AD">
      <w:r>
        <w:t>9/6/20</w:t>
      </w:r>
    </w:p>
    <w:p w14:paraId="125914E4" w14:textId="61E0356C" w:rsidR="000E27AD" w:rsidRDefault="000E27AD">
      <w:r>
        <w:t>COSC 412</w:t>
      </w:r>
    </w:p>
    <w:p w14:paraId="716E4919" w14:textId="41F83552" w:rsidR="000E27AD" w:rsidRDefault="000E27AD" w:rsidP="000E27AD">
      <w:pPr>
        <w:jc w:val="center"/>
      </w:pPr>
      <w:r>
        <w:t>College/Career Planning</w:t>
      </w:r>
    </w:p>
    <w:p w14:paraId="6A2264B3" w14:textId="0FAE735D" w:rsidR="000E27AD" w:rsidRDefault="00752025" w:rsidP="00752025">
      <w:pPr>
        <w:pStyle w:val="ListParagraph"/>
        <w:numPr>
          <w:ilvl w:val="0"/>
          <w:numId w:val="1"/>
        </w:numPr>
        <w:spacing w:line="480" w:lineRule="auto"/>
      </w:pPr>
      <w:r>
        <w:t xml:space="preserve">Idea: To create a cross-platform product that allows college students to organize their class tasks and job opportunities/goals. </w:t>
      </w:r>
    </w:p>
    <w:p w14:paraId="328C65C4" w14:textId="0F95B8C9" w:rsidR="00752025" w:rsidRDefault="00752025" w:rsidP="00752025">
      <w:pPr>
        <w:pStyle w:val="ListParagraph"/>
        <w:numPr>
          <w:ilvl w:val="0"/>
          <w:numId w:val="1"/>
        </w:numPr>
        <w:spacing w:line="480" w:lineRule="auto"/>
      </w:pPr>
      <w:r>
        <w:t>Who will use this?</w:t>
      </w:r>
    </w:p>
    <w:p w14:paraId="7DDEBCB3" w14:textId="4FD99EE7" w:rsidR="00752025" w:rsidRDefault="00752025" w:rsidP="00752025">
      <w:pPr>
        <w:pStyle w:val="ListParagraph"/>
        <w:numPr>
          <w:ilvl w:val="1"/>
          <w:numId w:val="1"/>
        </w:numPr>
        <w:spacing w:line="480" w:lineRule="auto"/>
      </w:pPr>
      <w:r>
        <w:t>College students</w:t>
      </w:r>
      <w:r w:rsidR="007B59EA">
        <w:t xml:space="preserve"> will be the target group.</w:t>
      </w:r>
    </w:p>
    <w:p w14:paraId="7A7EBB23" w14:textId="184FA777" w:rsidR="00752025" w:rsidRDefault="00752025" w:rsidP="00752025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this? </w:t>
      </w:r>
    </w:p>
    <w:p w14:paraId="22457B09" w14:textId="66CDF1E1" w:rsidR="00752025" w:rsidRDefault="00752025" w:rsidP="00752025">
      <w:pPr>
        <w:pStyle w:val="ListParagraph"/>
        <w:numPr>
          <w:ilvl w:val="1"/>
          <w:numId w:val="1"/>
        </w:numPr>
        <w:spacing w:line="480" w:lineRule="auto"/>
      </w:pPr>
      <w:r>
        <w:t>A planning app that allows students to organize their classes as well as organize for the future</w:t>
      </w:r>
    </w:p>
    <w:p w14:paraId="043617AA" w14:textId="07205622" w:rsidR="00752025" w:rsidRDefault="00752025" w:rsidP="00A46B6A">
      <w:pPr>
        <w:pStyle w:val="ListParagraph"/>
        <w:numPr>
          <w:ilvl w:val="2"/>
          <w:numId w:val="1"/>
        </w:numPr>
        <w:spacing w:line="480" w:lineRule="auto"/>
      </w:pPr>
      <w:r>
        <w:t>Class organization: import class schedules</w:t>
      </w:r>
      <w:r w:rsidR="006D1D84">
        <w:t>, not</w:t>
      </w:r>
      <w:r>
        <w:t xml:space="preserve"> and assignment due date information</w:t>
      </w:r>
      <w:r w:rsidR="007B59EA">
        <w:t>.</w:t>
      </w:r>
    </w:p>
    <w:p w14:paraId="4BC31163" w14:textId="5BB3C880" w:rsidR="00A46B6A" w:rsidRDefault="00A46B6A" w:rsidP="00A46B6A">
      <w:pPr>
        <w:pStyle w:val="ListParagraph"/>
        <w:numPr>
          <w:ilvl w:val="2"/>
          <w:numId w:val="1"/>
        </w:numPr>
        <w:spacing w:line="480" w:lineRule="auto"/>
      </w:pPr>
      <w:r>
        <w:t>Upload work or internship schedule</w:t>
      </w:r>
      <w:r w:rsidR="007B59EA">
        <w:t>.</w:t>
      </w:r>
    </w:p>
    <w:p w14:paraId="7289DFBD" w14:textId="6AB1E77F" w:rsidR="00752025" w:rsidRDefault="00752025" w:rsidP="00A46B6A">
      <w:pPr>
        <w:pStyle w:val="ListParagraph"/>
        <w:numPr>
          <w:ilvl w:val="2"/>
          <w:numId w:val="1"/>
        </w:numPr>
        <w:spacing w:line="480" w:lineRule="auto"/>
      </w:pPr>
      <w:r>
        <w:t>Create and/or revise resumes for internships, jobs, etc.</w:t>
      </w:r>
      <w:r w:rsidR="00A46B6A">
        <w:t>, as well as providing tips for what to add to a resume</w:t>
      </w:r>
      <w:r w:rsidR="007B59EA">
        <w:t>.</w:t>
      </w:r>
    </w:p>
    <w:p w14:paraId="460ADC56" w14:textId="6216AE47" w:rsidR="007B59EA" w:rsidRDefault="007B59EA" w:rsidP="00A46B6A">
      <w:pPr>
        <w:pStyle w:val="ListParagraph"/>
        <w:numPr>
          <w:ilvl w:val="2"/>
          <w:numId w:val="1"/>
        </w:numPr>
        <w:spacing w:line="480" w:lineRule="auto"/>
      </w:pPr>
      <w:r>
        <w:t>Allows students to create goals and deadlines for job-hunting.</w:t>
      </w:r>
    </w:p>
    <w:p w14:paraId="7F51FC98" w14:textId="724793C4" w:rsidR="00A46B6A" w:rsidRDefault="00A46B6A" w:rsidP="00A46B6A">
      <w:pPr>
        <w:pStyle w:val="ListParagraph"/>
        <w:numPr>
          <w:ilvl w:val="2"/>
          <w:numId w:val="1"/>
        </w:numPr>
        <w:spacing w:line="480" w:lineRule="auto"/>
      </w:pPr>
      <w:r>
        <w:t>Gives job/internship suggestions based on a student’s major and classes taken</w:t>
      </w:r>
      <w:r w:rsidR="007B59EA">
        <w:t>.</w:t>
      </w:r>
    </w:p>
    <w:p w14:paraId="60513392" w14:textId="670EBD99" w:rsidR="00752025" w:rsidRDefault="00752025" w:rsidP="00A46B6A">
      <w:pPr>
        <w:pStyle w:val="ListParagraph"/>
        <w:numPr>
          <w:ilvl w:val="2"/>
          <w:numId w:val="1"/>
        </w:numPr>
        <w:spacing w:line="480" w:lineRule="auto"/>
      </w:pPr>
      <w:r>
        <w:t xml:space="preserve">Create a contact information database for professors, classmates, </w:t>
      </w:r>
      <w:r w:rsidR="00A46B6A">
        <w:t>potential places of work, etc.</w:t>
      </w:r>
      <w:r w:rsidR="007B59EA">
        <w:t xml:space="preserve"> and allow communication with other users with the app.</w:t>
      </w:r>
    </w:p>
    <w:p w14:paraId="7CF95EC7" w14:textId="6D1B94F8" w:rsidR="00A46B6A" w:rsidRDefault="00A46B6A" w:rsidP="00A46B6A">
      <w:pPr>
        <w:pStyle w:val="ListParagraph"/>
        <w:numPr>
          <w:ilvl w:val="0"/>
          <w:numId w:val="1"/>
        </w:numPr>
        <w:spacing w:line="480" w:lineRule="auto"/>
      </w:pPr>
      <w:r>
        <w:t>Why is this needed?</w:t>
      </w:r>
    </w:p>
    <w:p w14:paraId="562EDBA3" w14:textId="7EE06278" w:rsidR="00A46B6A" w:rsidRDefault="00A46B6A" w:rsidP="00A46B6A">
      <w:pPr>
        <w:pStyle w:val="ListParagraph"/>
        <w:numPr>
          <w:ilvl w:val="1"/>
          <w:numId w:val="1"/>
        </w:numPr>
        <w:spacing w:line="480" w:lineRule="auto"/>
      </w:pPr>
      <w:r>
        <w:t>Many college students find it difficult to stay organized with college and career goals</w:t>
      </w:r>
      <w:r w:rsidR="007B59EA">
        <w:t>.</w:t>
      </w:r>
      <w:r w:rsidR="006D1D84">
        <w:t xml:space="preserve"> A poll by FileMaker, Inc. found that 54% of students believe that staying organized would help them achieve better grades. The McGraw-Hill Education Workforce Survey </w:t>
      </w:r>
      <w:r w:rsidR="006D1D84">
        <w:lastRenderedPageBreak/>
        <w:t>conducted in 2018 found that only 41% of college students felt prepared for their careers after graduation.</w:t>
      </w:r>
    </w:p>
    <w:p w14:paraId="36E7C5D0" w14:textId="335093A3" w:rsidR="00A46B6A" w:rsidRDefault="00A46B6A" w:rsidP="00A46B6A">
      <w:pPr>
        <w:pStyle w:val="ListParagraph"/>
        <w:numPr>
          <w:ilvl w:val="1"/>
          <w:numId w:val="1"/>
        </w:numPr>
        <w:spacing w:line="480" w:lineRule="auto"/>
      </w:pPr>
      <w:r>
        <w:t>There are planning apps for college students</w:t>
      </w:r>
      <w:r w:rsidR="007B59EA">
        <w:t xml:space="preserve"> to organize schoolwork</w:t>
      </w:r>
      <w:r>
        <w:t xml:space="preserve">, such as </w:t>
      </w:r>
      <w:r w:rsidR="007B59EA">
        <w:t>My Study Life, and to organize career opportunities, like Handshake, but this application would combine these products into one ultimate hub for college students.</w:t>
      </w:r>
    </w:p>
    <w:p w14:paraId="3868A72D" w14:textId="261DD0C3" w:rsidR="006D1D84" w:rsidRDefault="006D1D84" w:rsidP="00A46B6A">
      <w:pPr>
        <w:spacing w:line="480" w:lineRule="auto"/>
      </w:pPr>
    </w:p>
    <w:p w14:paraId="60DE7E69" w14:textId="77777777" w:rsidR="006D1D84" w:rsidRDefault="006D1D84">
      <w:r>
        <w:br w:type="page"/>
      </w:r>
    </w:p>
    <w:p w14:paraId="7D0E3BEC" w14:textId="489AE73B" w:rsidR="00752025" w:rsidRDefault="006D1D84" w:rsidP="006D1D84">
      <w:pPr>
        <w:spacing w:line="480" w:lineRule="auto"/>
        <w:jc w:val="center"/>
      </w:pPr>
      <w:r>
        <w:lastRenderedPageBreak/>
        <w:t>Resources</w:t>
      </w:r>
    </w:p>
    <w:p w14:paraId="1EB9072C" w14:textId="32436D72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"College students struggle with organizational skills." </w:t>
      </w:r>
      <w:r>
        <w:rPr>
          <w:i/>
          <w:iCs/>
          <w:color w:val="000000"/>
          <w:sz w:val="18"/>
          <w:szCs w:val="18"/>
          <w:shd w:val="clear" w:color="auto" w:fill="FFFFFF"/>
        </w:rPr>
        <w:t>Reliable Plant</w:t>
      </w:r>
      <w:r>
        <w:rPr>
          <w:color w:val="000000"/>
          <w:sz w:val="18"/>
          <w:szCs w:val="18"/>
          <w:shd w:val="clear" w:color="auto" w:fill="FFFFFF"/>
        </w:rPr>
        <w:t xml:space="preserve">, </w:t>
      </w:r>
      <w:hyperlink r:id="rId5" w:history="1">
        <w:r w:rsidRPr="00F44A12">
          <w:rPr>
            <w:rStyle w:val="Hyperlink"/>
            <w:sz w:val="18"/>
            <w:szCs w:val="18"/>
            <w:shd w:val="clear" w:color="auto" w:fill="FFFFFF"/>
          </w:rPr>
          <w:t>www.reliableplant.com/Read/3429/college-students-struggle-with-organizational-skills</w:t>
        </w:r>
      </w:hyperlink>
      <w:r>
        <w:rPr>
          <w:color w:val="000000"/>
          <w:sz w:val="18"/>
          <w:szCs w:val="18"/>
          <w:shd w:val="clear" w:color="auto" w:fill="FFFFFF"/>
        </w:rPr>
        <w:t>.</w:t>
      </w:r>
    </w:p>
    <w:p w14:paraId="5FCA8C86" w14:textId="77777777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</w:p>
    <w:p w14:paraId="11B18E1D" w14:textId="1D1A189B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  <w:r>
        <w:rPr>
          <w:i/>
          <w:iCs/>
          <w:color w:val="000000"/>
          <w:sz w:val="18"/>
          <w:szCs w:val="18"/>
          <w:shd w:val="clear" w:color="auto" w:fill="FFFFFF"/>
        </w:rPr>
        <w:t>Handshake</w:t>
      </w:r>
      <w:r>
        <w:rPr>
          <w:color w:val="000000"/>
          <w:sz w:val="18"/>
          <w:szCs w:val="18"/>
          <w:shd w:val="clear" w:color="auto" w:fill="FFFFFF"/>
        </w:rPr>
        <w:t xml:space="preserve">, 2020, </w:t>
      </w:r>
      <w:hyperlink r:id="rId6" w:history="1">
        <w:r w:rsidRPr="00F44A12">
          <w:rPr>
            <w:rStyle w:val="Hyperlink"/>
            <w:sz w:val="18"/>
            <w:szCs w:val="18"/>
            <w:shd w:val="clear" w:color="auto" w:fill="FFFFFF"/>
          </w:rPr>
          <w:t>www.joinhandshake.com/</w:t>
        </w:r>
      </w:hyperlink>
      <w:r>
        <w:rPr>
          <w:color w:val="000000"/>
          <w:sz w:val="18"/>
          <w:szCs w:val="18"/>
          <w:shd w:val="clear" w:color="auto" w:fill="FFFFFF"/>
        </w:rPr>
        <w:t>.</w:t>
      </w:r>
    </w:p>
    <w:p w14:paraId="5026AEE5" w14:textId="130DA837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</w:p>
    <w:p w14:paraId="0DFB08AC" w14:textId="5CAF5AA3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  <w:r>
        <w:rPr>
          <w:i/>
          <w:iCs/>
          <w:color w:val="000000"/>
          <w:sz w:val="18"/>
          <w:szCs w:val="18"/>
          <w:shd w:val="clear" w:color="auto" w:fill="FFFFFF"/>
        </w:rPr>
        <w:t>My Study Life</w:t>
      </w:r>
      <w:r>
        <w:rPr>
          <w:color w:val="000000"/>
          <w:sz w:val="18"/>
          <w:szCs w:val="18"/>
          <w:shd w:val="clear" w:color="auto" w:fill="FFFFFF"/>
        </w:rPr>
        <w:t xml:space="preserve">, 2020, </w:t>
      </w:r>
      <w:hyperlink r:id="rId7" w:history="1">
        <w:r w:rsidRPr="00F44A12">
          <w:rPr>
            <w:rStyle w:val="Hyperlink"/>
            <w:sz w:val="18"/>
            <w:szCs w:val="18"/>
            <w:shd w:val="clear" w:color="auto" w:fill="FFFFFF"/>
          </w:rPr>
          <w:t>www.mystudylife.com/</w:t>
        </w:r>
      </w:hyperlink>
      <w:r>
        <w:rPr>
          <w:color w:val="000000"/>
          <w:sz w:val="18"/>
          <w:szCs w:val="18"/>
          <w:shd w:val="clear" w:color="auto" w:fill="FFFFFF"/>
        </w:rPr>
        <w:t>.</w:t>
      </w:r>
    </w:p>
    <w:p w14:paraId="1A40024C" w14:textId="77777777" w:rsidR="009A1452" w:rsidRDefault="009A1452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</w:p>
    <w:p w14:paraId="79A5A2F0" w14:textId="39BD2536" w:rsidR="006D1D84" w:rsidRDefault="006D1D84" w:rsidP="009A1452">
      <w:pPr>
        <w:spacing w:line="276" w:lineRule="auto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Reed, Tyler. "New Survey: Only 4 in 10 U.S. College Students Feel Well-Prepared for Their Future Careers." </w:t>
      </w:r>
      <w:r>
        <w:rPr>
          <w:i/>
          <w:iCs/>
          <w:color w:val="000000"/>
          <w:sz w:val="18"/>
          <w:szCs w:val="18"/>
          <w:shd w:val="clear" w:color="auto" w:fill="FFFFFF"/>
        </w:rPr>
        <w:t>PR Newswire</w:t>
      </w:r>
      <w:r>
        <w:rPr>
          <w:color w:val="000000"/>
          <w:sz w:val="18"/>
          <w:szCs w:val="18"/>
          <w:shd w:val="clear" w:color="auto" w:fill="FFFFFF"/>
        </w:rPr>
        <w:t xml:space="preserve">, McGraw-Hill Education, </w:t>
      </w:r>
      <w:hyperlink r:id="rId8" w:history="1">
        <w:r w:rsidRPr="00F44A12">
          <w:rPr>
            <w:rStyle w:val="Hyperlink"/>
            <w:sz w:val="18"/>
            <w:szCs w:val="18"/>
            <w:shd w:val="clear" w:color="auto" w:fill="FFFFFF"/>
          </w:rPr>
          <w:t>www.prnewswire.com/news-releases/new-survey-only-4-in-10-us-college-students-feel-well-prepared-for-their-future-careers-perceptions-of-preparedness-vary-widely-by-gender-300673870.html#:~:tex</w:t>
        </w:r>
      </w:hyperlink>
      <w:r>
        <w:rPr>
          <w:color w:val="000000"/>
          <w:sz w:val="18"/>
          <w:szCs w:val="18"/>
          <w:shd w:val="clear" w:color="auto" w:fill="FFFFFF"/>
        </w:rPr>
        <w:t>.</w:t>
      </w:r>
    </w:p>
    <w:p w14:paraId="5D5599AA" w14:textId="77777777" w:rsidR="006D1D84" w:rsidRDefault="006D1D84" w:rsidP="006D1D84">
      <w:pPr>
        <w:spacing w:line="480" w:lineRule="auto"/>
      </w:pPr>
    </w:p>
    <w:sectPr w:rsidR="006D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B62AD"/>
    <w:multiLevelType w:val="hybridMultilevel"/>
    <w:tmpl w:val="0FE64282"/>
    <w:lvl w:ilvl="0" w:tplc="44F49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D"/>
    <w:rsid w:val="000E27AD"/>
    <w:rsid w:val="006D1D84"/>
    <w:rsid w:val="00752025"/>
    <w:rsid w:val="007B59EA"/>
    <w:rsid w:val="00975410"/>
    <w:rsid w:val="009A1452"/>
    <w:rsid w:val="00A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55B"/>
  <w15:chartTrackingRefBased/>
  <w15:docId w15:val="{F4F58ACE-D692-4DDB-9F7E-70E6AAEB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newswire.com/news-releases/new-survey-only-4-in-10-us-college-students-feel-well-prepared-for-their-future-careers-perceptions-of-preparedness-vary-widely-by-gender-300673870.html#:~:t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tudylif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inhandshake.com/" TargetMode="External"/><Relationship Id="rId5" Type="http://schemas.openxmlformats.org/officeDocument/2006/relationships/hyperlink" Target="http://www.reliableplant.com/Read/3429/college-students-struggle-with-organizational-skil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1</cp:revision>
  <dcterms:created xsi:type="dcterms:W3CDTF">2020-09-06T16:37:00Z</dcterms:created>
  <dcterms:modified xsi:type="dcterms:W3CDTF">2020-09-06T17:37:00Z</dcterms:modified>
</cp:coreProperties>
</file>