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rFonts w:ascii="Calibri Light" w:hAnsi="Calibri Light"/>
          <w:color w:val="0075BF"/>
          <w:sz w:val="60"/>
        </w:rPr>
        <w:t>Session 2 Run Sheet: Deal Pipeline</w:t>
      </w:r>
    </w:p>
    <w:p>
      <w:r>
        <w:rPr>
          <w:color w:val="0075BF"/>
          <w:sz w:val="28"/>
        </w:rPr>
        <w:t>▬▬▬▬▬▬</w:t>
      </w:r>
      <w:r>
        <w:rPr>
          <w:color w:val="1DCB8B"/>
          <w:sz w:val="28"/>
        </w:rPr>
        <w:t>▬</w:t>
      </w:r>
    </w:p>
    <w:p>
      <w:r>
        <w:rPr>
          <w:sz w:val="26"/>
        </w:rPr>
        <w:t>FEI Dallas  |  ActiveCampaign Training</w:t>
      </w:r>
    </w:p>
    <w:p>
      <w:r>
        <w:rPr>
          <w:sz w:val="26"/>
        </w:rPr>
        <w:t>One hour, recorded</w:t>
      </w:r>
    </w:p>
    <w:p>
      <w:r>
        <w:rPr>
          <w:sz w:val="26"/>
        </w:rPr>
        <w:t>Nancy drives. Tristan follows and takes Part 6. Kate coaches.</w:t>
      </w:r>
    </w:p>
    <w:p>
      <w:r>
        <w:br w:type="page"/>
      </w:r>
    </w:p>
    <w:p>
      <w:pPr>
        <w:pStyle w:val="Heading1"/>
      </w:pPr>
      <w:r>
        <w:t>Kate's Build Before the Session</w:t>
      </w:r>
    </w:p>
    <w:p>
      <w:pPr>
        <w:pStyle w:val="ListBullet"/>
      </w:pPr>
      <w:r>
        <w:rPr>
          <w:b/>
          <w:color w:val="0075BF"/>
        </w:rPr>
        <w:t xml:space="preserve">Pipelines. </w:t>
      </w:r>
      <w:r>
        <w:t>Deals, then Create a pipeline. Build Membership (Inquiry, Contacted, Attended an Event, Application Sent) and Sponsorship (Identified, Contacted, Proposal Sent, Negotiating). Won and Lost are statuses, not stages.</w:t>
      </w:r>
    </w:p>
    <w:p>
      <w:pPr>
        <w:pStyle w:val="ListBullet"/>
      </w:pPr>
      <w:r>
        <w:rPr>
          <w:b/>
          <w:color w:val="0075BF"/>
        </w:rPr>
        <w:t xml:space="preserve">Add-on check. </w:t>
      </w:r>
      <w:r>
        <w:t>The Deals area already shows a Create a pipeline prompt. If ActiveCampaign asks for the Pipelines add-on while you build, stop and confirm FEI approves the cost.</w:t>
      </w:r>
    </w:p>
    <w:p>
      <w:pPr>
        <w:pStyle w:val="ListBullet"/>
      </w:pPr>
      <w:r>
        <w:rPr>
          <w:b/>
          <w:color w:val="0075BF"/>
        </w:rPr>
        <w:t xml:space="preserve">Users. </w:t>
      </w:r>
      <w:r>
        <w:t>Make sure Nancy and Tristan can be deal owners. Decide whether Ryan Doyle joins for the Sponsorship part.</w:t>
      </w:r>
    </w:p>
    <w:p>
      <w:pPr>
        <w:pStyle w:val="ListBullet"/>
      </w:pPr>
      <w:r>
        <w:rPr>
          <w:b/>
          <w:color w:val="0075BF"/>
        </w:rPr>
        <w:t xml:space="preserve">Lost reasons. </w:t>
      </w:r>
      <w:r>
        <w:t>In Deal Settings, add a short list: Not now (timing), Cost, Chose another group, No response.</w:t>
      </w:r>
    </w:p>
    <w:p>
      <w:pPr>
        <w:pStyle w:val="ListBullet"/>
      </w:pPr>
      <w:r>
        <w:rPr>
          <w:b/>
          <w:color w:val="0075BF"/>
        </w:rPr>
        <w:t xml:space="preserve">Click check. </w:t>
      </w:r>
      <w:r>
        <w:t>Add one practice deal yourself, then delete it. Confirm the button names in this sheet match what you see, especially the deal window, Won and Lost, and the task window.</w:t>
      </w:r>
    </w:p>
    <w:p>
      <w:pPr>
        <w:pStyle w:val="ListBullet"/>
      </w:pPr>
      <w:r>
        <w:rPr>
          <w:b/>
          <w:color w:val="0075BF"/>
        </w:rPr>
        <w:t xml:space="preserve">Pick real prospects. </w:t>
      </w:r>
      <w:r>
        <w:t>Ask Nancy to have three active prospects in mind, already in ActiveCampaign from Session 1.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>Recording is on.</w:t>
      </w:r>
    </w:p>
    <w:p>
      <w:pPr>
        <w:pStyle w:val="ListBullet"/>
      </w:pPr>
      <w:r>
        <w:t>Nancy is logged in at feidallas.activehosted.com and sharing her screen.</w:t>
      </w:r>
    </w:p>
    <w:p>
      <w:pPr>
        <w:pStyle w:val="ListBullet"/>
      </w:pPr>
      <w:r>
        <w:t>Tristan is logged in on his own screen.</w:t>
      </w:r>
    </w:p>
    <w:p>
      <w:pPr>
        <w:pStyle w:val="ListBullet"/>
      </w:pPr>
      <w:r>
        <w:t>Say: Deals and tasks are only seen by our team. Nothing here sends to anyone.</w:t>
      </w:r>
    </w:p>
    <w:p>
      <w:r>
        <w:t>How to read this: Say is what you tell Nancy. Check is what should be on her screen before you move on.</w:t>
      </w:r>
    </w:p>
    <w:p>
      <w:pPr>
        <w:pStyle w:val="Heading1"/>
      </w:pPr>
      <w:r>
        <w:t>Part 0: Intro Deck  (5 min)</w:t>
      </w:r>
    </w:p>
    <w:p>
      <w:r>
        <w:t>Share the intro deck. Spend the most time on Contact vs. Deal. That's the idea that makes everything else click.</w:t>
      </w:r>
    </w:p>
    <w:p>
      <w:pPr>
        <w:pStyle w:val="Heading1"/>
      </w:pPr>
      <w:r>
        <w:t>Part 1: Session 1 Check-In  (5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Ask: How did moving your spreadsheet in go? What was hard?</w:t>
            </w:r>
          </w:p>
        </w:tc>
        <w:tc>
          <w:tcPr>
            <w:tcW w:type="dxa" w:w="2736"/>
          </w:tcPr>
          <w:p>
            <w:r>
              <w:t>Note anything to fix.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Click Contacts and search for one person you added by hand. Read me their last note.</w:t>
            </w:r>
          </w:p>
        </w:tc>
        <w:tc>
          <w:tcPr>
            <w:tcW w:type="dxa" w:w="2736"/>
          </w:tcPr>
          <w:p>
            <w:r>
              <w:t>The note is there. Session 1 stuck.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Remember, the contact is the person. Today we add the deal: the opportunity with that person.</w:t>
            </w:r>
          </w:p>
        </w:tc>
        <w:tc>
          <w:tcPr>
            <w:tcW w:type="dxa" w:w="2736"/>
          </w:tcPr>
          <w:p>
            <w:r/>
          </w:p>
        </w:tc>
      </w:tr>
    </w:tbl>
    <w:p/>
    <w:p>
      <w:pPr>
        <w:pStyle w:val="Heading1"/>
      </w:pPr>
      <w:r>
        <w:t>Part 2: Reading the Pipeline Board  (10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In the dark left menu, click the icon that looks like two columns. That's Deals.</w:t>
            </w:r>
          </w:p>
        </w:tc>
        <w:tc>
          <w:tcPr>
            <w:tcW w:type="dxa" w:w="2736"/>
          </w:tcPr>
          <w:p>
            <w:r>
              <w:t>Page says Deals / and a pipeline name.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Click the pipeline name at the top, next to Deals /. Choose Membership.</w:t>
            </w:r>
          </w:p>
        </w:tc>
        <w:tc>
          <w:tcPr>
            <w:tcW w:type="dxa" w:w="2736"/>
          </w:tcPr>
          <w:p>
            <w:r>
              <w:t>Membership columns show: Inquiry, Contacted, Attended an Event, Application Sent.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Each column is a stage. Each card is a deal. Read me the columns left to right.</w:t>
            </w:r>
          </w:p>
        </w:tc>
        <w:tc>
          <w:tcPr>
            <w:tcW w:type="dxa" w:w="2736"/>
          </w:tcPr>
          <w:p>
            <w:r>
              <w:t>Nancy reads them.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Ask: Where would someone go who just filled out the website form? Who came to a breakfast but hasn't applied?</w:t>
            </w:r>
          </w:p>
        </w:tc>
        <w:tc>
          <w:tcPr>
            <w:tcW w:type="dxa" w:w="2736"/>
          </w:tcPr>
          <w:p>
            <w:r>
              <w:t>Nancy points to Inquiry and Attended an Event.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Switch to Sponsorship. Same idea, different stages.</w:t>
            </w:r>
          </w:p>
        </w:tc>
        <w:tc>
          <w:tcPr>
            <w:tcW w:type="dxa" w:w="2736"/>
          </w:tcPr>
          <w:p>
            <w:r>
              <w:t>Sponsorship columns show.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Say: Switch back to Membership. Point to the filters: Deal Owner, Status: Open, and Search deals.</w:t>
            </w:r>
          </w:p>
        </w:tc>
        <w:tc>
          <w:tcPr>
            <w:tcW w:type="dxa" w:w="2736"/>
          </w:tcPr>
          <w:p>
            <w:r>
              <w:t>Nancy can say what each one does.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Top right, see the three view buttons? The last one is the board. The first is a list. Try the list, then go back to the board.</w:t>
            </w:r>
          </w:p>
        </w:tc>
        <w:tc>
          <w:tcPr>
            <w:tcW w:type="dxa" w:w="2736"/>
          </w:tcPr>
          <w:p>
            <w:r>
              <w:t>Board view is back.</w:t>
            </w:r>
          </w:p>
        </w:tc>
      </w:tr>
    </w:tbl>
    <w:p/>
    <w:p>
      <w:pPr>
        <w:pStyle w:val="Heading1"/>
      </w:pPr>
      <w:r>
        <w:t>Part 3: Create a Deal and Move It  (15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Pick a real prospect you've talked to. Click the blue Add a deal button, top right.</w:t>
            </w:r>
          </w:p>
        </w:tc>
        <w:tc>
          <w:tcPr>
            <w:tcW w:type="dxa" w:w="2736"/>
          </w:tcPr>
          <w:p>
            <w:r>
              <w:t>The deal window opens.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In the contact box, start typing their name. Pick them from the list.</w:t>
            </w:r>
          </w:p>
        </w:tc>
        <w:tc>
          <w:tcPr>
            <w:tcW w:type="dxa" w:w="2736"/>
          </w:tcPr>
          <w:p>
            <w:r>
              <w:t>The contact is attached. If they're not found, they need adding in Contacts first.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Title it with their name and Membership 2026, like Jane Smith | Membership 2026.</w:t>
            </w:r>
          </w:p>
        </w:tc>
        <w:tc>
          <w:tcPr>
            <w:tcW w:type="dxa" w:w="2736"/>
          </w:tcPr>
          <w:p>
            <w:r>
              <w:t>Title is filled in.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Say: Pipeline is Membership. Pick the stage they're in today. Owner is you. Value is the annual dues amount.</w:t>
            </w:r>
          </w:p>
        </w:tc>
        <w:tc>
          <w:tcPr>
            <w:tcW w:type="dxa" w:w="2736"/>
          </w:tcPr>
          <w:p>
            <w:r>
              <w:t>All four are set.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Click Add.</w:t>
            </w:r>
          </w:p>
        </w:tc>
        <w:tc>
          <w:tcPr>
            <w:tcW w:type="dxa" w:w="2736"/>
          </w:tcPr>
          <w:p>
            <w:r>
              <w:t>The card shows in its column.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Say: Now pretend they came to the October breakfast. Click and hold the card, drag it to Attended an Event, and let go.</w:t>
            </w:r>
          </w:p>
        </w:tc>
        <w:tc>
          <w:tcPr>
            <w:tcW w:type="dxa" w:w="2736"/>
          </w:tcPr>
          <w:p>
            <w:r>
              <w:t>The card moved.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Do two more on your own, for the other prospects you picked.</w:t>
            </w:r>
          </w:p>
        </w:tc>
        <w:tc>
          <w:tcPr>
            <w:tcW w:type="dxa" w:w="2736"/>
          </w:tcPr>
          <w:p>
            <w:r>
              <w:t>Nancy adds two deals with no prompts.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6048"/>
          </w:tcPr>
          <w:p>
            <w:r>
              <w:t>Why it matters (say it): Anyone can now look at this board and know where every prospect stands, without asking you.</w:t>
            </w:r>
          </w:p>
        </w:tc>
        <w:tc>
          <w:tcPr>
            <w:tcW w:type="dxa" w:w="2736"/>
          </w:tcPr>
          <w:p>
            <w:r/>
          </w:p>
        </w:tc>
      </w:tr>
    </w:tbl>
    <w:p/>
    <w:p>
      <w:pPr>
        <w:pStyle w:val="Heading1"/>
      </w:pPr>
      <w:r>
        <w:t>Part 4: Notes, Tasks, and Won or Lost  (10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Click the first card to open the deal.</w:t>
            </w:r>
          </w:p>
        </w:tc>
        <w:tc>
          <w:tcPr>
            <w:tcW w:type="dxa" w:w="2736"/>
          </w:tcPr>
          <w:p>
            <w:r>
              <w:t>The deal page opens.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Add a note: today's date, what happened, and what's next. Save it.</w:t>
            </w:r>
          </w:p>
        </w:tc>
        <w:tc>
          <w:tcPr>
            <w:tcW w:type="dxa" w:w="2736"/>
          </w:tcPr>
          <w:p>
            <w:r>
              <w:t>The note shows on the deal.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Add a task. Call or email, what it's for, a due date this week, and you as the owner. Save it.</w:t>
            </w:r>
          </w:p>
        </w:tc>
        <w:tc>
          <w:tcPr>
            <w:tcW w:type="dxa" w:w="2736"/>
          </w:tcPr>
          <w:p>
            <w:r>
              <w:t>The task shows on the deal.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Say: Every open deal needs a next task. No task means nobody owns the next step.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Say: On the second deal, pretend they joined. Mark it Won.</w:t>
            </w:r>
          </w:p>
        </w:tc>
        <w:tc>
          <w:tcPr>
            <w:tcW w:type="dxa" w:w="2736"/>
          </w:tcPr>
          <w:p>
            <w:r>
              <w:t>The deal shows Won and leaves the open board.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Say: On the third, pretend they said not this year. Mark it Lost, pick the reason, and add a note with when to try again.</w:t>
            </w:r>
          </w:p>
        </w:tc>
        <w:tc>
          <w:tcPr>
            <w:tcW w:type="dxa" w:w="2736"/>
          </w:tcPr>
          <w:p>
            <w:r>
              <w:t>The deal shows Lost with a reason.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6048"/>
          </w:tcPr>
          <w:p>
            <w:r>
              <w:t>Say: Lost isn't failure. The reasons tell us what to fix.</w:t>
            </w:r>
          </w:p>
        </w:tc>
        <w:tc>
          <w:tcPr>
            <w:tcW w:type="dxa" w:w="2736"/>
          </w:tcPr>
          <w:p>
            <w:r/>
          </w:p>
        </w:tc>
      </w:tr>
    </w:tbl>
    <w:p/>
    <w:p>
      <w:pPr>
        <w:pStyle w:val="Heading1"/>
      </w:pPr>
      <w:r>
        <w:t>Part 5: Your Task List and Outlook  (5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Say: In the Deals menu on the left, click Tasks.</w:t>
            </w:r>
          </w:p>
        </w:tc>
        <w:tc>
          <w:tcPr>
            <w:tcW w:type="dxa" w:w="2736"/>
          </w:tcPr>
          <w:p>
            <w:r>
              <w:t>Nancy sees the task she just made.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Say: This is your to-do list. Start every day here. Click the task to jump to the deal.</w:t>
            </w:r>
          </w:p>
        </w:tc>
        <w:tc>
          <w:tcPr>
            <w:tcW w:type="dxa" w:w="2736"/>
          </w:tcPr>
          <w:p>
            <w:r>
              <w:t>The deal opens from the task.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Now click Connected Emails, also in the left menu. This connects your Outlook, so emails with members land on their record.</w:t>
            </w:r>
          </w:p>
        </w:tc>
        <w:tc>
          <w:tcPr>
            <w:tcW w:type="dxa" w:w="2736"/>
          </w:tcPr>
          <w:p>
            <w:r>
              <w:t>Connection screen shows.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Connect it now if time allows. If Outlook asks for a password or admin approval, stop there. Nancy finishes it after the call.</w:t>
            </w:r>
          </w:p>
        </w:tc>
        <w:tc>
          <w:tcPr>
            <w:tcW w:type="dxa" w:w="2736"/>
          </w:tcPr>
          <w:p>
            <w:r>
              <w:t>Connected, or noted as homework.</w:t>
            </w:r>
          </w:p>
        </w:tc>
      </w:tr>
    </w:tbl>
    <w:p/>
    <w:p>
      <w:pPr>
        <w:pStyle w:val="Heading1"/>
      </w:pPr>
      <w:r>
        <w:t>Part 6: Tristan, Where New Deals Come From  (5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Hand off to Tristan. He shares his screen or talks over Nancy's.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Tristan walks the sources: the website contact form, monthly meeting attendees, the newsletter, and LinkedIn outreach.</w:t>
            </w:r>
          </w:p>
        </w:tc>
        <w:tc>
          <w:tcPr>
            <w:tcW w:type="dxa" w:w="2736"/>
          </w:tcPr>
          <w:p>
            <w:r>
              <w:t>Nancy knows where Inquiry cards will come from.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Say: In Session 3, we'll make the website form create the Inquiry deal on its own, with a task for Nancy.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Tristan clicks Find stalled deals at the top of the board and explains what it shows.</w:t>
            </w:r>
          </w:p>
        </w:tc>
        <w:tc>
          <w:tcPr>
            <w:tcW w:type="dxa" w:w="2736"/>
          </w:tcPr>
          <w:p>
            <w:r>
              <w:t>Both know where to find deals that went quiet.</w:t>
            </w:r>
          </w:p>
        </w:tc>
      </w:tr>
    </w:tbl>
    <w:p/>
    <w:p>
      <w:pPr>
        <w:pStyle w:val="Heading1"/>
      </w:pPr>
      <w:r>
        <w:t>Part 7: Recap  (5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75B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048"/>
            <w:shd w:val="clear" w:color="auto" w:fill="0075BF"/>
          </w:tcPr>
          <w:p>
            <w:r/>
            <w:r>
              <w:rPr>
                <w:b/>
                <w:color w:val="FFFFFF"/>
              </w:rPr>
              <w:t>Say / Clicks</w:t>
            </w:r>
          </w:p>
        </w:tc>
        <w:tc>
          <w:tcPr>
            <w:tcW w:type="dxa" w:w="2736"/>
            <w:shd w:val="clear" w:color="auto" w:fill="0075BF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Walk the weekly routine from the leave-behind: Monday tasks, Friday nothing overdue, monthly board review.</w:t>
            </w:r>
          </w:p>
        </w:tc>
        <w:tc>
          <w:tcPr>
            <w:tcW w:type="dxa" w:w="2736"/>
          </w:tcPr>
          <w:p>
            <w:r>
              <w:t>Nancy and Tristan can say their parts.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Before Session 3: a deal for every active prospect, a next task on every deal, and Outlook connected.</w:t>
            </w:r>
          </w:p>
        </w:tc>
        <w:tc>
          <w:tcPr>
            <w:tcW w:type="dxa" w:w="2736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Close: Next time is Automations. The system sends the welcome and the follow-up for you.</w:t>
            </w:r>
          </w:p>
        </w:tc>
        <w:tc>
          <w:tcPr>
            <w:tcW w:type="dxa" w:w="2736"/>
          </w:tcPr>
          <w:p>
            <w:r>
              <w:t>End recording.</w:t>
            </w:r>
          </w:p>
        </w:tc>
      </w:tr>
    </w:tbl>
    <w:p/>
    <w:p>
      <w:pPr>
        <w:pStyle w:val="Heading1"/>
      </w:pPr>
      <w:r>
        <w:t>If Something Goes Sideways</w:t>
      </w:r>
    </w:p>
    <w:p>
      <w:pPr>
        <w:pStyle w:val="ListBullet"/>
      </w:pPr>
      <w:r>
        <w:rPr>
          <w:b/>
          <w:color w:val="0075BF"/>
        </w:rPr>
        <w:t xml:space="preserve">The contact won't show in the deal window: </w:t>
      </w:r>
      <w:r>
        <w:t>they aren't in Contacts yet. Add them there first, then come back.</w:t>
      </w:r>
    </w:p>
    <w:p>
      <w:pPr>
        <w:pStyle w:val="ListBullet"/>
      </w:pPr>
      <w:r>
        <w:rPr>
          <w:b/>
          <w:color w:val="0075BF"/>
        </w:rPr>
        <w:t xml:space="preserve">A card won't drag: </w:t>
      </w:r>
      <w:r>
        <w:t>refresh the page, or open the deal and change the stage there.</w:t>
      </w:r>
    </w:p>
    <w:p>
      <w:pPr>
        <w:pStyle w:val="ListBullet"/>
      </w:pPr>
      <w:r>
        <w:rPr>
          <w:b/>
          <w:color w:val="0075BF"/>
        </w:rPr>
        <w:t xml:space="preserve">Outlook won't connect: </w:t>
      </w:r>
      <w:r>
        <w:t>it likely needs FEI's email admin. Make it homework.</w:t>
      </w:r>
    </w:p>
    <w:p>
      <w:pPr>
        <w:pStyle w:val="ListBullet"/>
      </w:pPr>
      <w:r>
        <w:rPr>
          <w:b/>
          <w:color w:val="0075BF"/>
        </w:rPr>
        <w:t xml:space="preserve">Running long: </w:t>
      </w:r>
      <w:r>
        <w:t>skip Part 5's Outlook step. Parts 3 and 4 are the ones that matter.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85563"/>
        <w:sz w:val="16"/>
      </w:rPr>
      <w:t>FEI Dallas  |  ActiveCampaign Training  |  Prepared by Kate Burda &amp;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09842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allas_eaglemark_blu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842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48556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0075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5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CB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