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1A7A06" w14:textId="77777777" w:rsidR="00D555B7" w:rsidRDefault="00D555B7" w:rsidP="00D555B7">
      <w:pPr>
        <w:pStyle w:val="Heading1"/>
      </w:pPr>
      <w:bookmarkStart w:id="0" w:name="hotel-evolution-proposal-your-brief"/>
      <w:r>
        <w:rPr>
          <w:rFonts w:eastAsia="Franklin Gothic Book" w:cs="Franklin Gothic Book"/>
        </w:rPr>
        <w:t>Hotel Evolution Proposal: Your Brief</w:t>
      </w:r>
    </w:p>
    <w:p w14:paraId="5FC8073A" w14:textId="77777777" w:rsidR="00D555B7" w:rsidRDefault="00D555B7" w:rsidP="00D555B7">
      <w:r>
        <w:rPr>
          <w:rFonts w:eastAsia="Franklin Gothic Book" w:cs="Franklin Gothic Book"/>
          <w:b/>
          <w:bCs/>
        </w:rPr>
        <w:t>For:</w:t>
      </w:r>
      <w:r>
        <w:rPr>
          <w:rFonts w:eastAsia="Franklin Gothic Book" w:cs="Franklin Gothic Book"/>
        </w:rPr>
        <w:t xml:space="preserve"> Jawaria</w:t>
      </w:r>
      <w:r>
        <w:rPr>
          <w:rFonts w:eastAsia="Franklin Gothic Book" w:cs="Franklin Gothic Book"/>
        </w:rPr>
        <w:br/>
      </w:r>
      <w:r>
        <w:rPr>
          <w:rFonts w:eastAsia="Franklin Gothic Book" w:cs="Franklin Gothic Book"/>
          <w:b/>
          <w:bCs/>
        </w:rPr>
        <w:t>From:</w:t>
      </w:r>
      <w:r>
        <w:rPr>
          <w:rFonts w:eastAsia="Franklin Gothic Book" w:cs="Franklin Gothic Book"/>
        </w:rPr>
        <w:t xml:space="preserve"> Kate</w:t>
      </w:r>
      <w:r>
        <w:rPr>
          <w:rFonts w:eastAsia="Franklin Gothic Book" w:cs="Franklin Gothic Book"/>
        </w:rPr>
        <w:br/>
      </w:r>
      <w:r>
        <w:rPr>
          <w:rFonts w:eastAsia="Franklin Gothic Book" w:cs="Franklin Gothic Book"/>
          <w:b/>
          <w:bCs/>
        </w:rPr>
        <w:t>Client:</w:t>
      </w:r>
      <w:r>
        <w:rPr>
          <w:rFonts w:eastAsia="Franklin Gothic Book" w:cs="Franklin Gothic Book"/>
        </w:rPr>
        <w:t xml:space="preserve"> Hotel Evolution (Neel)</w:t>
      </w:r>
      <w:r>
        <w:rPr>
          <w:rFonts w:eastAsia="Franklin Gothic Book" w:cs="Franklin Gothic Book"/>
        </w:rPr>
        <w:br/>
      </w:r>
      <w:r>
        <w:rPr>
          <w:rFonts w:eastAsia="Franklin Gothic Book" w:cs="Franklin Gothic Book"/>
          <w:b/>
          <w:bCs/>
        </w:rPr>
        <w:t>Due to Kate for review:</w:t>
      </w:r>
      <w:r>
        <w:rPr>
          <w:rFonts w:eastAsia="Franklin Gothic Book" w:cs="Franklin Gothic Book"/>
        </w:rPr>
        <w:t xml:space="preserve"> [date]</w:t>
      </w:r>
    </w:p>
    <w:p w14:paraId="17CA2E1D" w14:textId="77777777" w:rsidR="00D555B7" w:rsidRDefault="006E40CC" w:rsidP="00D555B7">
      <w:r>
        <w:rPr>
          <w:noProof/>
        </w:rPr>
        <w:pict w14:anchorId="3DCBA052">
          <v:rect id="_x0000_i1029" alt="" style="width:468pt;height:.05pt;mso-width-percent:0;mso-height-percent:0;mso-width-percent:0;mso-height-percent:0" o:hralign="center" o:hrstd="t" o:hr="t"/>
        </w:pict>
      </w:r>
    </w:p>
    <w:p w14:paraId="4257D38B" w14:textId="77777777" w:rsidR="00D555B7" w:rsidRDefault="00D555B7" w:rsidP="00D555B7">
      <w:pPr>
        <w:pStyle w:val="Heading2"/>
      </w:pPr>
      <w:bookmarkStart w:id="1" w:name="why-this-proposal-and-why-now"/>
      <w:r>
        <w:rPr>
          <w:rFonts w:ascii="Franklin Gothic Book" w:eastAsia="Franklin Gothic Book" w:hAnsi="Franklin Gothic Book" w:cs="Franklin Gothic Book"/>
        </w:rPr>
        <w:t>Why this proposal, and why now</w:t>
      </w:r>
    </w:p>
    <w:p w14:paraId="3E5B6080" w14:textId="77777777" w:rsidR="00D555B7" w:rsidRDefault="00D555B7" w:rsidP="00D555B7">
      <w:r>
        <w:rPr>
          <w:rFonts w:eastAsia="Franklin Gothic Book" w:cs="Franklin Gothic Book"/>
        </w:rPr>
        <w:t>We’ve been doing good work for Hotel Evolution without tracking time and materials the way we should. You’ve kept going without the agreement getting tightened. That’s on all of us, and this proposal fixes it.</w:t>
      </w:r>
    </w:p>
    <w:p w14:paraId="5291E2A5" w14:textId="43FC4022" w:rsidR="00D555B7" w:rsidRDefault="00D555B7" w:rsidP="00D555B7">
      <w:pPr>
        <w:rPr>
          <w:rFonts w:eastAsia="Franklin Gothic Book" w:cs="Franklin Gothic Book"/>
        </w:rPr>
      </w:pPr>
      <w:r>
        <w:rPr>
          <w:rFonts w:eastAsia="Franklin Gothic Book" w:cs="Franklin Gothic Book"/>
        </w:rPr>
        <w:t xml:space="preserve">It has two jobs. First, give Neel a clear picture of where things </w:t>
      </w:r>
      <w:r w:rsidR="00CC7268">
        <w:rPr>
          <w:rFonts w:eastAsia="Franklin Gothic Book" w:cs="Franklin Gothic Book"/>
        </w:rPr>
        <w:t>stand</w:t>
      </w:r>
      <w:r>
        <w:rPr>
          <w:rFonts w:eastAsia="Franklin Gothic Book" w:cs="Franklin Gothic Book"/>
        </w:rPr>
        <w:t xml:space="preserve"> what’s done, what’s moving, what’s owed. Second, reset the relationship on a real agreement going forward.</w:t>
      </w:r>
    </w:p>
    <w:p w14:paraId="769F95CC" w14:textId="77777777" w:rsidR="00CC7268" w:rsidRDefault="00CC7268" w:rsidP="00D555B7"/>
    <w:p w14:paraId="41B0AD1B" w14:textId="77777777" w:rsidR="00D555B7" w:rsidRDefault="00D555B7" w:rsidP="00D555B7">
      <w:r w:rsidRPr="00CC7268">
        <w:rPr>
          <w:rFonts w:eastAsia="Franklin Gothic Book" w:cs="Franklin Gothic Book"/>
          <w:i/>
          <w:iCs/>
        </w:rPr>
        <w:t>You know this account better than anyone, so I want your thinking in it, not a generic proposal. Use Chat to draft and tighten. Don’t use it to decide</w:t>
      </w:r>
      <w:r>
        <w:rPr>
          <w:rFonts w:eastAsia="Franklin Gothic Book" w:cs="Franklin Gothic Book"/>
        </w:rPr>
        <w:t>. The groupings, the priorities and the recommendation should come from you.</w:t>
      </w:r>
    </w:p>
    <w:p w14:paraId="31EDC47E" w14:textId="77777777" w:rsidR="00D555B7" w:rsidRDefault="006E40CC" w:rsidP="00D555B7">
      <w:r>
        <w:rPr>
          <w:noProof/>
        </w:rPr>
        <w:pict w14:anchorId="4036C234">
          <v:rect id="_x0000_i1028" alt="" style="width:468pt;height:.05pt;mso-width-percent:0;mso-height-percent:0;mso-width-percent:0;mso-height-percent:0" o:hralign="center" o:hrstd="t" o:hr="t"/>
        </w:pict>
      </w:r>
    </w:p>
    <w:p w14:paraId="0997EDE5" w14:textId="77777777" w:rsidR="00D555B7" w:rsidRDefault="00D555B7" w:rsidP="00D555B7">
      <w:pPr>
        <w:pStyle w:val="Heading2"/>
      </w:pPr>
      <w:bookmarkStart w:id="2" w:name="what-you-have-to-work-with"/>
      <w:bookmarkEnd w:id="1"/>
      <w:r>
        <w:rPr>
          <w:rFonts w:ascii="Franklin Gothic Book" w:eastAsia="Franklin Gothic Book" w:hAnsi="Franklin Gothic Book" w:cs="Franklin Gothic Book"/>
        </w:rPr>
        <w:t>What you have to work with</w:t>
      </w:r>
    </w:p>
    <w:p w14:paraId="248E0EAF" w14:textId="77777777" w:rsidR="00D555B7" w:rsidRDefault="00D555B7" w:rsidP="00D555B7">
      <w:r>
        <w:rPr>
          <w:rFonts w:eastAsia="Franklin Gothic Book" w:cs="Franklin Gothic Book"/>
        </w:rPr>
        <w:t>Pull these together before you open Chat:</w:t>
      </w:r>
    </w:p>
    <w:p w14:paraId="78D614A8" w14:textId="77777777" w:rsidR="00D555B7" w:rsidRDefault="00D555B7" w:rsidP="00D555B7">
      <w:pPr>
        <w:numPr>
          <w:ilvl w:val="0"/>
          <w:numId w:val="24"/>
        </w:numPr>
      </w:pPr>
      <w:r>
        <w:rPr>
          <w:rFonts w:eastAsia="Franklin Gothic Book" w:cs="Franklin Gothic Book"/>
        </w:rPr>
        <w:t>The former agreement (I’m sending it)</w:t>
      </w:r>
    </w:p>
    <w:p w14:paraId="47E35D01" w14:textId="77777777" w:rsidR="00D555B7" w:rsidRDefault="00D555B7" w:rsidP="00D555B7">
      <w:pPr>
        <w:numPr>
          <w:ilvl w:val="0"/>
          <w:numId w:val="24"/>
        </w:numPr>
      </w:pPr>
      <w:r>
        <w:rPr>
          <w:rFonts w:eastAsia="Franklin Gothic Book" w:cs="Franklin Gothic Book"/>
        </w:rPr>
        <w:t>KB&amp;Co graphic standards and Word template (I’m sending these too)</w:t>
      </w:r>
    </w:p>
    <w:p w14:paraId="7873BF75" w14:textId="77777777" w:rsidR="00D555B7" w:rsidRDefault="00D555B7" w:rsidP="00D555B7">
      <w:pPr>
        <w:numPr>
          <w:ilvl w:val="0"/>
          <w:numId w:val="24"/>
        </w:numPr>
      </w:pPr>
      <w:r>
        <w:rPr>
          <w:rFonts w:eastAsia="Franklin Gothic Book" w:cs="Franklin Gothic Book"/>
        </w:rPr>
        <w:t>Your hours log, or whatever we have: calendar, tickets, email, sent files</w:t>
      </w:r>
    </w:p>
    <w:p w14:paraId="065324EB" w14:textId="28C138CC" w:rsidR="00D555B7" w:rsidRDefault="00CC7268" w:rsidP="00D555B7">
      <w:pPr>
        <w:numPr>
          <w:ilvl w:val="0"/>
          <w:numId w:val="24"/>
        </w:numPr>
      </w:pPr>
      <w:r>
        <w:rPr>
          <w:rFonts w:eastAsia="Franklin Gothic Book" w:cs="Franklin Gothic Book"/>
        </w:rPr>
        <w:t xml:space="preserve">Summation of the </w:t>
      </w:r>
      <w:r w:rsidR="00D555B7">
        <w:rPr>
          <w:rFonts w:eastAsia="Franklin Gothic Book" w:cs="Franklin Gothic Book"/>
        </w:rPr>
        <w:t xml:space="preserve">The huddle decks, including the Sept 25 </w:t>
      </w:r>
    </w:p>
    <w:p w14:paraId="3EBC0F42" w14:textId="77777777" w:rsidR="00D555B7" w:rsidRDefault="00D555B7" w:rsidP="00D555B7">
      <w:pPr>
        <w:numPr>
          <w:ilvl w:val="0"/>
          <w:numId w:val="24"/>
        </w:numPr>
      </w:pPr>
      <w:r>
        <w:rPr>
          <w:rFonts w:eastAsia="Franklin Gothic Book" w:cs="Franklin Gothic Book"/>
        </w:rPr>
        <w:t>Open tickets and your running to-do list</w:t>
      </w:r>
    </w:p>
    <w:p w14:paraId="4FA2202E" w14:textId="77777777" w:rsidR="00D555B7" w:rsidRPr="00CC7268" w:rsidRDefault="00D555B7" w:rsidP="00D555B7">
      <w:pPr>
        <w:numPr>
          <w:ilvl w:val="0"/>
          <w:numId w:val="24"/>
        </w:numPr>
      </w:pPr>
      <w:r>
        <w:rPr>
          <w:rFonts w:eastAsia="Franklin Gothic Book" w:cs="Franklin Gothic Book"/>
        </w:rPr>
        <w:t>Your notes from the conversations with Neel and Pauline</w:t>
      </w:r>
    </w:p>
    <w:p w14:paraId="58620468" w14:textId="77777777" w:rsidR="00CC7268" w:rsidRDefault="00CC7268" w:rsidP="00D555B7">
      <w:pPr>
        <w:numPr>
          <w:ilvl w:val="0"/>
          <w:numId w:val="24"/>
        </w:numPr>
      </w:pPr>
    </w:p>
    <w:p w14:paraId="19B97050" w14:textId="77777777" w:rsidR="00D555B7" w:rsidRPr="00CC7268" w:rsidRDefault="00D555B7" w:rsidP="00D555B7">
      <w:pPr>
        <w:rPr>
          <w:u w:val="single"/>
        </w:rPr>
      </w:pPr>
      <w:r>
        <w:rPr>
          <w:rFonts w:eastAsia="Franklin Gothic Book" w:cs="Franklin Gothic Book"/>
        </w:rPr>
        <w:t xml:space="preserve">If something’s missing, flag it. </w:t>
      </w:r>
      <w:r w:rsidRPr="00CC7268">
        <w:rPr>
          <w:rFonts w:eastAsia="Franklin Gothic Book" w:cs="Franklin Gothic Book"/>
          <w:u w:val="single"/>
        </w:rPr>
        <w:t>Don’t let Chat fill the gap with a guess.</w:t>
      </w:r>
    </w:p>
    <w:p w14:paraId="7A165A3E" w14:textId="77777777" w:rsidR="00D555B7" w:rsidRDefault="006E40CC" w:rsidP="00D555B7">
      <w:r>
        <w:rPr>
          <w:noProof/>
        </w:rPr>
        <w:pict w14:anchorId="2CCC366C">
          <v:rect id="_x0000_i1027" alt="" style="width:468pt;height:.05pt;mso-width-percent:0;mso-height-percent:0;mso-width-percent:0;mso-height-percent:0" o:hralign="center" o:hrstd="t" o:hr="t"/>
        </w:pict>
      </w:r>
    </w:p>
    <w:p w14:paraId="4690EAAB" w14:textId="77777777" w:rsidR="00D555B7" w:rsidRDefault="00D555B7" w:rsidP="00D555B7">
      <w:pPr>
        <w:pStyle w:val="Heading2"/>
      </w:pPr>
      <w:bookmarkStart w:id="3" w:name="the-five-sections"/>
      <w:bookmarkEnd w:id="2"/>
      <w:r>
        <w:rPr>
          <w:rFonts w:ascii="Franklin Gothic Book" w:eastAsia="Franklin Gothic Book" w:hAnsi="Franklin Gothic Book" w:cs="Franklin Gothic Book"/>
        </w:rPr>
        <w:t>The five sections</w:t>
      </w:r>
    </w:p>
    <w:p w14:paraId="40877C69" w14:textId="77777777" w:rsidR="00D555B7" w:rsidRDefault="00D555B7" w:rsidP="00D555B7">
      <w:pPr>
        <w:pStyle w:val="Heading3"/>
      </w:pPr>
      <w:bookmarkStart w:id="4" w:name="work-in-progress"/>
      <w:r>
        <w:rPr>
          <w:rFonts w:ascii="Franklin Gothic Book" w:eastAsia="Franklin Gothic Book" w:hAnsi="Franklin Gothic Book" w:cs="Franklin Gothic Book"/>
        </w:rPr>
        <w:t>1. Work in progress</w:t>
      </w:r>
    </w:p>
    <w:p w14:paraId="28BC9D44" w14:textId="77777777" w:rsidR="00D555B7" w:rsidRDefault="00D555B7" w:rsidP="00D555B7">
      <w:r>
        <w:rPr>
          <w:rFonts w:eastAsia="Franklin Gothic Book" w:cs="Franklin Gothic Book"/>
        </w:rPr>
        <w:t>What’s in motion right now.</w:t>
      </w:r>
    </w:p>
    <w:p w14:paraId="66E9FA5D" w14:textId="77777777" w:rsidR="00D555B7" w:rsidRDefault="00D555B7" w:rsidP="00D555B7">
      <w:r>
        <w:rPr>
          <w:rFonts w:eastAsia="Franklin Gothic Book" w:cs="Franklin Gothic Book"/>
        </w:rPr>
        <w:t>Think about:</w:t>
      </w:r>
    </w:p>
    <w:p w14:paraId="3936B89F" w14:textId="77777777" w:rsidR="00D555B7" w:rsidRDefault="00D555B7" w:rsidP="00D555B7">
      <w:pPr>
        <w:numPr>
          <w:ilvl w:val="0"/>
          <w:numId w:val="24"/>
        </w:numPr>
      </w:pPr>
      <w:r>
        <w:rPr>
          <w:rFonts w:eastAsia="Franklin Gothic Book" w:cs="Franklin Gothic Book"/>
        </w:rPr>
        <w:t>For each item: what it is, where it stands, what’s left, and who’s waiting on whom</w:t>
      </w:r>
    </w:p>
    <w:p w14:paraId="035588C0" w14:textId="77777777" w:rsidR="00D555B7" w:rsidRDefault="00D555B7" w:rsidP="00D555B7">
      <w:pPr>
        <w:numPr>
          <w:ilvl w:val="0"/>
          <w:numId w:val="24"/>
        </w:numPr>
      </w:pPr>
      <w:r>
        <w:rPr>
          <w:rFonts w:eastAsia="Franklin Gothic Book" w:cs="Franklin Gothic Book"/>
        </w:rPr>
        <w:t>What does Neel need to hear here so he knows we’re on top of it?</w:t>
      </w:r>
    </w:p>
    <w:p w14:paraId="036BF131" w14:textId="77777777" w:rsidR="00D555B7" w:rsidRDefault="00D555B7" w:rsidP="00D555B7">
      <w:pPr>
        <w:numPr>
          <w:ilvl w:val="0"/>
          <w:numId w:val="24"/>
        </w:numPr>
      </w:pPr>
      <w:r>
        <w:rPr>
          <w:rFonts w:eastAsia="Franklin Gothic Book" w:cs="Franklin Gothic Book"/>
        </w:rPr>
        <w:t>Is anything stuck on their side? Say so, kindly and plainly.</w:t>
      </w:r>
    </w:p>
    <w:p w14:paraId="5F108432" w14:textId="77777777" w:rsidR="00D555B7" w:rsidRDefault="00D555B7" w:rsidP="00D555B7">
      <w:pPr>
        <w:pStyle w:val="Heading3"/>
      </w:pPr>
      <w:bookmarkStart w:id="5" w:name="discussed-and-on-deck"/>
      <w:bookmarkEnd w:id="4"/>
      <w:r>
        <w:rPr>
          <w:rFonts w:ascii="Franklin Gothic Book" w:eastAsia="Franklin Gothic Book" w:hAnsi="Franklin Gothic Book" w:cs="Franklin Gothic Book"/>
        </w:rPr>
        <w:t>2. Discussed and on deck</w:t>
      </w:r>
    </w:p>
    <w:p w14:paraId="17AC5020" w14:textId="77777777" w:rsidR="00D555B7" w:rsidRDefault="00D555B7" w:rsidP="00D555B7">
      <w:r>
        <w:rPr>
          <w:rFonts w:eastAsia="Franklin Gothic Book" w:cs="Franklin Gothic Book"/>
        </w:rPr>
        <w:t>Work we’ve talked about and agreed is coming, but haven’t started.</w:t>
      </w:r>
    </w:p>
    <w:p w14:paraId="488AACEC" w14:textId="77777777" w:rsidR="00D555B7" w:rsidRDefault="00D555B7" w:rsidP="00D555B7">
      <w:r>
        <w:rPr>
          <w:rFonts w:eastAsia="Franklin Gothic Book" w:cs="Franklin Gothic Book"/>
        </w:rPr>
        <w:t>Think about:</w:t>
      </w:r>
    </w:p>
    <w:p w14:paraId="0B18B6A6" w14:textId="77777777" w:rsidR="00D555B7" w:rsidRDefault="00D555B7" w:rsidP="00D555B7">
      <w:pPr>
        <w:numPr>
          <w:ilvl w:val="0"/>
          <w:numId w:val="24"/>
        </w:numPr>
      </w:pPr>
      <w:r>
        <w:rPr>
          <w:rFonts w:eastAsia="Franklin Gothic Book" w:cs="Franklin Gothic Book"/>
        </w:rPr>
        <w:t>Where and when was each one discussed? A date or meeting makes it real.</w:t>
      </w:r>
    </w:p>
    <w:p w14:paraId="4E23BAC5" w14:textId="77777777" w:rsidR="00D555B7" w:rsidRDefault="00D555B7" w:rsidP="00D555B7">
      <w:pPr>
        <w:numPr>
          <w:ilvl w:val="0"/>
          <w:numId w:val="24"/>
        </w:numPr>
      </w:pPr>
      <w:r>
        <w:rPr>
          <w:rFonts w:eastAsia="Franklin Gothic Book" w:cs="Franklin Gothic Book"/>
        </w:rPr>
        <w:t>What order should these go in, and why?</w:t>
      </w:r>
    </w:p>
    <w:p w14:paraId="4BC107CF" w14:textId="77777777" w:rsidR="00D555B7" w:rsidRDefault="00D555B7" w:rsidP="00D555B7">
      <w:pPr>
        <w:numPr>
          <w:ilvl w:val="0"/>
          <w:numId w:val="24"/>
        </w:numPr>
      </w:pPr>
      <w:r>
        <w:rPr>
          <w:rFonts w:eastAsia="Franklin Gothic Book" w:cs="Franklin Gothic Book"/>
        </w:rPr>
        <w:t>Is anything here really a “nice to have” that should move to section 3?</w:t>
      </w:r>
    </w:p>
    <w:p w14:paraId="47556DC9" w14:textId="77777777" w:rsidR="00D555B7" w:rsidRDefault="00D555B7" w:rsidP="00D555B7">
      <w:pPr>
        <w:pStyle w:val="Heading3"/>
        <w:rPr>
          <w:rFonts w:ascii="Franklin Gothic Book" w:eastAsia="Franklin Gothic Book" w:hAnsi="Franklin Gothic Book" w:cs="Franklin Gothic Book"/>
        </w:rPr>
      </w:pPr>
      <w:bookmarkStart w:id="6" w:name="work-that-needs-to-be-done"/>
      <w:bookmarkEnd w:id="5"/>
      <w:r>
        <w:rPr>
          <w:rFonts w:ascii="Franklin Gothic Book" w:eastAsia="Franklin Gothic Book" w:hAnsi="Franklin Gothic Book" w:cs="Franklin Gothic Book"/>
        </w:rPr>
        <w:t>3. Work that needs to be done</w:t>
      </w:r>
    </w:p>
    <w:p w14:paraId="648D9AD9" w14:textId="77777777" w:rsidR="00CC7268" w:rsidRDefault="00CC7268" w:rsidP="00CC7268"/>
    <w:p w14:paraId="1BC5F907" w14:textId="77777777" w:rsidR="00CC7268" w:rsidRPr="00CC7268" w:rsidRDefault="00CC7268" w:rsidP="00CC7268"/>
    <w:p w14:paraId="33618CD7" w14:textId="77777777" w:rsidR="00D555B7" w:rsidRDefault="00D555B7" w:rsidP="00D555B7">
      <w:r>
        <w:rPr>
          <w:rFonts w:eastAsia="Franklin Gothic Book" w:cs="Franklin Gothic Book"/>
        </w:rPr>
        <w:t>This is where I most want your thinking. You’ve talked about groupings for this work. Build them.</w:t>
      </w:r>
    </w:p>
    <w:p w14:paraId="4064DF42" w14:textId="77777777" w:rsidR="00D555B7" w:rsidRDefault="00D555B7" w:rsidP="00D555B7">
      <w:r>
        <w:rPr>
          <w:rFonts w:eastAsia="Franklin Gothic Book" w:cs="Franklin Gothic Book"/>
        </w:rPr>
        <w:t>Think about:</w:t>
      </w:r>
    </w:p>
    <w:p w14:paraId="78D5C7EE" w14:textId="77777777" w:rsidR="00D555B7" w:rsidRDefault="00D555B7" w:rsidP="00D555B7">
      <w:pPr>
        <w:numPr>
          <w:ilvl w:val="0"/>
          <w:numId w:val="24"/>
        </w:numPr>
      </w:pPr>
      <w:r>
        <w:rPr>
          <w:rFonts w:eastAsia="Franklin Gothic Book" w:cs="Franklin Gothic Book"/>
        </w:rPr>
        <w:t>What are the 3 to 5 buckets? Name them the way Neel would understand them, not the way we’d label them internally.</w:t>
      </w:r>
    </w:p>
    <w:p w14:paraId="3C63F750" w14:textId="77777777" w:rsidR="00D555B7" w:rsidRDefault="00D555B7" w:rsidP="00D555B7">
      <w:pPr>
        <w:numPr>
          <w:ilvl w:val="0"/>
          <w:numId w:val="24"/>
        </w:numPr>
      </w:pPr>
      <w:r>
        <w:rPr>
          <w:rFonts w:eastAsia="Franklin Gothic Book" w:cs="Franklin Gothic Book"/>
        </w:rPr>
        <w:t>What’s the business reason behind each bucket? What happens for Hotel Evolution if it gets done, and what does it cost them if it doesn’t?</w:t>
      </w:r>
    </w:p>
    <w:p w14:paraId="621389A8" w14:textId="77777777" w:rsidR="00D555B7" w:rsidRDefault="00D555B7" w:rsidP="00D555B7">
      <w:pPr>
        <w:numPr>
          <w:ilvl w:val="0"/>
          <w:numId w:val="24"/>
        </w:numPr>
      </w:pPr>
      <w:r>
        <w:rPr>
          <w:rFonts w:eastAsia="Franklin Gothic Book" w:cs="Franklin Gothic Book"/>
        </w:rPr>
        <w:t>Which bucket goes first, and why that one?</w:t>
      </w:r>
    </w:p>
    <w:p w14:paraId="2294EAD1" w14:textId="77777777" w:rsidR="00D555B7" w:rsidRDefault="00D555B7" w:rsidP="00D555B7">
      <w:pPr>
        <w:numPr>
          <w:ilvl w:val="0"/>
          <w:numId w:val="24"/>
        </w:numPr>
      </w:pPr>
      <w:r>
        <w:rPr>
          <w:rFonts w:eastAsia="Franklin Gothic Book" w:cs="Franklin Gothic Book"/>
        </w:rPr>
        <w:t>What are you seeing that Neel hasn’t asked for yet but should?</w:t>
      </w:r>
    </w:p>
    <w:p w14:paraId="46012646" w14:textId="77777777" w:rsidR="00D555B7" w:rsidRDefault="00D555B7" w:rsidP="00D555B7">
      <w:r>
        <w:rPr>
          <w:rFonts w:eastAsia="Franklin Gothic Book" w:cs="Franklin Gothic Book"/>
        </w:rPr>
        <w:t>Write your buckets and reasoning down yourself first. Then take them to Chat to pressure-test.</w:t>
      </w:r>
    </w:p>
    <w:p w14:paraId="352616CF" w14:textId="77777777" w:rsidR="00D555B7" w:rsidRDefault="00D555B7" w:rsidP="00D555B7">
      <w:pPr>
        <w:pStyle w:val="Heading3"/>
      </w:pPr>
      <w:bookmarkStart w:id="7" w:name="hours-to-date-and-work-not-yet-paid"/>
      <w:bookmarkEnd w:id="6"/>
      <w:r>
        <w:rPr>
          <w:rFonts w:ascii="Franklin Gothic Book" w:eastAsia="Franklin Gothic Book" w:hAnsi="Franklin Gothic Book" w:cs="Franklin Gothic Book"/>
        </w:rPr>
        <w:t>4. Hours to date and work not yet paid</w:t>
      </w:r>
    </w:p>
    <w:p w14:paraId="1145D2B4" w14:textId="77777777" w:rsidR="00D555B7" w:rsidRDefault="00D555B7" w:rsidP="00D555B7">
      <w:r>
        <w:rPr>
          <w:rFonts w:eastAsia="Franklin Gothic Book" w:cs="Franklin Gothic Book"/>
        </w:rPr>
        <w:t>Where we are against the previous contract.</w:t>
      </w:r>
    </w:p>
    <w:p w14:paraId="3EB0EC27" w14:textId="77777777" w:rsidR="00D555B7" w:rsidRDefault="00D555B7" w:rsidP="00D555B7">
      <w:r>
        <w:rPr>
          <w:rFonts w:eastAsia="Franklin Gothic Book" w:cs="Franklin Gothic Book"/>
        </w:rPr>
        <w:t>Think about:</w:t>
      </w:r>
    </w:p>
    <w:p w14:paraId="246066D1" w14:textId="77777777" w:rsidR="00D555B7" w:rsidRDefault="00D555B7" w:rsidP="00D555B7">
      <w:pPr>
        <w:numPr>
          <w:ilvl w:val="0"/>
          <w:numId w:val="24"/>
        </w:numPr>
      </w:pPr>
      <w:r>
        <w:rPr>
          <w:rFonts w:eastAsia="Franklin Gothic Book" w:cs="Franklin Gothic Book"/>
        </w:rPr>
        <w:t>What the old agreement covered: hours, scope, rate, term</w:t>
      </w:r>
    </w:p>
    <w:p w14:paraId="215520D1" w14:textId="77777777" w:rsidR="00D555B7" w:rsidRDefault="00D555B7" w:rsidP="00D555B7">
      <w:pPr>
        <w:numPr>
          <w:ilvl w:val="0"/>
          <w:numId w:val="24"/>
        </w:numPr>
      </w:pPr>
      <w:r>
        <w:rPr>
          <w:rFonts w:eastAsia="Franklin Gothic Book" w:cs="Franklin Gothic Book"/>
        </w:rPr>
        <w:t>Hours performed against that, by month or by project, whichever reads cleaner</w:t>
      </w:r>
    </w:p>
    <w:p w14:paraId="59D8B0F0" w14:textId="77777777" w:rsidR="00D555B7" w:rsidRDefault="00D555B7" w:rsidP="00D555B7">
      <w:pPr>
        <w:numPr>
          <w:ilvl w:val="0"/>
          <w:numId w:val="24"/>
        </w:numPr>
      </w:pPr>
      <w:r>
        <w:rPr>
          <w:rFonts w:eastAsia="Franklin Gothic Book" w:cs="Franklin Gothic Book"/>
        </w:rPr>
        <w:t>Work done outside the original scope</w:t>
      </w:r>
    </w:p>
    <w:p w14:paraId="6908DE2C" w14:textId="77777777" w:rsidR="00D555B7" w:rsidRDefault="00D555B7" w:rsidP="00D555B7">
      <w:pPr>
        <w:numPr>
          <w:ilvl w:val="0"/>
          <w:numId w:val="24"/>
        </w:numPr>
      </w:pPr>
      <w:r>
        <w:rPr>
          <w:rFonts w:eastAsia="Franklin Gothic Book" w:cs="Franklin Gothic Book"/>
        </w:rPr>
        <w:t>What’s been invoiced, what’s been paid, and what’s done but not billed</w:t>
      </w:r>
    </w:p>
    <w:p w14:paraId="144028E9" w14:textId="77777777" w:rsidR="00D555B7" w:rsidRDefault="00D555B7" w:rsidP="00D555B7">
      <w:r>
        <w:rPr>
          <w:rFonts w:eastAsia="Franklin Gothic Book" w:cs="Franklin Gothic Book"/>
        </w:rPr>
        <w:t>Keep this factual and clean. No apologizing, no padding. Show your math so I can check it. How we handle the unpaid balance (bill it, credit part of it, or fold it into the new agreement) is my call, but give me your recommendation and why.</w:t>
      </w:r>
    </w:p>
    <w:p w14:paraId="7C6E2DD6" w14:textId="77777777" w:rsidR="00D555B7" w:rsidRDefault="00D555B7" w:rsidP="00D555B7">
      <w:pPr>
        <w:pStyle w:val="Heading3"/>
      </w:pPr>
      <w:bookmarkStart w:id="8" w:name="Xd0bbfd243a2b506f61df24385c8583d3d6cab2e"/>
      <w:bookmarkEnd w:id="7"/>
      <w:r>
        <w:rPr>
          <w:rFonts w:ascii="Franklin Gothic Book" w:eastAsia="Franklin Gothic Book" w:hAnsi="Franklin Gothic Book" w:cs="Franklin Gothic Book"/>
        </w:rPr>
        <w:t>5. Project outline, deliverables and investment</w:t>
      </w:r>
    </w:p>
    <w:p w14:paraId="29E1579D" w14:textId="77777777" w:rsidR="00D555B7" w:rsidRDefault="00D555B7" w:rsidP="00D555B7">
      <w:r>
        <w:rPr>
          <w:rFonts w:eastAsia="Franklin Gothic Book" w:cs="Franklin Gothic Book"/>
        </w:rPr>
        <w:t>The go-forward plan.</w:t>
      </w:r>
    </w:p>
    <w:p w14:paraId="44EAF907" w14:textId="77777777" w:rsidR="00D555B7" w:rsidRDefault="00D555B7" w:rsidP="00D555B7">
      <w:r>
        <w:rPr>
          <w:rFonts w:eastAsia="Franklin Gothic Book" w:cs="Franklin Gothic Book"/>
        </w:rPr>
        <w:t>Think about:</w:t>
      </w:r>
    </w:p>
    <w:p w14:paraId="056056F7" w14:textId="77777777" w:rsidR="00D555B7" w:rsidRDefault="00D555B7" w:rsidP="00D555B7">
      <w:pPr>
        <w:numPr>
          <w:ilvl w:val="0"/>
          <w:numId w:val="24"/>
        </w:numPr>
      </w:pPr>
      <w:r>
        <w:rPr>
          <w:rFonts w:eastAsia="Franklin Gothic Book" w:cs="Franklin Gothic Book"/>
        </w:rPr>
        <w:t>Phases or workstreams, what each one delivers, and rough timing</w:t>
      </w:r>
    </w:p>
    <w:p w14:paraId="5BF4F7E7" w14:textId="77777777" w:rsidR="00D555B7" w:rsidRDefault="00D555B7" w:rsidP="00D555B7">
      <w:pPr>
        <w:numPr>
          <w:ilvl w:val="0"/>
          <w:numId w:val="24"/>
        </w:numPr>
      </w:pPr>
      <w:r>
        <w:rPr>
          <w:rFonts w:eastAsia="Franklin Gothic Book" w:cs="Franklin Gothic Book"/>
        </w:rPr>
        <w:t>What’s in scope, and just as important, what’s out</w:t>
      </w:r>
    </w:p>
    <w:p w14:paraId="5FD73F45" w14:textId="77777777" w:rsidR="00D555B7" w:rsidRDefault="00D555B7" w:rsidP="00D555B7">
      <w:pPr>
        <w:numPr>
          <w:ilvl w:val="0"/>
          <w:numId w:val="24"/>
        </w:numPr>
      </w:pPr>
      <w:r>
        <w:rPr>
          <w:rFonts w:eastAsia="Franklin Gothic Book" w:cs="Franklin Gothic Book"/>
        </w:rPr>
        <w:t>How we track hours and report them from here on, so we don’t end up here again</w:t>
      </w:r>
    </w:p>
    <w:p w14:paraId="5FA3188D" w14:textId="77777777" w:rsidR="00D555B7" w:rsidRDefault="00D555B7" w:rsidP="00D555B7">
      <w:pPr>
        <w:numPr>
          <w:ilvl w:val="0"/>
          <w:numId w:val="24"/>
        </w:numPr>
      </w:pPr>
      <w:r>
        <w:rPr>
          <w:rFonts w:eastAsia="Franklin Gothic Book" w:cs="Franklin Gothic Book"/>
        </w:rPr>
        <w:t>How work gets added (a simple change process)</w:t>
      </w:r>
    </w:p>
    <w:p w14:paraId="0EF1B4F0" w14:textId="77777777" w:rsidR="00D555B7" w:rsidRDefault="00D555B7" w:rsidP="00D555B7">
      <w:pPr>
        <w:numPr>
          <w:ilvl w:val="0"/>
          <w:numId w:val="24"/>
        </w:numPr>
      </w:pPr>
      <w:r>
        <w:rPr>
          <w:rFonts w:eastAsia="Franklin Gothic Book" w:cs="Franklin Gothic Book"/>
        </w:rPr>
        <w:t>The investment: what structure fits this work best? Retainer, project fee, or a hybrid? Recommend one and tell me why.</w:t>
      </w:r>
    </w:p>
    <w:p w14:paraId="69B71B40" w14:textId="77777777" w:rsidR="00D555B7" w:rsidRDefault="006E40CC" w:rsidP="00D555B7">
      <w:r>
        <w:rPr>
          <w:noProof/>
        </w:rPr>
        <w:pict w14:anchorId="4533B509">
          <v:rect id="_x0000_i1026" alt="" style="width:468pt;height:.05pt;mso-width-percent:0;mso-height-percent:0;mso-width-percent:0;mso-height-percent:0" o:hralign="center" o:hrstd="t" o:hr="t"/>
        </w:pict>
      </w:r>
    </w:p>
    <w:p w14:paraId="309D4BB4" w14:textId="77777777" w:rsidR="00D555B7" w:rsidRDefault="00D555B7" w:rsidP="00D555B7">
      <w:pPr>
        <w:pStyle w:val="Heading2"/>
      </w:pPr>
      <w:bookmarkStart w:id="9" w:name="Xd3ce91356d56ef8ec1d4c15fb4c8f64a9a85a2e"/>
      <w:bookmarkEnd w:id="3"/>
      <w:bookmarkEnd w:id="8"/>
      <w:r>
        <w:rPr>
          <w:rFonts w:ascii="Franklin Gothic Book" w:eastAsia="Franklin Gothic Book" w:hAnsi="Franklin Gothic Book" w:cs="Franklin Gothic Book"/>
        </w:rPr>
        <w:t>Using Chat without letting it think for you</w:t>
      </w:r>
    </w:p>
    <w:p w14:paraId="1D6E0FFC" w14:textId="77777777" w:rsidR="00D555B7" w:rsidRDefault="00D555B7" w:rsidP="00D555B7">
      <w:r>
        <w:rPr>
          <w:rFonts w:eastAsia="Franklin Gothic Book" w:cs="Franklin Gothic Book"/>
        </w:rPr>
        <w:t>Work in this order:</w:t>
      </w:r>
    </w:p>
    <w:p w14:paraId="2267F6FD" w14:textId="77777777" w:rsidR="00D555B7" w:rsidRDefault="00D555B7" w:rsidP="00D555B7">
      <w:pPr>
        <w:numPr>
          <w:ilvl w:val="0"/>
          <w:numId w:val="25"/>
        </w:numPr>
      </w:pPr>
      <w:r>
        <w:rPr>
          <w:rFonts w:eastAsia="Franklin Gothic Book" w:cs="Franklin Gothic Book"/>
        </w:rPr>
        <w:t>Write your own outline first. Rough bullets are fine. Your groupings, your priorities.</w:t>
      </w:r>
    </w:p>
    <w:p w14:paraId="097B037B" w14:textId="77777777" w:rsidR="00D555B7" w:rsidRDefault="00D555B7" w:rsidP="00D555B7">
      <w:pPr>
        <w:numPr>
          <w:ilvl w:val="0"/>
          <w:numId w:val="25"/>
        </w:numPr>
      </w:pPr>
      <w:r>
        <w:rPr>
          <w:rFonts w:eastAsia="Franklin Gothic Book" w:cs="Franklin Gothic Book"/>
        </w:rPr>
        <w:t>Give Chat your material and your outline. Ask it to organize and tighten, not to invent.</w:t>
      </w:r>
    </w:p>
    <w:p w14:paraId="4F4148AB" w14:textId="77777777" w:rsidR="00D555B7" w:rsidRDefault="00D555B7" w:rsidP="00D555B7">
      <w:pPr>
        <w:numPr>
          <w:ilvl w:val="0"/>
          <w:numId w:val="25"/>
        </w:numPr>
      </w:pPr>
      <w:r>
        <w:rPr>
          <w:rFonts w:eastAsia="Franklin Gothic Book" w:cs="Franklin Gothic Book"/>
        </w:rPr>
        <w:t>Push back on what it gives you. Ask what’s missing, what’s weak, what Neel will question.</w:t>
      </w:r>
    </w:p>
    <w:p w14:paraId="168DB0CC" w14:textId="77777777" w:rsidR="00D555B7" w:rsidRDefault="00D555B7" w:rsidP="00D555B7">
      <w:pPr>
        <w:numPr>
          <w:ilvl w:val="0"/>
          <w:numId w:val="25"/>
        </w:numPr>
      </w:pPr>
      <w:r>
        <w:rPr>
          <w:rFonts w:eastAsia="Franklin Gothic Book" w:cs="Franklin Gothic Book"/>
        </w:rPr>
        <w:t>Check every number yourself.</w:t>
      </w:r>
    </w:p>
    <w:p w14:paraId="54C4526E" w14:textId="77777777" w:rsidR="00D555B7" w:rsidRDefault="00D555B7" w:rsidP="00D555B7">
      <w:r>
        <w:rPr>
          <w:rFonts w:eastAsia="Franklin Gothic Book" w:cs="Franklin Gothic Book"/>
        </w:rPr>
        <w:t>Some starting prompts. Adapt them. Fill the brackets with real material, not summaries.</w:t>
      </w:r>
    </w:p>
    <w:p w14:paraId="0A9B3B61" w14:textId="77777777" w:rsidR="00D555B7" w:rsidRDefault="00D555B7" w:rsidP="00D555B7">
      <w:r>
        <w:rPr>
          <w:rFonts w:eastAsia="Franklin Gothic Book" w:cs="Franklin Gothic Book"/>
          <w:b/>
          <w:bCs/>
        </w:rPr>
        <w:t>To organize the raw material:</w:t>
      </w:r>
    </w:p>
    <w:p w14:paraId="00419D8F" w14:textId="77777777" w:rsidR="00D555B7" w:rsidRDefault="00D555B7" w:rsidP="00D555B7">
      <w:r>
        <w:rPr>
          <w:rFonts w:eastAsia="Franklin Gothic Book" w:cs="Franklin Gothic Book"/>
        </w:rPr>
        <w:t>I’m putting together a proposal for a hotel client we’ve been doing ongoing marketing work for. Below are my notes, the former agreement, my hours log and the open tickets. Sort everything into three groups: work in progress, work discussed and on deck, and work not yet discussed that needs doing. Don’t add anything that isn’t in my notes. Flag anything you can’t place. [paste material]</w:t>
      </w:r>
    </w:p>
    <w:p w14:paraId="70461598" w14:textId="77777777" w:rsidR="00D555B7" w:rsidRDefault="00D555B7" w:rsidP="00D555B7">
      <w:r>
        <w:rPr>
          <w:rFonts w:eastAsia="Franklin Gothic Book" w:cs="Franklin Gothic Book"/>
          <w:b/>
          <w:bCs/>
        </w:rPr>
        <w:t>To pressure-test your groupings for section 3:</w:t>
      </w:r>
    </w:p>
    <w:p w14:paraId="4BB74D39" w14:textId="77777777" w:rsidR="00D555B7" w:rsidRDefault="00D555B7" w:rsidP="00D555B7">
      <w:r>
        <w:rPr>
          <w:rFonts w:eastAsia="Franklin Gothic Book" w:cs="Franklin Gothic Book"/>
        </w:rPr>
        <w:t>Here is how I’d group the remaining work, with my reasoning for each group: [paste]. Where is my logic weak? What would a hotel owner push back on? What have I missed?</w:t>
      </w:r>
    </w:p>
    <w:p w14:paraId="521A663D" w14:textId="77777777" w:rsidR="00D555B7" w:rsidRDefault="00D555B7" w:rsidP="00D555B7">
      <w:r>
        <w:rPr>
          <w:rFonts w:eastAsia="Franklin Gothic Book" w:cs="Franklin Gothic Book"/>
          <w:b/>
          <w:bCs/>
        </w:rPr>
        <w:t>To reconcile hours for section 4:</w:t>
      </w:r>
    </w:p>
    <w:p w14:paraId="59D10687" w14:textId="77777777" w:rsidR="00D555B7" w:rsidRDefault="00D555B7" w:rsidP="00D555B7">
      <w:r>
        <w:rPr>
          <w:rFonts w:eastAsia="Franklin Gothic Book" w:cs="Franklin Gothic Book"/>
        </w:rPr>
        <w:t>Here is the scope and hours from our former agreement: [paste]. Here are the hours actually worked, by month and project: [paste]. Here’s what was invoiced and paid: [paste]. Build a simple table showing contracted vs. performed vs. billed vs. paid. Show your math. Don’t round or estimate.</w:t>
      </w:r>
    </w:p>
    <w:p w14:paraId="42F4571D" w14:textId="77777777" w:rsidR="00D555B7" w:rsidRDefault="00D555B7" w:rsidP="00D555B7">
      <w:r>
        <w:rPr>
          <w:rFonts w:eastAsia="Franklin Gothic Book" w:cs="Franklin Gothic Book"/>
          <w:b/>
          <w:bCs/>
        </w:rPr>
        <w:lastRenderedPageBreak/>
        <w:t>To stress-test the investment for section 5:</w:t>
      </w:r>
    </w:p>
    <w:p w14:paraId="32BEC6DB" w14:textId="77777777" w:rsidR="00D555B7" w:rsidRDefault="00D555B7" w:rsidP="00D555B7">
      <w:r>
        <w:rPr>
          <w:rFonts w:eastAsia="Franklin Gothic Book" w:cs="Franklin Gothic Book"/>
        </w:rPr>
        <w:t>Here’s the go-forward scope I’m proposing and the investment I’m recommending: [paste]. Poke holes in it. Where does scope creep sneak back in? What would make the client hesitate?</w:t>
      </w:r>
    </w:p>
    <w:p w14:paraId="5BDF98CC" w14:textId="77777777" w:rsidR="00D555B7" w:rsidRDefault="006E40CC" w:rsidP="00D555B7">
      <w:r>
        <w:rPr>
          <w:noProof/>
        </w:rPr>
      </w:r>
      <w:r>
        <w:pict w14:anchorId="0992ADA7">
          <v:rect id="Horizontal Line 5" o:spid="_x0000_s205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BF5B0C3" w14:textId="77777777" w:rsidR="00D555B7" w:rsidRDefault="00D555B7" w:rsidP="00D555B7">
      <w:pPr>
        <w:pStyle w:val="Heading2"/>
      </w:pPr>
      <w:bookmarkStart w:id="10" w:name="what-ill-check-before-it-goes-to-neel"/>
      <w:bookmarkEnd w:id="9"/>
      <w:r>
        <w:rPr>
          <w:rFonts w:ascii="Franklin Gothic Book" w:eastAsia="Franklin Gothic Book" w:hAnsi="Franklin Gothic Book" w:cs="Franklin Gothic Book"/>
        </w:rPr>
        <w:t>What I’ll check before it goes to Neel</w:t>
      </w:r>
    </w:p>
    <w:p w14:paraId="0B8AFCD7" w14:textId="77777777" w:rsidR="00D555B7" w:rsidRDefault="00D555B7" w:rsidP="00D555B7">
      <w:pPr>
        <w:numPr>
          <w:ilvl w:val="0"/>
          <w:numId w:val="24"/>
        </w:numPr>
      </w:pPr>
      <w:r>
        <w:rPr>
          <w:rFonts w:eastAsia="Franklin Gothic Book" w:cs="Franklin Gothic Book"/>
        </w:rPr>
        <w:t>Does it sound like us, or like Chat? Warm, clear, no fluff, no em dashes.</w:t>
      </w:r>
    </w:p>
    <w:p w14:paraId="6E1268F8" w14:textId="77777777" w:rsidR="00D555B7" w:rsidRDefault="00D555B7" w:rsidP="00D555B7">
      <w:pPr>
        <w:numPr>
          <w:ilvl w:val="0"/>
          <w:numId w:val="24"/>
        </w:numPr>
      </w:pPr>
      <w:r>
        <w:rPr>
          <w:rFonts w:eastAsia="Franklin Gothic Book" w:cs="Franklin Gothic Book"/>
        </w:rPr>
        <w:t>Can I trace every number back to a source?</w:t>
      </w:r>
    </w:p>
    <w:p w14:paraId="5351DA05" w14:textId="77777777" w:rsidR="00D555B7" w:rsidRDefault="00D555B7" w:rsidP="00D555B7">
      <w:pPr>
        <w:numPr>
          <w:ilvl w:val="0"/>
          <w:numId w:val="24"/>
        </w:numPr>
      </w:pPr>
      <w:r>
        <w:rPr>
          <w:rFonts w:eastAsia="Franklin Gothic Book" w:cs="Franklin Gothic Book"/>
        </w:rPr>
        <w:t>Are the section 3 groupings yours, with real reasoning behind them?</w:t>
      </w:r>
    </w:p>
    <w:p w14:paraId="0625C943" w14:textId="77777777" w:rsidR="00D555B7" w:rsidRDefault="00D555B7" w:rsidP="00D555B7">
      <w:pPr>
        <w:numPr>
          <w:ilvl w:val="0"/>
          <w:numId w:val="24"/>
        </w:numPr>
      </w:pPr>
      <w:r>
        <w:rPr>
          <w:rFonts w:eastAsia="Franklin Gothic Book" w:cs="Franklin Gothic Book"/>
        </w:rPr>
        <w:t>Is the unpaid work stated plainly, without apology?</w:t>
      </w:r>
    </w:p>
    <w:p w14:paraId="72A6C1D7" w14:textId="77777777" w:rsidR="00D555B7" w:rsidRDefault="00D555B7" w:rsidP="00D555B7">
      <w:pPr>
        <w:numPr>
          <w:ilvl w:val="0"/>
          <w:numId w:val="24"/>
        </w:numPr>
      </w:pPr>
      <w:r>
        <w:rPr>
          <w:rFonts w:eastAsia="Franklin Gothic Book" w:cs="Franklin Gothic Book"/>
        </w:rPr>
        <w:t>Does the go-forward plan make sure we never have to untangle this again?</w:t>
      </w:r>
    </w:p>
    <w:p w14:paraId="02673F48" w14:textId="77777777" w:rsidR="00D555B7" w:rsidRDefault="00D555B7" w:rsidP="00D555B7">
      <w:pPr>
        <w:numPr>
          <w:ilvl w:val="0"/>
          <w:numId w:val="24"/>
        </w:numPr>
      </w:pPr>
      <w:r>
        <w:rPr>
          <w:rFonts w:eastAsia="Franklin Gothic Book" w:cs="Franklin Gothic Book"/>
        </w:rPr>
        <w:t>Is it on the KB&amp;Co template with the graphic standards?</w:t>
      </w:r>
    </w:p>
    <w:p w14:paraId="4DF36F78" w14:textId="77777777" w:rsidR="00D555B7" w:rsidRDefault="00D555B7" w:rsidP="00D555B7">
      <w:r>
        <w:rPr>
          <w:rFonts w:eastAsia="Franklin Gothic Book" w:cs="Franklin Gothic Book"/>
        </w:rPr>
        <w:t>Send me a draft, not a final. I’d rather see your thinking early and shape it with you than get something polished that’s off track.</w:t>
      </w:r>
    </w:p>
    <w:bookmarkEnd w:id="0"/>
    <w:bookmarkEnd w:id="10"/>
    <w:p w14:paraId="06C0159A" w14:textId="5EAD0398" w:rsidR="00FF4446" w:rsidRPr="00C30E1C" w:rsidRDefault="00FF4446" w:rsidP="0049215D"/>
    <w:sectPr w:rsidR="00FF4446" w:rsidRPr="00C30E1C" w:rsidSect="003B04F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576" w:footer="432"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E03F02" w14:textId="77777777" w:rsidR="006E40CC" w:rsidRDefault="006E40CC">
      <w:r>
        <w:separator/>
      </w:r>
    </w:p>
  </w:endnote>
  <w:endnote w:type="continuationSeparator" w:id="0">
    <w:p w14:paraId="7649E406" w14:textId="77777777" w:rsidR="006E40CC" w:rsidRDefault="006E40CC">
      <w:r>
        <w:continuationSeparator/>
      </w:r>
    </w:p>
  </w:endnote>
  <w:endnote w:type="continuationNotice" w:id="1">
    <w:p w14:paraId="0833F852" w14:textId="77777777" w:rsidR="006E40CC" w:rsidRDefault="006E40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Franklin Gothic Book">
    <w:panose1 w:val="020B0503020102020204"/>
    <w:charset w:val="00"/>
    <w:family w:val="swiss"/>
    <w:pitch w:val="variable"/>
    <w:sig w:usb0="00000287" w:usb1="00000000"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mo">
    <w:altName w:val="Calibri"/>
    <w:panose1 w:val="020B0604020202020204"/>
    <w:charset w:val="00"/>
    <w:family w:val="swiss"/>
    <w:pitch w:val="variable"/>
    <w:sig w:usb0="E0000AFF" w:usb1="500078FF" w:usb2="00000021" w:usb3="00000000" w:csb0="000001BF" w:csb1="00000000"/>
  </w:font>
  <w:font w:name="Times">
    <w:altName w:val="Sylfaen"/>
    <w:panose1 w:val="020B0604020202020204"/>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A52859" w14:textId="77777777" w:rsidR="00901336" w:rsidRDefault="009013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541914" w14:textId="77777777" w:rsidR="00901336" w:rsidRDefault="009013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006B64" w14:textId="77777777" w:rsidR="00901336" w:rsidRDefault="009013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9D6A5D" w14:textId="77777777" w:rsidR="006E40CC" w:rsidRDefault="006E40CC">
      <w:r>
        <w:separator/>
      </w:r>
    </w:p>
  </w:footnote>
  <w:footnote w:type="continuationSeparator" w:id="0">
    <w:p w14:paraId="3F62BAE8" w14:textId="77777777" w:rsidR="006E40CC" w:rsidRDefault="006E40CC">
      <w:r>
        <w:continuationSeparator/>
      </w:r>
    </w:p>
  </w:footnote>
  <w:footnote w:type="continuationNotice" w:id="1">
    <w:p w14:paraId="7A5D2A4B" w14:textId="77777777" w:rsidR="006E40CC" w:rsidRDefault="006E40C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D08069" w14:textId="77777777" w:rsidR="00901336" w:rsidRDefault="009013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9C2290" w14:textId="77777777" w:rsidR="00901336" w:rsidRDefault="009013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524D7D" w14:textId="6FC88F1B" w:rsidR="00133CAE" w:rsidRDefault="000600ED">
    <w:pPr>
      <w:pStyle w:val="Header"/>
    </w:pPr>
    <w:r>
      <w:rPr>
        <w:noProof/>
      </w:rPr>
      <w:drawing>
        <wp:anchor distT="0" distB="0" distL="114300" distR="114300" simplePos="0" relativeHeight="251658240" behindDoc="1" locked="0" layoutInCell="1" allowOverlap="1" wp14:anchorId="639039DD" wp14:editId="3E68B603">
          <wp:simplePos x="0" y="0"/>
          <wp:positionH relativeFrom="column">
            <wp:posOffset>-1134110</wp:posOffset>
          </wp:positionH>
          <wp:positionV relativeFrom="paragraph">
            <wp:posOffset>-893581</wp:posOffset>
          </wp:positionV>
          <wp:extent cx="8001388" cy="10289540"/>
          <wp:effectExtent l="0" t="0" r="0" b="0"/>
          <wp:wrapNone/>
          <wp:docPr id="1" name="Picture 1"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8001388" cy="102895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5B4CD1C8"/>
    <w:lvl w:ilvl="0">
      <w:numFmt w:val="bullet"/>
      <w:lvlText w:val="•"/>
      <w:lvlJc w:val="left"/>
      <w:pPr>
        <w:ind w:left="720" w:hanging="360"/>
      </w:pPr>
      <w:rPr>
        <w:rFonts w:ascii="Franklin Gothic Book" w:eastAsia="Franklin Gothic Book" w:hAnsi="Franklin Gothic Book" w:cs="Franklin Gothic Book" w:hint="default"/>
        <w:color w:val="D51067"/>
      </w:rPr>
    </w:lvl>
    <w:lvl w:ilvl="1">
      <w:numFmt w:val="bullet"/>
      <w:lvlText w:val="–"/>
      <w:lvlJc w:val="left"/>
      <w:pPr>
        <w:ind w:left="1440" w:hanging="360"/>
      </w:pPr>
      <w:rPr>
        <w:rFonts w:ascii="Franklin Gothic Book" w:eastAsia="Franklin Gothic Book" w:hAnsi="Franklin Gothic Book" w:cs="Franklin Gothic Book" w:hint="default"/>
        <w:color w:val="D51067"/>
      </w:rPr>
    </w:lvl>
    <w:lvl w:ilvl="2">
      <w:numFmt w:val="bullet"/>
      <w:lvlText w:val="◦"/>
      <w:lvlJc w:val="left"/>
      <w:pPr>
        <w:ind w:left="2160" w:hanging="360"/>
      </w:pPr>
      <w:rPr>
        <w:rFonts w:ascii="Franklin Gothic Book" w:eastAsia="Franklin Gothic Book" w:hAnsi="Franklin Gothic Book" w:cs="Franklin Gothic Book" w:hint="default"/>
        <w:color w:val="D51067"/>
      </w:rPr>
    </w:lvl>
    <w:lvl w:ilvl="3">
      <w:numFmt w:val="bullet"/>
      <w:lvlText w:val="•"/>
      <w:lvlJc w:val="left"/>
      <w:pPr>
        <w:ind w:left="2880" w:hanging="360"/>
      </w:pPr>
      <w:rPr>
        <w:rFonts w:ascii="Franklin Gothic Book" w:eastAsia="Franklin Gothic Book" w:hAnsi="Franklin Gothic Book" w:cs="Franklin Gothic Book" w:hint="default"/>
        <w:color w:val="D51067"/>
      </w:rPr>
    </w:lvl>
    <w:lvl w:ilvl="4">
      <w:numFmt w:val="bullet"/>
      <w:lvlText w:val="–"/>
      <w:lvlJc w:val="left"/>
      <w:pPr>
        <w:ind w:left="3600" w:hanging="360"/>
      </w:pPr>
      <w:rPr>
        <w:rFonts w:ascii="Franklin Gothic Book" w:eastAsia="Franklin Gothic Book" w:hAnsi="Franklin Gothic Book" w:cs="Franklin Gothic Book" w:hint="default"/>
        <w:color w:val="D51067"/>
      </w:rPr>
    </w:lvl>
    <w:lvl w:ilvl="5">
      <w:numFmt w:val="bullet"/>
      <w:lvlText w:val="◦"/>
      <w:lvlJc w:val="left"/>
      <w:pPr>
        <w:ind w:left="4320" w:hanging="360"/>
      </w:pPr>
      <w:rPr>
        <w:rFonts w:ascii="Franklin Gothic Book" w:eastAsia="Franklin Gothic Book" w:hAnsi="Franklin Gothic Book" w:cs="Franklin Gothic Book" w:hint="default"/>
        <w:color w:val="D51067"/>
      </w:rPr>
    </w:lvl>
    <w:lvl w:ilvl="6">
      <w:numFmt w:val="bullet"/>
      <w:lvlText w:val="•"/>
      <w:lvlJc w:val="left"/>
      <w:pPr>
        <w:ind w:left="5040" w:hanging="360"/>
      </w:pPr>
      <w:rPr>
        <w:rFonts w:ascii="Franklin Gothic Book" w:eastAsia="Franklin Gothic Book" w:hAnsi="Franklin Gothic Book" w:cs="Franklin Gothic Book" w:hint="default"/>
        <w:color w:val="D51067"/>
      </w:rPr>
    </w:lvl>
    <w:lvl w:ilvl="7">
      <w:numFmt w:val="bullet"/>
      <w:lvlText w:val="–"/>
      <w:lvlJc w:val="left"/>
      <w:pPr>
        <w:ind w:left="5760" w:hanging="360"/>
      </w:pPr>
      <w:rPr>
        <w:rFonts w:ascii="Franklin Gothic Book" w:eastAsia="Franklin Gothic Book" w:hAnsi="Franklin Gothic Book" w:cs="Franklin Gothic Book" w:hint="default"/>
        <w:color w:val="D51067"/>
      </w:rPr>
    </w:lvl>
    <w:lvl w:ilvl="8">
      <w:numFmt w:val="bullet"/>
      <w:lvlText w:val="◦"/>
      <w:lvlJc w:val="left"/>
      <w:pPr>
        <w:ind w:left="6480" w:hanging="360"/>
      </w:pPr>
      <w:rPr>
        <w:rFonts w:ascii="Franklin Gothic Book" w:eastAsia="Franklin Gothic Book" w:hAnsi="Franklin Gothic Book" w:cs="Franklin Gothic Book" w:hint="default"/>
        <w:color w:val="D51067"/>
      </w:rPr>
    </w:lvl>
  </w:abstractNum>
  <w:abstractNum w:abstractNumId="1" w15:restartNumberingAfterBreak="0">
    <w:nsid w:val="00A99411"/>
    <w:multiLevelType w:val="multilevel"/>
    <w:tmpl w:val="65CE2B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1926719"/>
    <w:multiLevelType w:val="multilevel"/>
    <w:tmpl w:val="D4A6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426BC"/>
    <w:multiLevelType w:val="hybridMultilevel"/>
    <w:tmpl w:val="56A20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7E780E"/>
    <w:multiLevelType w:val="multilevel"/>
    <w:tmpl w:val="212C1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C4395"/>
    <w:multiLevelType w:val="hybridMultilevel"/>
    <w:tmpl w:val="CBD68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3A38D2"/>
    <w:multiLevelType w:val="hybridMultilevel"/>
    <w:tmpl w:val="1A92B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E22674"/>
    <w:multiLevelType w:val="hybridMultilevel"/>
    <w:tmpl w:val="CDB2D3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3264A85"/>
    <w:multiLevelType w:val="hybridMultilevel"/>
    <w:tmpl w:val="2FF6599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0675849"/>
    <w:multiLevelType w:val="hybridMultilevel"/>
    <w:tmpl w:val="756087FA"/>
    <w:lvl w:ilvl="0" w:tplc="28A6B668">
      <w:start w:val="1"/>
      <w:numFmt w:val="bullet"/>
      <w:lvlText w:val="•"/>
      <w:lvlJc w:val="left"/>
      <w:pPr>
        <w:ind w:left="360" w:hanging="360"/>
      </w:pPr>
    </w:lvl>
    <w:lvl w:ilvl="1" w:tplc="61AC6C40">
      <w:start w:val="1"/>
      <w:numFmt w:val="bullet"/>
      <w:lvlText w:val="•"/>
      <w:lvlJc w:val="left"/>
      <w:pPr>
        <w:ind w:left="720" w:hanging="360"/>
      </w:pPr>
    </w:lvl>
    <w:lvl w:ilvl="2" w:tplc="75AA71CE">
      <w:start w:val="1"/>
      <w:numFmt w:val="bullet"/>
      <w:lvlText w:val="•"/>
      <w:lvlJc w:val="left"/>
      <w:pPr>
        <w:ind w:left="1080" w:hanging="360"/>
      </w:pPr>
    </w:lvl>
    <w:lvl w:ilvl="3" w:tplc="87CC02F6">
      <w:start w:val="1"/>
      <w:numFmt w:val="bullet"/>
      <w:lvlText w:val="•"/>
      <w:lvlJc w:val="left"/>
      <w:pPr>
        <w:ind w:left="1440" w:hanging="360"/>
      </w:pPr>
    </w:lvl>
    <w:lvl w:ilvl="4" w:tplc="D7F448D0">
      <w:start w:val="1"/>
      <w:numFmt w:val="bullet"/>
      <w:lvlText w:val="•"/>
      <w:lvlJc w:val="left"/>
      <w:pPr>
        <w:ind w:left="1800" w:hanging="360"/>
      </w:pPr>
    </w:lvl>
    <w:lvl w:ilvl="5" w:tplc="CD70CA70">
      <w:start w:val="1"/>
      <w:numFmt w:val="bullet"/>
      <w:lvlText w:val="•"/>
      <w:lvlJc w:val="left"/>
      <w:pPr>
        <w:ind w:left="2160" w:hanging="360"/>
      </w:pPr>
    </w:lvl>
    <w:lvl w:ilvl="6" w:tplc="AD0E98C8">
      <w:start w:val="1"/>
      <w:numFmt w:val="bullet"/>
      <w:lvlText w:val="•"/>
      <w:lvlJc w:val="left"/>
      <w:pPr>
        <w:ind w:left="2520" w:hanging="360"/>
      </w:pPr>
    </w:lvl>
    <w:lvl w:ilvl="7" w:tplc="ACD88C98">
      <w:start w:val="1"/>
      <w:numFmt w:val="bullet"/>
      <w:lvlText w:val="•"/>
      <w:lvlJc w:val="left"/>
      <w:pPr>
        <w:ind w:left="2880" w:hanging="360"/>
      </w:pPr>
    </w:lvl>
    <w:lvl w:ilvl="8" w:tplc="0CA20B6C">
      <w:start w:val="1"/>
      <w:numFmt w:val="bullet"/>
      <w:lvlText w:val="•"/>
      <w:lvlJc w:val="left"/>
      <w:pPr>
        <w:ind w:left="3240" w:hanging="360"/>
      </w:pPr>
    </w:lvl>
  </w:abstractNum>
  <w:abstractNum w:abstractNumId="10" w15:restartNumberingAfterBreak="0">
    <w:nsid w:val="231635D9"/>
    <w:multiLevelType w:val="multilevel"/>
    <w:tmpl w:val="08B0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2627D3"/>
    <w:multiLevelType w:val="multilevel"/>
    <w:tmpl w:val="EE60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E41970"/>
    <w:multiLevelType w:val="hybridMultilevel"/>
    <w:tmpl w:val="1B9C7B4E"/>
    <w:lvl w:ilvl="0" w:tplc="C25E1D3E">
      <w:start w:val="1"/>
      <w:numFmt w:val="decimal"/>
      <w:lvlText w:val="%1."/>
      <w:lvlJc w:val="left"/>
      <w:pPr>
        <w:ind w:left="360" w:hanging="360"/>
      </w:pPr>
    </w:lvl>
    <w:lvl w:ilvl="1" w:tplc="530699E0">
      <w:start w:val="1"/>
      <w:numFmt w:val="decimal"/>
      <w:lvlText w:val="%2."/>
      <w:lvlJc w:val="left"/>
      <w:pPr>
        <w:ind w:left="720" w:hanging="360"/>
      </w:pPr>
    </w:lvl>
    <w:lvl w:ilvl="2" w:tplc="B7ACEAFA">
      <w:start w:val="1"/>
      <w:numFmt w:val="decimal"/>
      <w:lvlText w:val="%3."/>
      <w:lvlJc w:val="left"/>
      <w:pPr>
        <w:ind w:left="1080" w:hanging="360"/>
      </w:pPr>
    </w:lvl>
    <w:lvl w:ilvl="3" w:tplc="1FFA28FC">
      <w:start w:val="1"/>
      <w:numFmt w:val="decimal"/>
      <w:lvlText w:val="%4."/>
      <w:lvlJc w:val="left"/>
      <w:pPr>
        <w:ind w:left="1440" w:hanging="360"/>
      </w:pPr>
    </w:lvl>
    <w:lvl w:ilvl="4" w:tplc="91166FFA">
      <w:start w:val="1"/>
      <w:numFmt w:val="decimal"/>
      <w:lvlText w:val="%5."/>
      <w:lvlJc w:val="left"/>
      <w:pPr>
        <w:ind w:left="1800" w:hanging="360"/>
      </w:pPr>
    </w:lvl>
    <w:lvl w:ilvl="5" w:tplc="2354A43C">
      <w:start w:val="1"/>
      <w:numFmt w:val="decimal"/>
      <w:lvlText w:val="%6."/>
      <w:lvlJc w:val="left"/>
      <w:pPr>
        <w:ind w:left="2160" w:hanging="360"/>
      </w:pPr>
    </w:lvl>
    <w:lvl w:ilvl="6" w:tplc="2B1C5BB4">
      <w:start w:val="1"/>
      <w:numFmt w:val="decimal"/>
      <w:lvlText w:val="%7."/>
      <w:lvlJc w:val="left"/>
      <w:pPr>
        <w:ind w:left="2520" w:hanging="360"/>
      </w:pPr>
    </w:lvl>
    <w:lvl w:ilvl="7" w:tplc="7232740E">
      <w:start w:val="1"/>
      <w:numFmt w:val="decimal"/>
      <w:lvlText w:val="%8."/>
      <w:lvlJc w:val="left"/>
      <w:pPr>
        <w:ind w:left="2880" w:hanging="360"/>
      </w:pPr>
    </w:lvl>
    <w:lvl w:ilvl="8" w:tplc="CD027D4C">
      <w:start w:val="1"/>
      <w:numFmt w:val="decimal"/>
      <w:lvlText w:val="%9."/>
      <w:lvlJc w:val="left"/>
      <w:pPr>
        <w:ind w:left="3240" w:hanging="360"/>
      </w:pPr>
    </w:lvl>
  </w:abstractNum>
  <w:abstractNum w:abstractNumId="13" w15:restartNumberingAfterBreak="0">
    <w:nsid w:val="2BA63797"/>
    <w:multiLevelType w:val="multilevel"/>
    <w:tmpl w:val="A9AA8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F2745B"/>
    <w:multiLevelType w:val="multilevel"/>
    <w:tmpl w:val="49C0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8C45A7"/>
    <w:multiLevelType w:val="multilevel"/>
    <w:tmpl w:val="B796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1A560A"/>
    <w:multiLevelType w:val="hybridMultilevel"/>
    <w:tmpl w:val="2D743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C35701"/>
    <w:multiLevelType w:val="multilevel"/>
    <w:tmpl w:val="FFE46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697224"/>
    <w:multiLevelType w:val="hybridMultilevel"/>
    <w:tmpl w:val="B4E2E3F4"/>
    <w:lvl w:ilvl="0" w:tplc="9D6CA7E6">
      <w:numFmt w:val="bullet"/>
      <w:lvlText w:val="-"/>
      <w:lvlJc w:val="left"/>
      <w:pPr>
        <w:ind w:left="720" w:hanging="360"/>
      </w:pPr>
      <w:rPr>
        <w:rFonts w:ascii="Franklin Gothic Book" w:eastAsiaTheme="minorHAnsi" w:hAnsi="Franklin Gothic Book"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3B6552"/>
    <w:multiLevelType w:val="multilevel"/>
    <w:tmpl w:val="6E8E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826640"/>
    <w:multiLevelType w:val="multilevel"/>
    <w:tmpl w:val="D48A3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D400A7"/>
    <w:multiLevelType w:val="multilevel"/>
    <w:tmpl w:val="72D61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EE4C2A"/>
    <w:multiLevelType w:val="multilevel"/>
    <w:tmpl w:val="6E56433C"/>
    <w:lvl w:ilvl="0">
      <w:start w:val="1"/>
      <w:numFmt w:val="bullet"/>
      <w:lvlText w:val=""/>
      <w:lvlJc w:val="left"/>
      <w:pPr>
        <w:tabs>
          <w:tab w:val="num" w:pos="720"/>
        </w:tabs>
        <w:ind w:left="720" w:hanging="720"/>
      </w:pPr>
      <w:rPr>
        <w:rFonts w:ascii="Symbol" w:hAnsi="Symbol" w:hint="default"/>
        <w:b/>
      </w:rPr>
    </w:lvl>
    <w:lvl w:ilvl="1">
      <w:start w:val="1"/>
      <w:numFmt w:val="bullet"/>
      <w:lvlText w:val=""/>
      <w:lvlJc w:val="left"/>
      <w:pPr>
        <w:tabs>
          <w:tab w:val="num" w:pos="1080"/>
        </w:tabs>
        <w:ind w:left="1080" w:hanging="360"/>
      </w:pPr>
      <w:rPr>
        <w:rFonts w:ascii="Symbol" w:hAnsi="Symbol" w:hint="default"/>
      </w:rPr>
    </w:lvl>
    <w:lvl w:ilvl="2">
      <w:start w:val="1"/>
      <w:numFmt w:val="lowerLetter"/>
      <w:lvlText w:val="(%3)"/>
      <w:lvlJc w:val="left"/>
      <w:pPr>
        <w:tabs>
          <w:tab w:val="num" w:pos="1980"/>
        </w:tabs>
        <w:ind w:left="1980" w:hanging="360"/>
      </w:pPr>
      <w:rPr>
        <w:rFonts w:hint="default"/>
      </w:rPr>
    </w:lvl>
    <w:lvl w:ilvl="3">
      <w:start w:val="1"/>
      <w:numFmt w:val="upp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23" w15:restartNumberingAfterBreak="0">
    <w:nsid w:val="7C6C0E8B"/>
    <w:multiLevelType w:val="multilevel"/>
    <w:tmpl w:val="1A54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515527"/>
    <w:multiLevelType w:val="multilevel"/>
    <w:tmpl w:val="15526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985471">
    <w:abstractNumId w:val="5"/>
  </w:num>
  <w:num w:numId="2" w16cid:durableId="912932244">
    <w:abstractNumId w:val="7"/>
  </w:num>
  <w:num w:numId="3" w16cid:durableId="264658874">
    <w:abstractNumId w:val="22"/>
  </w:num>
  <w:num w:numId="4" w16cid:durableId="401871823">
    <w:abstractNumId w:val="3"/>
  </w:num>
  <w:num w:numId="5" w16cid:durableId="367530841">
    <w:abstractNumId w:val="16"/>
  </w:num>
  <w:num w:numId="6" w16cid:durableId="1316254763">
    <w:abstractNumId w:val="6"/>
  </w:num>
  <w:num w:numId="7" w16cid:durableId="1921211396">
    <w:abstractNumId w:val="18"/>
  </w:num>
  <w:num w:numId="8" w16cid:durableId="33312409">
    <w:abstractNumId w:val="8"/>
  </w:num>
  <w:num w:numId="9" w16cid:durableId="6255757">
    <w:abstractNumId w:val="15"/>
  </w:num>
  <w:num w:numId="10" w16cid:durableId="1246764712">
    <w:abstractNumId w:val="10"/>
  </w:num>
  <w:num w:numId="11" w16cid:durableId="932006305">
    <w:abstractNumId w:val="19"/>
  </w:num>
  <w:num w:numId="12" w16cid:durableId="1668442900">
    <w:abstractNumId w:val="23"/>
  </w:num>
  <w:num w:numId="13" w16cid:durableId="315258881">
    <w:abstractNumId w:val="14"/>
  </w:num>
  <w:num w:numId="14" w16cid:durableId="1868834267">
    <w:abstractNumId w:val="11"/>
  </w:num>
  <w:num w:numId="15" w16cid:durableId="1432159788">
    <w:abstractNumId w:val="2"/>
  </w:num>
  <w:num w:numId="16" w16cid:durableId="2127002719">
    <w:abstractNumId w:val="21"/>
  </w:num>
  <w:num w:numId="17" w16cid:durableId="611671255">
    <w:abstractNumId w:val="13"/>
  </w:num>
  <w:num w:numId="18" w16cid:durableId="573705084">
    <w:abstractNumId w:val="24"/>
  </w:num>
  <w:num w:numId="19" w16cid:durableId="134563991">
    <w:abstractNumId w:val="17"/>
  </w:num>
  <w:num w:numId="20" w16cid:durableId="2073429347">
    <w:abstractNumId w:val="4"/>
  </w:num>
  <w:num w:numId="21" w16cid:durableId="872772341">
    <w:abstractNumId w:val="20"/>
  </w:num>
  <w:num w:numId="22" w16cid:durableId="869144347">
    <w:abstractNumId w:val="12"/>
    <w:lvlOverride w:ilvl="0">
      <w:startOverride w:val="1"/>
    </w:lvlOverride>
  </w:num>
  <w:num w:numId="23" w16cid:durableId="838930623">
    <w:abstractNumId w:val="9"/>
    <w:lvlOverride w:ilvl="0">
      <w:startOverride w:val="1"/>
    </w:lvlOverride>
  </w:num>
  <w:num w:numId="24" w16cid:durableId="558175109">
    <w:abstractNumId w:val="0"/>
  </w:num>
  <w:num w:numId="25" w16cid:durableId="7439162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embedSystemFonts/>
  <w:defaultTabStop w:val="720"/>
  <w:drawingGridHorizontalSpacing w:val="110"/>
  <w:drawingGridVerticalSpacing w:val="299"/>
  <w:displayHorizontalDrawingGridEvery w:val="0"/>
  <w:displayVerticalDrawingGridEvery w:val="0"/>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2E0D"/>
    <w:rsid w:val="00023958"/>
    <w:rsid w:val="00034C02"/>
    <w:rsid w:val="00043DE6"/>
    <w:rsid w:val="000600ED"/>
    <w:rsid w:val="000616C2"/>
    <w:rsid w:val="000638B7"/>
    <w:rsid w:val="00063E84"/>
    <w:rsid w:val="00084069"/>
    <w:rsid w:val="00085DF6"/>
    <w:rsid w:val="00092097"/>
    <w:rsid w:val="000B181D"/>
    <w:rsid w:val="000B4E5D"/>
    <w:rsid w:val="000C0629"/>
    <w:rsid w:val="000C1DAC"/>
    <w:rsid w:val="000C44EA"/>
    <w:rsid w:val="000F02CD"/>
    <w:rsid w:val="000F12A1"/>
    <w:rsid w:val="000F6EEE"/>
    <w:rsid w:val="00115990"/>
    <w:rsid w:val="00133CAE"/>
    <w:rsid w:val="00134183"/>
    <w:rsid w:val="00142376"/>
    <w:rsid w:val="00144B1B"/>
    <w:rsid w:val="00162510"/>
    <w:rsid w:val="00170F59"/>
    <w:rsid w:val="0017191C"/>
    <w:rsid w:val="001759FC"/>
    <w:rsid w:val="00184729"/>
    <w:rsid w:val="00190CCA"/>
    <w:rsid w:val="001A711E"/>
    <w:rsid w:val="001B30E7"/>
    <w:rsid w:val="001B63C9"/>
    <w:rsid w:val="001D0581"/>
    <w:rsid w:val="001D5B6E"/>
    <w:rsid w:val="001F7364"/>
    <w:rsid w:val="00201B85"/>
    <w:rsid w:val="00207BF4"/>
    <w:rsid w:val="00211156"/>
    <w:rsid w:val="00221FFA"/>
    <w:rsid w:val="00222DAF"/>
    <w:rsid w:val="002269D8"/>
    <w:rsid w:val="00227647"/>
    <w:rsid w:val="00245027"/>
    <w:rsid w:val="00260A8A"/>
    <w:rsid w:val="00264B02"/>
    <w:rsid w:val="00274F69"/>
    <w:rsid w:val="002871EC"/>
    <w:rsid w:val="002958DD"/>
    <w:rsid w:val="002A603D"/>
    <w:rsid w:val="002C5232"/>
    <w:rsid w:val="002D57D7"/>
    <w:rsid w:val="002D7CF9"/>
    <w:rsid w:val="002F3B29"/>
    <w:rsid w:val="0030388E"/>
    <w:rsid w:val="00315FA7"/>
    <w:rsid w:val="0031667B"/>
    <w:rsid w:val="0032243F"/>
    <w:rsid w:val="00324592"/>
    <w:rsid w:val="00342288"/>
    <w:rsid w:val="00350B0C"/>
    <w:rsid w:val="003833F7"/>
    <w:rsid w:val="003A5F20"/>
    <w:rsid w:val="003B04F7"/>
    <w:rsid w:val="003B0518"/>
    <w:rsid w:val="003D3638"/>
    <w:rsid w:val="003D66AD"/>
    <w:rsid w:val="003E1EED"/>
    <w:rsid w:val="003E2F0F"/>
    <w:rsid w:val="003E395B"/>
    <w:rsid w:val="003E59D0"/>
    <w:rsid w:val="003F4CE6"/>
    <w:rsid w:val="0040406F"/>
    <w:rsid w:val="004050DC"/>
    <w:rsid w:val="00405A9A"/>
    <w:rsid w:val="004104F1"/>
    <w:rsid w:val="00412460"/>
    <w:rsid w:val="00421578"/>
    <w:rsid w:val="0042727F"/>
    <w:rsid w:val="00431628"/>
    <w:rsid w:val="00437468"/>
    <w:rsid w:val="004453C7"/>
    <w:rsid w:val="0045470D"/>
    <w:rsid w:val="004563DB"/>
    <w:rsid w:val="00460B6B"/>
    <w:rsid w:val="00466751"/>
    <w:rsid w:val="00471CFB"/>
    <w:rsid w:val="00483962"/>
    <w:rsid w:val="00486091"/>
    <w:rsid w:val="00486DDF"/>
    <w:rsid w:val="0049215D"/>
    <w:rsid w:val="00494960"/>
    <w:rsid w:val="00496C43"/>
    <w:rsid w:val="004A03E3"/>
    <w:rsid w:val="004A396B"/>
    <w:rsid w:val="004B784F"/>
    <w:rsid w:val="004C6756"/>
    <w:rsid w:val="004D0593"/>
    <w:rsid w:val="004D561E"/>
    <w:rsid w:val="004E3831"/>
    <w:rsid w:val="004E5B0B"/>
    <w:rsid w:val="00502D7B"/>
    <w:rsid w:val="0051101A"/>
    <w:rsid w:val="00522731"/>
    <w:rsid w:val="005231D6"/>
    <w:rsid w:val="0052344E"/>
    <w:rsid w:val="00552B8F"/>
    <w:rsid w:val="005538F8"/>
    <w:rsid w:val="0055686A"/>
    <w:rsid w:val="00561B8F"/>
    <w:rsid w:val="0056522D"/>
    <w:rsid w:val="00567645"/>
    <w:rsid w:val="00572E25"/>
    <w:rsid w:val="00582AA3"/>
    <w:rsid w:val="0058739F"/>
    <w:rsid w:val="00596847"/>
    <w:rsid w:val="005A6154"/>
    <w:rsid w:val="005C14D3"/>
    <w:rsid w:val="005C3E23"/>
    <w:rsid w:val="005D1901"/>
    <w:rsid w:val="005E5BC2"/>
    <w:rsid w:val="005F779F"/>
    <w:rsid w:val="0060008A"/>
    <w:rsid w:val="00617B69"/>
    <w:rsid w:val="00624E72"/>
    <w:rsid w:val="00641CE0"/>
    <w:rsid w:val="00663625"/>
    <w:rsid w:val="00673A0D"/>
    <w:rsid w:val="00687F9E"/>
    <w:rsid w:val="006948D7"/>
    <w:rsid w:val="00696841"/>
    <w:rsid w:val="00697A29"/>
    <w:rsid w:val="006A0A51"/>
    <w:rsid w:val="006A32A0"/>
    <w:rsid w:val="006A5BA8"/>
    <w:rsid w:val="006A7F32"/>
    <w:rsid w:val="006E3DEA"/>
    <w:rsid w:val="006E40CC"/>
    <w:rsid w:val="006F4956"/>
    <w:rsid w:val="006F52F3"/>
    <w:rsid w:val="006F728F"/>
    <w:rsid w:val="007003F8"/>
    <w:rsid w:val="007040A2"/>
    <w:rsid w:val="0071772F"/>
    <w:rsid w:val="00721ADB"/>
    <w:rsid w:val="00722BEF"/>
    <w:rsid w:val="00733151"/>
    <w:rsid w:val="00742870"/>
    <w:rsid w:val="00752930"/>
    <w:rsid w:val="007736E5"/>
    <w:rsid w:val="007A0AF3"/>
    <w:rsid w:val="007A0E0C"/>
    <w:rsid w:val="007A13C8"/>
    <w:rsid w:val="007A3522"/>
    <w:rsid w:val="007A5676"/>
    <w:rsid w:val="00802E0B"/>
    <w:rsid w:val="00810438"/>
    <w:rsid w:val="008306AF"/>
    <w:rsid w:val="00836D15"/>
    <w:rsid w:val="0084323D"/>
    <w:rsid w:val="0085758F"/>
    <w:rsid w:val="008613C2"/>
    <w:rsid w:val="00863CDA"/>
    <w:rsid w:val="00867BC6"/>
    <w:rsid w:val="0087283F"/>
    <w:rsid w:val="008744FD"/>
    <w:rsid w:val="00874E67"/>
    <w:rsid w:val="00886DDB"/>
    <w:rsid w:val="008873B6"/>
    <w:rsid w:val="008A3C54"/>
    <w:rsid w:val="008A4439"/>
    <w:rsid w:val="008A4B7C"/>
    <w:rsid w:val="008B1620"/>
    <w:rsid w:val="008C634C"/>
    <w:rsid w:val="008D6934"/>
    <w:rsid w:val="008D7313"/>
    <w:rsid w:val="008D735F"/>
    <w:rsid w:val="008E159F"/>
    <w:rsid w:val="008F2CA1"/>
    <w:rsid w:val="00901336"/>
    <w:rsid w:val="0090431B"/>
    <w:rsid w:val="009063BC"/>
    <w:rsid w:val="00916764"/>
    <w:rsid w:val="00916ECF"/>
    <w:rsid w:val="00916F73"/>
    <w:rsid w:val="00944096"/>
    <w:rsid w:val="00944786"/>
    <w:rsid w:val="0094754F"/>
    <w:rsid w:val="0095069B"/>
    <w:rsid w:val="00952C83"/>
    <w:rsid w:val="009605E0"/>
    <w:rsid w:val="0096281C"/>
    <w:rsid w:val="00975C96"/>
    <w:rsid w:val="00982589"/>
    <w:rsid w:val="00983361"/>
    <w:rsid w:val="00984527"/>
    <w:rsid w:val="009A223E"/>
    <w:rsid w:val="009A2981"/>
    <w:rsid w:val="009A2BF2"/>
    <w:rsid w:val="009B512B"/>
    <w:rsid w:val="009C387B"/>
    <w:rsid w:val="009C4926"/>
    <w:rsid w:val="009C6F00"/>
    <w:rsid w:val="009D22D5"/>
    <w:rsid w:val="009D3E5C"/>
    <w:rsid w:val="009E0BB8"/>
    <w:rsid w:val="009E1376"/>
    <w:rsid w:val="009F691A"/>
    <w:rsid w:val="00A03EC7"/>
    <w:rsid w:val="00A077C9"/>
    <w:rsid w:val="00A10F1F"/>
    <w:rsid w:val="00A2240B"/>
    <w:rsid w:val="00A231BF"/>
    <w:rsid w:val="00A30814"/>
    <w:rsid w:val="00A412D5"/>
    <w:rsid w:val="00A44B43"/>
    <w:rsid w:val="00A45A7A"/>
    <w:rsid w:val="00A55E13"/>
    <w:rsid w:val="00A62557"/>
    <w:rsid w:val="00A7053B"/>
    <w:rsid w:val="00A709F0"/>
    <w:rsid w:val="00A82201"/>
    <w:rsid w:val="00A860F5"/>
    <w:rsid w:val="00AA1650"/>
    <w:rsid w:val="00AB0541"/>
    <w:rsid w:val="00AB15C7"/>
    <w:rsid w:val="00AB6A5F"/>
    <w:rsid w:val="00AC1C23"/>
    <w:rsid w:val="00AC259F"/>
    <w:rsid w:val="00AC54E0"/>
    <w:rsid w:val="00AC6970"/>
    <w:rsid w:val="00AD18E4"/>
    <w:rsid w:val="00AD6A3D"/>
    <w:rsid w:val="00AE78EE"/>
    <w:rsid w:val="00AF2514"/>
    <w:rsid w:val="00AF4FD5"/>
    <w:rsid w:val="00B00B5B"/>
    <w:rsid w:val="00B01E2B"/>
    <w:rsid w:val="00B059B4"/>
    <w:rsid w:val="00B14D8D"/>
    <w:rsid w:val="00B365AC"/>
    <w:rsid w:val="00B36C34"/>
    <w:rsid w:val="00B3748A"/>
    <w:rsid w:val="00B43C0C"/>
    <w:rsid w:val="00B46AEF"/>
    <w:rsid w:val="00B472DD"/>
    <w:rsid w:val="00B527C3"/>
    <w:rsid w:val="00B678E5"/>
    <w:rsid w:val="00B82712"/>
    <w:rsid w:val="00BA27DE"/>
    <w:rsid w:val="00BA4E0A"/>
    <w:rsid w:val="00BB2121"/>
    <w:rsid w:val="00BC31A3"/>
    <w:rsid w:val="00BC5EE6"/>
    <w:rsid w:val="00BE182B"/>
    <w:rsid w:val="00BE59AC"/>
    <w:rsid w:val="00BE7406"/>
    <w:rsid w:val="00BF47A3"/>
    <w:rsid w:val="00C070C3"/>
    <w:rsid w:val="00C14BD1"/>
    <w:rsid w:val="00C1575D"/>
    <w:rsid w:val="00C22459"/>
    <w:rsid w:val="00C30E1C"/>
    <w:rsid w:val="00C3421A"/>
    <w:rsid w:val="00C4045F"/>
    <w:rsid w:val="00C506C3"/>
    <w:rsid w:val="00C52F15"/>
    <w:rsid w:val="00C53E04"/>
    <w:rsid w:val="00C55912"/>
    <w:rsid w:val="00C624C4"/>
    <w:rsid w:val="00C73A94"/>
    <w:rsid w:val="00C76882"/>
    <w:rsid w:val="00C956A7"/>
    <w:rsid w:val="00CA0488"/>
    <w:rsid w:val="00CA74C9"/>
    <w:rsid w:val="00CC3116"/>
    <w:rsid w:val="00CC7268"/>
    <w:rsid w:val="00CD3A54"/>
    <w:rsid w:val="00D11D59"/>
    <w:rsid w:val="00D16E05"/>
    <w:rsid w:val="00D1713D"/>
    <w:rsid w:val="00D176B4"/>
    <w:rsid w:val="00D47BDE"/>
    <w:rsid w:val="00D5036A"/>
    <w:rsid w:val="00D55596"/>
    <w:rsid w:val="00D555B7"/>
    <w:rsid w:val="00D572B4"/>
    <w:rsid w:val="00D81A19"/>
    <w:rsid w:val="00D84DA6"/>
    <w:rsid w:val="00D90368"/>
    <w:rsid w:val="00D920AE"/>
    <w:rsid w:val="00D94AC4"/>
    <w:rsid w:val="00DA1AC0"/>
    <w:rsid w:val="00DB1B3A"/>
    <w:rsid w:val="00DC2507"/>
    <w:rsid w:val="00DC3FBE"/>
    <w:rsid w:val="00DC4D1A"/>
    <w:rsid w:val="00DC645E"/>
    <w:rsid w:val="00DC7CE4"/>
    <w:rsid w:val="00DD1FC4"/>
    <w:rsid w:val="00DD46C2"/>
    <w:rsid w:val="00DD53B0"/>
    <w:rsid w:val="00DF6727"/>
    <w:rsid w:val="00E01EF7"/>
    <w:rsid w:val="00E175C9"/>
    <w:rsid w:val="00E227DF"/>
    <w:rsid w:val="00E269FB"/>
    <w:rsid w:val="00E45F8B"/>
    <w:rsid w:val="00E50910"/>
    <w:rsid w:val="00E63DD0"/>
    <w:rsid w:val="00E64967"/>
    <w:rsid w:val="00E713A3"/>
    <w:rsid w:val="00E755B6"/>
    <w:rsid w:val="00E91778"/>
    <w:rsid w:val="00E96AB4"/>
    <w:rsid w:val="00E97B19"/>
    <w:rsid w:val="00E97B49"/>
    <w:rsid w:val="00EA2279"/>
    <w:rsid w:val="00EC46DD"/>
    <w:rsid w:val="00ED16B5"/>
    <w:rsid w:val="00EF071C"/>
    <w:rsid w:val="00EF0A26"/>
    <w:rsid w:val="00EF2943"/>
    <w:rsid w:val="00EF3E93"/>
    <w:rsid w:val="00F24745"/>
    <w:rsid w:val="00F47872"/>
    <w:rsid w:val="00F518C6"/>
    <w:rsid w:val="00F65B96"/>
    <w:rsid w:val="00F67F54"/>
    <w:rsid w:val="00F7215A"/>
    <w:rsid w:val="00F8096A"/>
    <w:rsid w:val="00F80D2B"/>
    <w:rsid w:val="00FA1E89"/>
    <w:rsid w:val="00FB38B9"/>
    <w:rsid w:val="00FB4160"/>
    <w:rsid w:val="00FB7AE3"/>
    <w:rsid w:val="00FC4C76"/>
    <w:rsid w:val="00FD3938"/>
    <w:rsid w:val="00FE4F16"/>
    <w:rsid w:val="00FF4446"/>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7DFA12D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05553"/>
    <w:rPr>
      <w:rFonts w:ascii="Franklin Gothic Book" w:hAnsi="Franklin Gothic Book"/>
      <w:sz w:val="22"/>
    </w:rPr>
  </w:style>
  <w:style w:type="paragraph" w:styleId="Heading1">
    <w:name w:val="heading 1"/>
    <w:basedOn w:val="Normal"/>
    <w:next w:val="Normal"/>
    <w:link w:val="Heading1Char"/>
    <w:uiPriority w:val="9"/>
    <w:qFormat/>
    <w:rsid w:val="00E64967"/>
    <w:pPr>
      <w:pBdr>
        <w:top w:val="single" w:sz="12" w:space="0" w:color="404040" w:themeColor="text1" w:themeTint="BF" w:shadow="1"/>
        <w:left w:val="single" w:sz="12" w:space="0" w:color="404040" w:themeColor="text1" w:themeTint="BF" w:shadow="1"/>
        <w:bottom w:val="single" w:sz="12" w:space="0" w:color="404040" w:themeColor="text1" w:themeTint="BF" w:shadow="1"/>
        <w:right w:val="single" w:sz="12" w:space="0" w:color="404040" w:themeColor="text1" w:themeTint="BF" w:shadow="1"/>
      </w:pBdr>
      <w:shd w:val="clear" w:color="auto" w:fill="B52372"/>
      <w:spacing w:before="240" w:after="120"/>
      <w:outlineLvl w:val="0"/>
    </w:pPr>
    <w:rPr>
      <w:rFonts w:eastAsiaTheme="minorEastAsia"/>
      <w:caps/>
      <w:color w:val="FFFFFF" w:themeColor="background1"/>
      <w:spacing w:val="15"/>
      <w:szCs w:val="22"/>
      <w:lang w:eastAsia="ja-JP"/>
    </w:rPr>
  </w:style>
  <w:style w:type="paragraph" w:styleId="Heading2">
    <w:name w:val="heading 2"/>
    <w:basedOn w:val="Normal"/>
    <w:next w:val="Normal"/>
    <w:link w:val="Heading2Char"/>
    <w:uiPriority w:val="9"/>
    <w:unhideWhenUsed/>
    <w:qFormat/>
    <w:rsid w:val="00E97B19"/>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240" w:after="120"/>
      <w:outlineLvl w:val="1"/>
    </w:pPr>
    <w:rPr>
      <w:rFonts w:asciiTheme="minorHAnsi" w:eastAsiaTheme="minorEastAsia" w:hAnsiTheme="minorHAnsi"/>
      <w:caps/>
      <w:spacing w:val="15"/>
      <w:sz w:val="20"/>
      <w:szCs w:val="20"/>
      <w:lang w:eastAsia="ja-JP"/>
    </w:rPr>
  </w:style>
  <w:style w:type="paragraph" w:styleId="Heading3">
    <w:name w:val="heading 3"/>
    <w:basedOn w:val="Normal"/>
    <w:next w:val="Normal"/>
    <w:link w:val="Heading3Char"/>
    <w:uiPriority w:val="9"/>
    <w:semiHidden/>
    <w:unhideWhenUsed/>
    <w:qFormat/>
    <w:rsid w:val="00C22459"/>
    <w:pPr>
      <w:keepNext/>
      <w:keepLines/>
      <w:spacing w:before="40"/>
      <w:outlineLvl w:val="2"/>
    </w:pPr>
    <w:rPr>
      <w:rFonts w:asciiTheme="majorHAnsi" w:eastAsiaTheme="majorEastAsia" w:hAnsiTheme="majorHAnsi" w:cstheme="majorBidi"/>
      <w:color w:val="243F60" w:themeColor="accent1" w:themeShade="7F"/>
      <w:sz w:val="24"/>
    </w:rPr>
  </w:style>
  <w:style w:type="paragraph" w:styleId="Heading4">
    <w:name w:val="heading 4"/>
    <w:basedOn w:val="Normal"/>
    <w:next w:val="Normal"/>
    <w:link w:val="Heading4Char"/>
    <w:uiPriority w:val="9"/>
    <w:semiHidden/>
    <w:unhideWhenUsed/>
    <w:qFormat/>
    <w:rsid w:val="00B36C3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33CAE"/>
    <w:pPr>
      <w:tabs>
        <w:tab w:val="center" w:pos="4320"/>
        <w:tab w:val="right" w:pos="8640"/>
      </w:tabs>
    </w:pPr>
  </w:style>
  <w:style w:type="character" w:customStyle="1" w:styleId="HeaderChar">
    <w:name w:val="Header Char"/>
    <w:basedOn w:val="DefaultParagraphFont"/>
    <w:link w:val="Header"/>
    <w:uiPriority w:val="99"/>
    <w:rsid w:val="00133CAE"/>
    <w:rPr>
      <w:rFonts w:ascii="Franklin Gothic Book" w:hAnsi="Franklin Gothic Book"/>
      <w:sz w:val="22"/>
    </w:rPr>
  </w:style>
  <w:style w:type="paragraph" w:styleId="Footer">
    <w:name w:val="footer"/>
    <w:basedOn w:val="Normal"/>
    <w:link w:val="FooterChar"/>
    <w:uiPriority w:val="99"/>
    <w:unhideWhenUsed/>
    <w:rsid w:val="00133CAE"/>
    <w:pPr>
      <w:tabs>
        <w:tab w:val="center" w:pos="4320"/>
        <w:tab w:val="right" w:pos="8640"/>
      </w:tabs>
    </w:pPr>
  </w:style>
  <w:style w:type="character" w:customStyle="1" w:styleId="FooterChar">
    <w:name w:val="Footer Char"/>
    <w:basedOn w:val="DefaultParagraphFont"/>
    <w:link w:val="Footer"/>
    <w:uiPriority w:val="99"/>
    <w:rsid w:val="00133CAE"/>
    <w:rPr>
      <w:rFonts w:ascii="Franklin Gothic Book" w:hAnsi="Franklin Gothic Book"/>
      <w:sz w:val="22"/>
    </w:rPr>
  </w:style>
  <w:style w:type="character" w:customStyle="1" w:styleId="Heading1Char">
    <w:name w:val="Heading 1 Char"/>
    <w:basedOn w:val="DefaultParagraphFont"/>
    <w:link w:val="Heading1"/>
    <w:uiPriority w:val="9"/>
    <w:rsid w:val="00E64967"/>
    <w:rPr>
      <w:rFonts w:ascii="Franklin Gothic Book" w:eastAsiaTheme="minorEastAsia" w:hAnsi="Franklin Gothic Book"/>
      <w:caps/>
      <w:color w:val="FFFFFF" w:themeColor="background1"/>
      <w:spacing w:val="15"/>
      <w:sz w:val="22"/>
      <w:szCs w:val="22"/>
      <w:shd w:val="clear" w:color="auto" w:fill="B52372"/>
      <w:lang w:eastAsia="ja-JP"/>
    </w:rPr>
  </w:style>
  <w:style w:type="character" w:customStyle="1" w:styleId="Heading2Char">
    <w:name w:val="Heading 2 Char"/>
    <w:basedOn w:val="DefaultParagraphFont"/>
    <w:link w:val="Heading2"/>
    <w:uiPriority w:val="9"/>
    <w:rsid w:val="00E97B19"/>
    <w:rPr>
      <w:rFonts w:eastAsiaTheme="minorEastAsia"/>
      <w:caps/>
      <w:spacing w:val="15"/>
      <w:sz w:val="20"/>
      <w:szCs w:val="20"/>
      <w:shd w:val="clear" w:color="auto" w:fill="DBE5F1" w:themeFill="accent1" w:themeFillTint="33"/>
      <w:lang w:eastAsia="ja-JP"/>
    </w:rPr>
  </w:style>
  <w:style w:type="paragraph" w:customStyle="1" w:styleId="10sp05">
    <w:name w:val="_1.0sp 0.5&quot;"/>
    <w:basedOn w:val="Normal"/>
    <w:rsid w:val="00E97B19"/>
    <w:pPr>
      <w:suppressAutoHyphens/>
      <w:spacing w:after="240"/>
      <w:ind w:firstLine="720"/>
      <w:jc w:val="both"/>
    </w:pPr>
    <w:rPr>
      <w:rFonts w:asciiTheme="minorHAnsi" w:eastAsiaTheme="minorEastAsia" w:hAnsiTheme="minorHAnsi"/>
      <w:sz w:val="20"/>
      <w:szCs w:val="20"/>
      <w:lang w:eastAsia="ja-JP"/>
    </w:rPr>
  </w:style>
  <w:style w:type="paragraph" w:styleId="ListParagraph">
    <w:name w:val="List Paragraph"/>
    <w:basedOn w:val="Normal"/>
    <w:uiPriority w:val="34"/>
    <w:qFormat/>
    <w:rsid w:val="00E97B19"/>
    <w:pPr>
      <w:ind w:left="720"/>
      <w:contextualSpacing/>
    </w:pPr>
    <w:rPr>
      <w:rFonts w:asciiTheme="minorHAnsi" w:eastAsiaTheme="minorEastAsia" w:hAnsiTheme="minorHAnsi"/>
      <w:sz w:val="20"/>
      <w:szCs w:val="20"/>
      <w:lang w:eastAsia="ja-JP"/>
    </w:rPr>
  </w:style>
  <w:style w:type="paragraph" w:styleId="Subtitle">
    <w:name w:val="Subtitle"/>
    <w:basedOn w:val="Normal"/>
    <w:next w:val="Normal"/>
    <w:link w:val="SubtitleChar"/>
    <w:uiPriority w:val="11"/>
    <w:qFormat/>
    <w:rsid w:val="00E97B19"/>
    <w:pPr>
      <w:spacing w:after="500"/>
    </w:pPr>
    <w:rPr>
      <w:rFonts w:asciiTheme="minorHAnsi" w:eastAsiaTheme="minorEastAsia" w:hAnsiTheme="minorHAnsi"/>
      <w:caps/>
      <w:color w:val="595959" w:themeColor="text1" w:themeTint="A6"/>
      <w:spacing w:val="10"/>
      <w:sz w:val="21"/>
      <w:szCs w:val="21"/>
      <w:lang w:eastAsia="ja-JP"/>
    </w:rPr>
  </w:style>
  <w:style w:type="character" w:customStyle="1" w:styleId="SubtitleChar">
    <w:name w:val="Subtitle Char"/>
    <w:basedOn w:val="DefaultParagraphFont"/>
    <w:link w:val="Subtitle"/>
    <w:uiPriority w:val="11"/>
    <w:rsid w:val="00E97B19"/>
    <w:rPr>
      <w:rFonts w:eastAsiaTheme="minorEastAsia"/>
      <w:caps/>
      <w:color w:val="595959" w:themeColor="text1" w:themeTint="A6"/>
      <w:spacing w:val="10"/>
      <w:sz w:val="21"/>
      <w:szCs w:val="21"/>
      <w:lang w:eastAsia="ja-JP"/>
    </w:rPr>
  </w:style>
  <w:style w:type="paragraph" w:styleId="Title">
    <w:name w:val="Title"/>
    <w:basedOn w:val="Normal"/>
    <w:next w:val="Normal"/>
    <w:link w:val="TitleChar"/>
    <w:uiPriority w:val="10"/>
    <w:qFormat/>
    <w:rsid w:val="00E97B19"/>
    <w:rPr>
      <w:rFonts w:asciiTheme="majorHAnsi" w:eastAsiaTheme="majorEastAsia" w:hAnsiTheme="majorHAnsi" w:cstheme="majorBidi"/>
      <w:caps/>
      <w:color w:val="4F81BD" w:themeColor="accent1"/>
      <w:spacing w:val="10"/>
      <w:sz w:val="52"/>
      <w:szCs w:val="52"/>
      <w:lang w:eastAsia="ja-JP"/>
    </w:rPr>
  </w:style>
  <w:style w:type="character" w:customStyle="1" w:styleId="TitleChar">
    <w:name w:val="Title Char"/>
    <w:basedOn w:val="DefaultParagraphFont"/>
    <w:link w:val="Title"/>
    <w:uiPriority w:val="10"/>
    <w:rsid w:val="00E97B19"/>
    <w:rPr>
      <w:rFonts w:asciiTheme="majorHAnsi" w:eastAsiaTheme="majorEastAsia" w:hAnsiTheme="majorHAnsi" w:cstheme="majorBidi"/>
      <w:caps/>
      <w:color w:val="4F81BD" w:themeColor="accent1"/>
      <w:spacing w:val="10"/>
      <w:sz w:val="52"/>
      <w:szCs w:val="52"/>
      <w:lang w:eastAsia="ja-JP"/>
    </w:rPr>
  </w:style>
  <w:style w:type="paragraph" w:styleId="NoSpacing">
    <w:name w:val="No Spacing"/>
    <w:uiPriority w:val="1"/>
    <w:qFormat/>
    <w:rsid w:val="00E97B19"/>
    <w:rPr>
      <w:rFonts w:eastAsiaTheme="minorEastAsia"/>
      <w:sz w:val="20"/>
      <w:szCs w:val="20"/>
      <w:lang w:eastAsia="ja-JP"/>
    </w:rPr>
  </w:style>
  <w:style w:type="character" w:styleId="IntenseEmphasis">
    <w:name w:val="Intense Emphasis"/>
    <w:uiPriority w:val="21"/>
    <w:qFormat/>
    <w:rsid w:val="00E97B19"/>
    <w:rPr>
      <w:b/>
      <w:bCs/>
      <w:caps/>
      <w:color w:val="243F60" w:themeColor="accent1" w:themeShade="7F"/>
      <w:spacing w:val="10"/>
    </w:rPr>
  </w:style>
  <w:style w:type="table" w:styleId="PlainTable3">
    <w:name w:val="Plain Table 3"/>
    <w:basedOn w:val="TableNormal"/>
    <w:uiPriority w:val="43"/>
    <w:rsid w:val="00E97B19"/>
    <w:rPr>
      <w:rFonts w:ascii="Arimo" w:eastAsia="Times" w:hAnsi="Arimo" w:cs="Times New Roman"/>
      <w:sz w:val="20"/>
      <w:szCs w:val="20"/>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1Light">
    <w:name w:val="List Table 1 Light"/>
    <w:basedOn w:val="TableNormal"/>
    <w:uiPriority w:val="46"/>
    <w:rsid w:val="00E97B19"/>
    <w:pPr>
      <w:spacing w:before="100"/>
    </w:pPr>
    <w:rPr>
      <w:rFonts w:eastAsiaTheme="minorEastAsia"/>
      <w:sz w:val="20"/>
      <w:szCs w:val="20"/>
      <w:lang w:eastAsia="ja-JP"/>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
    <w:name w:val="List Table 6 Colorful"/>
    <w:basedOn w:val="TableNormal"/>
    <w:uiPriority w:val="51"/>
    <w:rsid w:val="00E97B19"/>
    <w:pPr>
      <w:spacing w:before="100"/>
    </w:pPr>
    <w:rPr>
      <w:rFonts w:eastAsiaTheme="minorEastAsia"/>
      <w:color w:val="000000" w:themeColor="text1"/>
      <w:sz w:val="20"/>
      <w:szCs w:val="20"/>
      <w:lang w:eastAsia="ja-JP"/>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Grid1">
    <w:name w:val="Table Grid1"/>
    <w:basedOn w:val="TableNormal"/>
    <w:next w:val="TableGrid"/>
    <w:rsid w:val="00E97B19"/>
    <w:pPr>
      <w:spacing w:before="60" w:after="60"/>
      <w:jc w:val="both"/>
    </w:pPr>
    <w:rPr>
      <w:rFonts w:ascii="Times" w:eastAsia="Times" w:hAnsi="Time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E97B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B2121"/>
    <w:rPr>
      <w:color w:val="0000FF" w:themeColor="hyperlink"/>
      <w:u w:val="single"/>
    </w:rPr>
  </w:style>
  <w:style w:type="character" w:styleId="UnresolvedMention">
    <w:name w:val="Unresolved Mention"/>
    <w:basedOn w:val="DefaultParagraphFont"/>
    <w:uiPriority w:val="99"/>
    <w:rsid w:val="00BB2121"/>
    <w:rPr>
      <w:color w:val="605E5C"/>
      <w:shd w:val="clear" w:color="auto" w:fill="E1DFDD"/>
    </w:rPr>
  </w:style>
  <w:style w:type="character" w:customStyle="1" w:styleId="Heading3Char">
    <w:name w:val="Heading 3 Char"/>
    <w:basedOn w:val="DefaultParagraphFont"/>
    <w:link w:val="Heading3"/>
    <w:uiPriority w:val="9"/>
    <w:semiHidden/>
    <w:rsid w:val="00C22459"/>
    <w:rPr>
      <w:rFonts w:asciiTheme="majorHAnsi" w:eastAsiaTheme="majorEastAsia" w:hAnsiTheme="majorHAnsi" w:cstheme="majorBidi"/>
      <w:color w:val="243F60" w:themeColor="accent1" w:themeShade="7F"/>
    </w:rPr>
  </w:style>
  <w:style w:type="paragraph" w:styleId="IntenseQuote">
    <w:name w:val="Intense Quote"/>
    <w:basedOn w:val="Normal"/>
    <w:next w:val="Normal"/>
    <w:link w:val="IntenseQuoteChar"/>
    <w:uiPriority w:val="30"/>
    <w:qFormat/>
    <w:rsid w:val="00C30E1C"/>
    <w:pPr>
      <w:pBdr>
        <w:top w:val="single" w:sz="4" w:space="10" w:color="B52372"/>
        <w:bottom w:val="single" w:sz="4" w:space="10" w:color="B52372"/>
      </w:pBdr>
      <w:spacing w:before="360" w:after="360"/>
      <w:ind w:left="864" w:right="864"/>
      <w:jc w:val="center"/>
    </w:pPr>
    <w:rPr>
      <w:i/>
      <w:iCs/>
      <w:color w:val="B52372"/>
    </w:rPr>
  </w:style>
  <w:style w:type="character" w:customStyle="1" w:styleId="IntenseQuoteChar">
    <w:name w:val="Intense Quote Char"/>
    <w:basedOn w:val="DefaultParagraphFont"/>
    <w:link w:val="IntenseQuote"/>
    <w:uiPriority w:val="30"/>
    <w:rsid w:val="00C30E1C"/>
    <w:rPr>
      <w:rFonts w:ascii="Franklin Gothic Book" w:hAnsi="Franklin Gothic Book"/>
      <w:i/>
      <w:iCs/>
      <w:color w:val="B52372"/>
      <w:sz w:val="22"/>
    </w:rPr>
  </w:style>
  <w:style w:type="character" w:customStyle="1" w:styleId="Heading4Char">
    <w:name w:val="Heading 4 Char"/>
    <w:basedOn w:val="DefaultParagraphFont"/>
    <w:link w:val="Heading4"/>
    <w:uiPriority w:val="9"/>
    <w:semiHidden/>
    <w:rsid w:val="00B36C34"/>
    <w:rPr>
      <w:rFonts w:asciiTheme="majorHAnsi" w:eastAsiaTheme="majorEastAsia" w:hAnsiTheme="majorHAnsi" w:cstheme="majorBidi"/>
      <w:i/>
      <w:iCs/>
      <w:color w:val="365F91" w:themeColor="accent1" w:themeShade="B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25845982">
      <w:bodyDiv w:val="1"/>
      <w:marLeft w:val="0"/>
      <w:marRight w:val="0"/>
      <w:marTop w:val="0"/>
      <w:marBottom w:val="0"/>
      <w:divBdr>
        <w:top w:val="none" w:sz="0" w:space="0" w:color="auto"/>
        <w:left w:val="none" w:sz="0" w:space="0" w:color="auto"/>
        <w:bottom w:val="none" w:sz="0" w:space="0" w:color="auto"/>
        <w:right w:val="none" w:sz="0" w:space="0" w:color="auto"/>
      </w:divBdr>
    </w:div>
    <w:div w:id="17121471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409FC017C7BF40961EF880411E08B5" ma:contentTypeVersion="13" ma:contentTypeDescription="Create a new document." ma:contentTypeScope="" ma:versionID="b5bca213ef9ff2908ccf7086a37359b6">
  <xsd:schema xmlns:xsd="http://www.w3.org/2001/XMLSchema" xmlns:xs="http://www.w3.org/2001/XMLSchema" xmlns:p="http://schemas.microsoft.com/office/2006/metadata/properties" xmlns:ns2="5f895480-74b7-4295-beb1-000abdb77711" xmlns:ns3="f9f3b592-2a1e-4fc9-8218-81ad9cd05aa6" targetNamespace="http://schemas.microsoft.com/office/2006/metadata/properties" ma:root="true" ma:fieldsID="dfe532681b131c6d2700ace22e453e6a" ns2:_="" ns3:_="">
    <xsd:import namespace="5f895480-74b7-4295-beb1-000abdb77711"/>
    <xsd:import namespace="f9f3b592-2a1e-4fc9-8218-81ad9cd05aa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895480-74b7-4295-beb1-000abdb777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9f3b592-2a1e-4fc9-8218-81ad9cd05aa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286A84-9545-4675-9033-4D93CA7F3B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895480-74b7-4295-beb1-000abdb77711"/>
    <ds:schemaRef ds:uri="f9f3b592-2a1e-4fc9-8218-81ad9cd05a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4C9443-EDF7-499C-A80A-E4ED100D109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8E57557-2C97-4DCC-8A56-316981596D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983</Words>
  <Characters>4671</Characters>
  <Application>Microsoft Office Word</Application>
  <DocSecurity>0</DocSecurity>
  <Lines>101</Lines>
  <Paragraphs>91</Paragraphs>
  <ScaleCrop>false</ScaleCrop>
  <HeadingPairs>
    <vt:vector size="2" baseType="variant">
      <vt:variant>
        <vt:lpstr>Title</vt:lpstr>
      </vt:variant>
      <vt:variant>
        <vt:i4>1</vt:i4>
      </vt:variant>
    </vt:vector>
  </HeadingPairs>
  <TitlesOfParts>
    <vt:vector size="1" baseType="lpstr">
      <vt:lpstr/>
    </vt:vector>
  </TitlesOfParts>
  <Company>Turning Point Consulting</Company>
  <LinksUpToDate>false</LinksUpToDate>
  <CharactersWithSpaces>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Burda</dc:creator>
  <cp:keywords/>
  <cp:lastModifiedBy>Kate Burda</cp:lastModifiedBy>
  <cp:revision>3</cp:revision>
  <cp:lastPrinted>2026-02-16T21:28:00Z</cp:lastPrinted>
  <dcterms:created xsi:type="dcterms:W3CDTF">2026-09-28T23:45:00Z</dcterms:created>
  <dcterms:modified xsi:type="dcterms:W3CDTF">2026-09-28T23:47:00Z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0x01010075409FC017C7BF40961EF880411E08B5</vt:lpwstr>
  </property>
</Properties>
</file>