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9c6060a20a6fcc427bc30cb99b73ecfc99b485d"/>
    <w:p>
      <w:pPr>
        <w:pStyle w:val="Heading1"/>
        <w:spacing w:before="3600"/>
      </w:pPr>
      <w:r>
        <w:rPr>
          <w:rFonts w:ascii="Franklin Gothic Book" w:hAnsi="Franklin Gothic Book" w:cs="Franklin Gothic Book" w:eastAsia="Franklin Gothic Book"/>
          <w:sz w:val="56"/>
        </w:rPr>
        <w:t xml:space="preserve">Training Sessions to Add: Week of October 5, 2026</w:t>
      </w:r>
    </w:p>
    <w:p>
      <w:pPr>
        <w:pStyle w:val="FirstParagraph"/>
      </w:pPr>
      <w:r>
        <w:rPr>
          <w:rFonts w:ascii="Franklin Gothic Book" w:hAnsi="Franklin Gothic Book" w:cs="Franklin Gothic Book" w:eastAsia="Franklin Gothic Book"/>
        </w:rPr>
        <w:t xml:space="preserve">Prepared by Megan, Sunday October 4, 2026.</w:t>
      </w:r>
    </w:p>
    <w:p>
      <w:pPr>
        <w:pStyle w:val="BodyText"/>
      </w:pPr>
      <w:r>
        <w:rPr>
          <w:rFonts w:ascii="Franklin Gothic Book" w:hAnsi="Franklin Gothic Book" w:cs="Franklin Gothic Book" w:eastAsia="Franklin Gothic Book"/>
          <w:b/>
          <w:bCs/>
        </w:rPr>
        <w:t xml:space="preserve">Update, Monday October 5: all 7 are booked.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The create-event tool came back, and Megan added every session below as private and busy, then checked each one on the calendar. You don’t need to add anything.</w:t>
      </w:r>
    </w:p>
    <w:bookmarkStart w:id="21" w:name="where-you-are-this-week"/>
    <w:p>
      <w:r>
        <w:rPr>
          <w:rFonts w:ascii="Franklin Gothic Book" w:hAnsi="Franklin Gothic Book" w:cs="Franklin Gothic Book" w:eastAsia="Franklin Gothic Book"/>
        </w:rPr>
        <w:br w:type="page"/>
      </w:r>
    </w:p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Where you are this week</w:t>
      </w:r>
    </w:p>
    <w:p>
      <w:pPr>
        <w:pStyle w:val="Compact"/>
        <w:numPr>
          <w:ilvl w:val="0"/>
          <w:numId w:val="1001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Monday 10/5: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Michigan (Eastern) until the evening flight. You land in Colorado Springs around 11:00pm MT.</w:t>
      </w:r>
    </w:p>
    <w:p>
      <w:pPr>
        <w:pStyle w:val="Compact"/>
        <w:numPr>
          <w:ilvl w:val="0"/>
          <w:numId w:val="1001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Tuesday 10/6 to Thursday 10/8: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Colorado Springs (Mountain). You fly home Thursday afternoon.</w:t>
      </w:r>
    </w:p>
    <w:p>
      <w:pPr>
        <w:pStyle w:val="Compact"/>
        <w:numPr>
          <w:ilvl w:val="0"/>
          <w:numId w:val="1001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Friday 10/9 to Sunday 10/11: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Dallas (Central).</w:t>
      </w:r>
    </w:p>
    <w:bookmarkEnd w:id="21"/>
    <w:bookmarkStart w:id="22" w:name="sessions"/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Sessions</w:t>
      </w:r>
    </w:p>
    <w:tbl>
      <w:tblPr>
        <w:tblStyle w:val="Table"/>
        <w:tblLayout w:type="fixed"/>
        <w:tblLook w:firstRow="1" w:lastRow="0" w:firstColumn="0" w:lastColumn="0" w:noHBand="0" w:noVBand="0" w:val="0020"/>
        <w:tblBorders>
          <w:top w:val="single" w:sz="4" w:color="A0A1A2"/>
          <w:left w:val="single" w:sz="4" w:color="A0A1A2"/>
          <w:bottom w:val="single" w:sz="4" w:color="A0A1A2"/>
          <w:right w:val="single" w:sz="4" w:color="A0A1A2"/>
          <w:insideH w:val="single" w:sz="4" w:color="A0A1A2"/>
          <w:insideV w:val="single" w:sz="4" w:color="A0A1A2"/>
        </w:tblBorders>
        <w:tblW w:w="5000" w:type="pct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color="auto" w:fill="B52372"/>
          </w:tcPr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  <w:b/>
                <w:color w:val="FFFFFF"/>
              </w:rPr>
              <w:t xml:space="preserve">Day, date</w:t>
            </w:r>
          </w:p>
        </w:tc>
        <w:tc>
          <w:tcPr>
            <w:shd w:val="clear" w:color="auto" w:fill="B52372"/>
          </w:tcPr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  <w:b/>
                <w:color w:val="FFFFFF"/>
              </w:rPr>
              <w:t xml:space="preserve">Time (zone)</w:t>
            </w:r>
          </w:p>
        </w:tc>
        <w:tc>
          <w:tcPr>
            <w:shd w:val="clear" w:color="auto" w:fill="B52372"/>
          </w:tcPr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  <w:b/>
                <w:color w:val="FFFFFF"/>
              </w:rPr>
              <w:t xml:space="preserve">Event title</w:t>
            </w:r>
          </w:p>
        </w:tc>
        <w:tc>
          <w:tcPr>
            <w:shd w:val="clear" w:color="auto" w:fill="B52372"/>
          </w:tcPr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  <w:b/>
                <w:color w:val="FFFFFF"/>
              </w:rPr>
              <w:t xml:space="preserve">Length</w:t>
            </w:r>
          </w:p>
        </w:tc>
        <w:tc>
          <w:tcPr>
            <w:shd w:val="clear" w:color="auto" w:fill="B52372"/>
          </w:tcPr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  <w:b/>
                <w:color w:val="FFFFFF"/>
              </w:rPr>
              <w:t xml:space="preserve">Notes for the event body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Tue 10/6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6:30-7:15pm MT (7:30-8:15pm CT)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Strength: Upper Body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45 min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Colorado Springs, Mountain time. Lifetime or the resort gym. Chest press 3x10-12 Medium. Lat pulldown 3x10-12 Medium. Seated shoulder press 3x10-12 Medium. Cable row 3x10-12 Medium. Lateral raise 3x12-15 Light. Plank 3 holds, Light. Rest 60-90s on Medium, 30-60s on Light.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Wed 10/7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5:40-6:30am MT (6:40-7:30am CT)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Cardio: Walk with Wendy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50 min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Colorado Springs, Mountain time. The fixed Wednesday walk with Wendy McHenry. Confirm the start time with her. Brisk pace, not a stroll.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Wed 10/7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6:30-7:15pm MT (7:30-8:15pm CT)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Strength: Legs A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45 min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Colorado Springs, Mountain time. Squat 3x6-10 Heavy. Romanian deadlift 3x6-10 Heavy. Leg press 3x10-12 Medium. Leg extension 3x12-15 Light. Hamstring curl 3x12-15 Light. Calf raise 3x12-15 Light. Rest 2-3 min on Heavy.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Thu 10/8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5:30-6:15am MT (6:30-7:15am CT)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Cardio: OTF with Wendy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45 min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Colorado Springs, Mountain time. Orange Theory with Wendy McHenry. If she can’t make it, do 45 minutes of steady cardio at the gym in the same slot. Don’t drop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Fri 10/9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5:30-6:15am CT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Cardio: Steady State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45 min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Dallas, Lifetime. Incline treadmill or easy bike, steady and conversational. Done by 6:30 so you have time before the 9:00am CT Advancement Board in Frisco.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Fri 10/9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6:30-7:15pm CT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Strength: Full Body / Pull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45 min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Moved from Saturday for the Texas-OU game. Dallas, Lifetime. Deadlift 3x6-10 Heavy. Pull-up or assisted 3x6-10 Heavy. Dumbbell row 3x10-12 Medium. Hip thrust 3x10-12 Medium. Bicep/tricep superset 3x12-15 Light. Side plank 3 holds each side, Light.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Sun 10/11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7:30-9:30am CT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Cardio: Bike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2 hrs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  <w:b/>
                <w:bCs/>
              </w:rPr>
              <w:t xml:space="preserve">Nothing to add.</w:t>
            </w:r>
            <w:r>
              <w:rPr>
                <w:rFonts w:ascii="Franklin Gothic Book" w:hAnsi="Franklin Gothic Book" w:cs="Franklin Gothic Book" w:eastAsia="Franklin Gothic Book"/>
              </w:rPr>
              <w:t xml:space="preserve"> </w:t>
            </w:r>
            <w:r>
              <w:rPr>
                <w:rFonts w:ascii="Franklin Gothic Book" w:hAnsi="Franklin Gothic Book" w:cs="Franklin Gothic Book" w:eastAsia="Franklin Gothic Book"/>
              </w:rPr>
              <w:t xml:space="preserve">Your recurring</w:t>
            </w:r>
            <w:r>
              <w:rPr>
                <w:rFonts w:ascii="Franklin Gothic Book" w:hAnsi="Franklin Gothic Book" w:cs="Franklin Gothic Book" w:eastAsia="Franklin Gothic Book"/>
              </w:rPr>
              <w:t xml:space="preserve"> </w:t>
            </w:r>
            <w:r>
              <w:rPr>
                <w:rFonts w:ascii="Franklin Gothic Book" w:hAnsi="Franklin Gothic Book" w:cs="Franklin Gothic Book" w:eastAsia="Franklin Gothic Book"/>
              </w:rPr>
              <w:t xml:space="preserve">“Bike”</w:t>
            </w:r>
            <w:r>
              <w:rPr>
                <w:rFonts w:ascii="Franklin Gothic Book" w:hAnsi="Franklin Gothic Book" w:cs="Franklin Gothic Book" w:eastAsia="Franklin Gothic Book"/>
              </w:rPr>
              <w:t xml:space="preserve"> </w:t>
            </w:r>
            <w:r>
              <w:rPr>
                <w:rFonts w:ascii="Franklin Gothic Book" w:hAnsi="Franklin Gothic Book" w:cs="Franklin Gothic Book" w:eastAsia="Franklin Gothic Book"/>
              </w:rPr>
              <w:t xml:space="preserve">event already covers it. Ride outside in the morning if the weather’s good, Peloton if not.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Sun 10/11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11:00-11:45am CT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Strength: Legs B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45 min</w:t>
            </w:r>
          </w:p>
        </w:tc>
        <w:tc>
          <w:tcPr/>
          <w:p>
            <w:pPr>
              <w:pStyle w:val="Compact"/>
            </w:pPr>
            <w:r>
              <w:rPr>
                <w:rFonts w:ascii="Franklin Gothic Book" w:hAnsi="Franklin Gothic Book" w:cs="Franklin Gothic Book" w:eastAsia="Franklin Gothic Book"/>
              </w:rPr>
              <w:t xml:space="preserve">Dallas, Lifetime. Bulgarian split squat 3x6-10 Heavy, plus a 4th set on the left leg only. Hip thrust 3x10-12 Medium. Step-ups 3x10-12 Medium, plus a 4th set on the left leg only. Hamstring curl 3x12-15 Light. Seated calf raise 3x12-15 Light. Plank 3 holds, Light. Keep the 90-minute gap after the ride.</w:t>
            </w:r>
          </w:p>
        </w:tc>
      </w:tr>
    </w:tbl>
    <w:p>
      <w:pPr>
        <w:pStyle w:val="BodyText"/>
      </w:pPr>
      <w:r>
        <w:rPr>
          <w:rFonts w:ascii="Franklin Gothic Book" w:hAnsi="Franklin Gothic Book" w:cs="Franklin Gothic Book" w:eastAsia="Franklin Gothic Book"/>
          <w:b/>
          <w:bCs/>
        </w:rPr>
        <w:t xml:space="preserve">That’s 8 sessions, 4 strength and 4 cardio. You add 7, since the Sunday Bike event is already there.</w:t>
      </w:r>
    </w:p>
    <w:bookmarkEnd w:id="22"/>
    <w:bookmarkStart w:id="23" w:name="days-with-no-session-on-purpose"/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Days with no session, on purpose</w:t>
      </w:r>
    </w:p>
    <w:p>
      <w:pPr>
        <w:pStyle w:val="Compact"/>
        <w:numPr>
          <w:ilvl w:val="0"/>
          <w:numId w:val="1002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Monday 10/5: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No session. You’re working in Michigan, then flying out and landing in Colorado Springs around 11:00pm MT. That’s also why there’s no Tuesday 5:30am OTF. The four cardio sessions fit elsewhere in the week, so Monday isn’t a miss.</w:t>
      </w:r>
    </w:p>
    <w:p>
      <w:pPr>
        <w:pStyle w:val="Compact"/>
        <w:numPr>
          <w:ilvl w:val="0"/>
          <w:numId w:val="1002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Thursday evening 10/8: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No strength. You fly home that afternoon after the morning OTF.</w:t>
      </w:r>
    </w:p>
    <w:p>
      <w:pPr>
        <w:pStyle w:val="Compact"/>
        <w:numPr>
          <w:ilvl w:val="0"/>
          <w:numId w:val="1002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Saturday 10/10: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No session. You’re at the Texas-OU game. All the walking at Fair Park is good for you, but it doesn’t count as training.</w:t>
      </w:r>
    </w:p>
    <w:bookmarkEnd w:id="23"/>
    <w:bookmarkStart w:id="24" w:name="for-you-to-decide"/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For you to decide</w:t>
      </w:r>
    </w:p>
    <w:p>
      <w:pPr>
        <w:pStyle w:val="Compact"/>
        <w:numPr>
          <w:ilvl w:val="0"/>
          <w:numId w:val="1003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Tuesday and Wednesday evenings run straight into Zoho blocks.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Strength ends at 7:15pm MT and the Zoho touches start at 7:30pm MT. It fits, but there’s no buffer. Your call on which one gives if something runs long.</w:t>
      </w:r>
    </w:p>
    <w:p>
      <w:pPr>
        <w:pStyle w:val="Compact"/>
        <w:numPr>
          <w:ilvl w:val="0"/>
          <w:numId w:val="1003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Friday is now a double: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cardio at 5:30am CT and strength at 6:30pm CT, with the Frisco board meeting in between. If the morning is too much after Thursday’s flight, skip the cardio rather than the lifting. Sunday’s ride still gives you 3 cardio days, which meets the ACSM minimum.</w:t>
      </w:r>
    </w:p>
    <w:bookmarkEnd w:id="24"/>
    <w:bookmarkEnd w:id="25"/>
    <w:sectPr w:rsidR="00745139" w:rsidRPr="00745139" w:rsidSect="00626D33">
      <w:headerReference r:id="rId10" w:type="default"/>
      <w:headerReference r:id="rId11" w:type="first"/>
      <w:pgSz w:h="15840" w:w="12240"/>
      <w:pgMar w:bottom="1296" w:footer="432" w:gutter="0" w:header="432" w:left="1440" w:right="1440" w:top="1440"/>
      <w:cols w:space="720"/>
      <w:titlePg/>
      <w:docGrid w:linePitch="29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C34E3" w14:textId="77777777" w:rsidR="0095514C" w:rsidRDefault="0095514C">
    <w:pPr>
      <w:pStyle w:val="Header"/>
    </w:pPr>
    <w:r w:rsidRPr="0095514C">
      <w:rPr>
        <w:noProof/>
      </w:rPr>
      <w:drawing>
        <wp:anchor distT="0" distB="0" distL="114300" distR="114300" simplePos="0" relativeHeight="251658241" behindDoc="1" locked="0" layoutInCell="1" allowOverlap="1" wp14:anchorId="70194B00" wp14:editId="649D1D3C">
          <wp:simplePos x="0" y="0"/>
          <wp:positionH relativeFrom="column">
            <wp:posOffset>-916940</wp:posOffset>
          </wp:positionH>
          <wp:positionV relativeFrom="paragraph">
            <wp:posOffset>-274320</wp:posOffset>
          </wp:positionV>
          <wp:extent cx="7783576" cy="10058400"/>
          <wp:effectExtent l="25400" t="0" r="0" b="0"/>
          <wp:wrapNone/>
          <wp:docPr id="9" name="Picture 9" descr="kb_Letterhead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b_Letterhead-0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83576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28F27" w14:textId="77777777" w:rsidR="00133CAE" w:rsidRDefault="00133CAE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0D7CD5A" wp14:editId="71ED9829">
          <wp:simplePos x="0" y="0"/>
          <wp:positionH relativeFrom="column">
            <wp:posOffset>-907288</wp:posOffset>
          </wp:positionH>
          <wp:positionV relativeFrom="paragraph">
            <wp:posOffset>-457200</wp:posOffset>
          </wp:positionV>
          <wp:extent cx="7775937" cy="10062977"/>
          <wp:effectExtent l="25400" t="0" r="0" b="0"/>
          <wp:wrapNone/>
          <wp:docPr id="10" name="Picture 10" descr="kb_Letterhead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b_Letterhead-0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5937" cy="100629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2991D" w14:textId="77777777" w:rsidR="00486077" w:rsidRDefault="00486077">
    <w:pPr>
      <w:pStyle w:val="Header"/>
    </w:pPr>
    <w:r>
      <w:rPr>
        <w:noProof/>
      </w:rPr>
      <w:drawing>
        <wp:anchor distT="0" distB="0" distL="114300" distR="114300" simplePos="0" relativeHeight="251658242" behindDoc="1" locked="0" layoutInCell="1" allowOverlap="1" wp14:anchorId="42F34C04" wp14:editId="0AB802DC">
          <wp:simplePos x="0" y="0"/>
          <wp:positionH relativeFrom="column">
            <wp:posOffset>-907288</wp:posOffset>
          </wp:positionH>
          <wp:positionV relativeFrom="paragraph">
            <wp:posOffset>-457200</wp:posOffset>
          </wp:positionV>
          <wp:extent cx="7775936" cy="10062977"/>
          <wp:effectExtent l="25400" t="0" r="0" b="0"/>
          <wp:wrapNone/>
          <wp:docPr id="3" name="Picture 3" descr="kb_Letterhead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b_Letterhead-0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5936" cy="100629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145568D"/>
    <w:multiLevelType w:val="multilevel"/>
    <w:tmpl w:val="6AD880A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">
    <w:nsid w:val="02C91AC5"/>
    <w:multiLevelType w:val="hybridMultilevel"/>
    <w:tmpl w:val="6C5C699E"/>
    <w:lvl w:ilvl="0" w:tplc="1280FB90">
      <w:start w:val="2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entative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2">
    <w:nsid w:val="04D46D6D"/>
    <w:multiLevelType w:val="hybridMultilevel"/>
    <w:tmpl w:val="6B702816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3">
    <w:nsid w:val="06324C6A"/>
    <w:multiLevelType w:val="multilevel"/>
    <w:tmpl w:val="6DA6DF1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4">
    <w:nsid w:val="0C025C3E"/>
    <w:multiLevelType w:val="multilevel"/>
    <w:tmpl w:val="FE3252F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5">
    <w:nsid w:val="0C595B9C"/>
    <w:multiLevelType w:val="multilevel"/>
    <w:tmpl w:val="4E7C5B0C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6">
    <w:nsid w:val="0D151051"/>
    <w:multiLevelType w:val="multilevel"/>
    <w:tmpl w:val="4740C020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7">
    <w:nsid w:val="107218E2"/>
    <w:multiLevelType w:val="hybridMultilevel"/>
    <w:tmpl w:val="7B8E9DB0"/>
    <w:lvl w:ilvl="0" w:tplc="0ABE8C18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804F720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plc="0C1A8CE6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plc="D7EE5824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plc="D8D86C94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plc="C6705568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plc="D4D0B528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plc="69AA1802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plc="6A6079FC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8">
    <w:nsid w:val="17287D6D"/>
    <w:multiLevelType w:val="multilevel"/>
    <w:tmpl w:val="2E3C025E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9">
    <w:nsid w:val="22DF6F79"/>
    <w:multiLevelType w:val="hybridMultilevel"/>
    <w:tmpl w:val="89BEBBB0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10">
    <w:nsid w:val="230820B8"/>
    <w:multiLevelType w:val="multilevel"/>
    <w:tmpl w:val="F59AE026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1">
    <w:nsid w:val="249106FA"/>
    <w:multiLevelType w:val="hybridMultilevel"/>
    <w:tmpl w:val="A4D06ABA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12">
    <w:nsid w:val="24D37A62"/>
    <w:multiLevelType w:val="hybridMultilevel"/>
    <w:tmpl w:val="A9886832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entative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13">
    <w:nsid w:val="29402508"/>
    <w:multiLevelType w:val="multilevel"/>
    <w:tmpl w:val="BDA033D4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4">
    <w:nsid w:val="2A0D5E7C"/>
    <w:multiLevelType w:val="hybridMultilevel"/>
    <w:tmpl w:val="1074AC10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15">
    <w:nsid w:val="2A792503"/>
    <w:multiLevelType w:val="multilevel"/>
    <w:tmpl w:val="20AE068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6">
    <w:nsid w:val="2EE53A06"/>
    <w:multiLevelType w:val="multilevel"/>
    <w:tmpl w:val="7C52F14A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7">
    <w:nsid w:val="2FD67184"/>
    <w:multiLevelType w:val="multilevel"/>
    <w:tmpl w:val="66DA333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8">
    <w:nsid w:val="30962DCA"/>
    <w:multiLevelType w:val="hybridMultilevel"/>
    <w:tmpl w:val="B7ACD844"/>
    <w:lvl w:ilvl="0" w:tplc="1FCC4B2C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3C98E1E6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plc="D69E10F6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plc="0616B4A2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plc="374A941C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plc="8D64AB14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plc="C43A9AB8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plc="F9AA9FC8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plc="4C745B90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19">
    <w:nsid w:val="46185C39"/>
    <w:multiLevelType w:val="multilevel"/>
    <w:tmpl w:val="84182DF0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0">
    <w:nsid w:val="488D07D9"/>
    <w:multiLevelType w:val="multilevel"/>
    <w:tmpl w:val="7528207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1">
    <w:nsid w:val="4B7339B9"/>
    <w:multiLevelType w:val="multilevel"/>
    <w:tmpl w:val="502E555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2">
    <w:nsid w:val="512259F0"/>
    <w:multiLevelType w:val="multilevel"/>
    <w:tmpl w:val="09E60CD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3">
    <w:nsid w:val="59943D98"/>
    <w:multiLevelType w:val="multilevel"/>
    <w:tmpl w:val="45727646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4">
    <w:nsid w:val="5B3C5553"/>
    <w:multiLevelType w:val="multilevel"/>
    <w:tmpl w:val="1608A574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5">
    <w:nsid w:val="5BE11ED7"/>
    <w:multiLevelType w:val="multilevel"/>
    <w:tmpl w:val="85CC46C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6">
    <w:nsid w:val="66CC6B34"/>
    <w:multiLevelType w:val="hybridMultilevel"/>
    <w:tmpl w:val="D1D8061A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entative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27">
    <w:nsid w:val="696809B8"/>
    <w:multiLevelType w:val="multilevel"/>
    <w:tmpl w:val="FD1E030E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8">
    <w:nsid w:val="6AFB5A9C"/>
    <w:multiLevelType w:val="hybridMultilevel"/>
    <w:tmpl w:val="C0840DDC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29">
    <w:nsid w:val="6B60083A"/>
    <w:multiLevelType w:val="multilevel"/>
    <w:tmpl w:val="92D46E58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30">
    <w:nsid w:val="6E383C1A"/>
    <w:multiLevelType w:val="hybridMultilevel"/>
    <w:tmpl w:val="24DED278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1">
    <w:nsid w:val="6E97589D"/>
    <w:multiLevelType w:val="multilevel"/>
    <w:tmpl w:val="9FF4DA5C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32">
    <w:nsid w:val="733E73AC"/>
    <w:multiLevelType w:val="hybridMultilevel"/>
    <w:tmpl w:val="AF888C18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entative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33">
    <w:nsid w:val="754238DA"/>
    <w:multiLevelType w:val="hybridMultilevel"/>
    <w:tmpl w:val="A9EC7364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entative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34">
    <w:nsid w:val="767B29C9"/>
    <w:multiLevelType w:val="multilevel"/>
    <w:tmpl w:val="8DC66ED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35">
    <w:nsid w:val="76A27F7E"/>
    <w:multiLevelType w:val="hybridMultilevel"/>
    <w:tmpl w:val="ACE2F424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36">
    <w:nsid w:val="77AF4995"/>
    <w:multiLevelType w:val="multilevel"/>
    <w:tmpl w:val="56CE85AC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37">
    <w:nsid w:val="78AE6C0E"/>
    <w:multiLevelType w:val="hybridMultilevel"/>
    <w:tmpl w:val="41B87C46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38">
    <w:nsid w:val="7A1A0CE9"/>
    <w:multiLevelType w:val="hybridMultilevel"/>
    <w:tmpl w:val="F2CAC65C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39">
    <w:nsid w:val="7B7878BB"/>
    <w:multiLevelType w:val="multilevel"/>
    <w:tmpl w:val="EB303560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:abstractNumId="990">
    <w:nsid w:val="0000A990"/>
    <w:multiLevelType w:val="multilevel"/>
    <w:lvl w:ilvl="0">
      <w:numFmt w:val="bullet"/>
      <w:lvlText w:val="•"/>
      <w:lvlJc w:val="left"/>
      <w:pPr>
        <w:ind w:left="72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1">
      <w:numFmt w:val="bullet"/>
      <w:lvlText w:val="–"/>
      <w:lvlJc w:val="left"/>
      <w:pPr>
        <w:ind w:left="144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2">
      <w:numFmt w:val="bullet"/>
      <w:lvlText w:val="◦"/>
      <w:lvlJc w:val="left"/>
      <w:pPr>
        <w:ind w:left="216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3">
      <w:numFmt w:val="bullet"/>
      <w:lvlText w:val="•"/>
      <w:lvlJc w:val="left"/>
      <w:pPr>
        <w:ind w:left="288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4">
      <w:numFmt w:val="bullet"/>
      <w:lvlText w:val="–"/>
      <w:lvlJc w:val="left"/>
      <w:pPr>
        <w:ind w:left="360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5">
      <w:numFmt w:val="bullet"/>
      <w:lvlText w:val="◦"/>
      <w:lvlJc w:val="left"/>
      <w:pPr>
        <w:ind w:left="432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6">
      <w:numFmt w:val="bullet"/>
      <w:lvlText w:val="•"/>
      <w:lvlJc w:val="left"/>
      <w:pPr>
        <w:ind w:left="504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7">
      <w:numFmt w:val="bullet"/>
      <w:lvlText w:val="–"/>
      <w:lvlJc w:val="left"/>
      <w:pPr>
        <w:ind w:left="576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8">
      <w:numFmt w:val="bullet"/>
      <w:lvlText w:val="◦"/>
      <w:lvlJc w:val="left"/>
      <w:pPr>
        <w:ind w:left="6480" w:hanging="36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1">
      <w:numFmt w:val="bullet"/>
      <w:lvlText w:val="–"/>
      <w:lvlJc w:val="left"/>
      <w:pPr>
        <w:ind w:left="144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2">
      <w:numFmt w:val="bullet"/>
      <w:lvlText w:val="◦"/>
      <w:lvlJc w:val="left"/>
      <w:pPr>
        <w:ind w:left="216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3">
      <w:numFmt w:val="bullet"/>
      <w:lvlText w:val="•"/>
      <w:lvlJc w:val="left"/>
      <w:pPr>
        <w:ind w:left="288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4">
      <w:numFmt w:val="bullet"/>
      <w:lvlText w:val="–"/>
      <w:lvlJc w:val="left"/>
      <w:pPr>
        <w:ind w:left="360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5">
      <w:numFmt w:val="bullet"/>
      <w:lvlText w:val="◦"/>
      <w:lvlJc w:val="left"/>
      <w:pPr>
        <w:ind w:left="432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6">
      <w:numFmt w:val="bullet"/>
      <w:lvlText w:val="•"/>
      <w:lvlJc w:val="left"/>
      <w:pPr>
        <w:ind w:left="504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7">
      <w:numFmt w:val="bullet"/>
      <w:lvlText w:val="–"/>
      <w:lvlJc w:val="left"/>
      <w:pPr>
        <w:ind w:left="576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8">
      <w:numFmt w:val="bullet"/>
      <w:lvlText w:val="◦"/>
      <w:lvlJc w:val="left"/>
      <w:pPr>
        <w:ind w:left="6480" w:hanging="36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num w16cid:durableId="1905338386" w:numId="1">
    <w:abstractNumId w:val="25"/>
  </w:num>
  <w:num w16cid:durableId="1029375207" w:numId="2">
    <w:abstractNumId w:val="27"/>
  </w:num>
  <w:num w16cid:durableId="1343119766" w:numId="3">
    <w:abstractNumId w:val="36"/>
  </w:num>
  <w:num w16cid:durableId="1563447904" w:numId="4">
    <w:abstractNumId w:val="23"/>
  </w:num>
  <w:num w16cid:durableId="537933933" w:numId="5">
    <w:abstractNumId w:val="0"/>
  </w:num>
  <w:num w16cid:durableId="1802192918" w:numId="6">
    <w:abstractNumId w:val="34"/>
  </w:num>
  <w:num w16cid:durableId="92559678" w:numId="7">
    <w:abstractNumId w:val="20"/>
  </w:num>
  <w:num w16cid:durableId="1638024371" w:numId="8">
    <w:abstractNumId w:val="29"/>
  </w:num>
  <w:num w16cid:durableId="1992295894" w:numId="9">
    <w:abstractNumId w:val="24"/>
  </w:num>
  <w:num w16cid:durableId="558785674" w:numId="10">
    <w:abstractNumId w:val="3"/>
  </w:num>
  <w:num w16cid:durableId="1656764156" w:numId="11">
    <w:abstractNumId w:val="19"/>
  </w:num>
  <w:num w16cid:durableId="1788236687" w:numId="12">
    <w:abstractNumId w:val="10"/>
  </w:num>
  <w:num w16cid:durableId="701051498" w:numId="13">
    <w:abstractNumId w:val="21"/>
  </w:num>
  <w:num w16cid:durableId="1344236108" w:numId="14">
    <w:abstractNumId w:val="12"/>
  </w:num>
  <w:num w16cid:durableId="119958033" w:numId="15">
    <w:abstractNumId w:val="26"/>
  </w:num>
  <w:num w16cid:durableId="1974211564" w:numId="16">
    <w:abstractNumId w:val="32"/>
  </w:num>
  <w:num w16cid:durableId="949050760" w:numId="17">
    <w:abstractNumId w:val="33"/>
  </w:num>
  <w:num w16cid:durableId="821194999" w:numId="18">
    <w:abstractNumId w:val="1"/>
  </w:num>
  <w:num w16cid:durableId="2052684314" w:numId="19">
    <w:abstractNumId w:val="7"/>
    <w:lvlOverride w:ilvl="0">
      <w:startOverride w:val="1"/>
    </w:lvlOverride>
  </w:num>
  <w:num w16cid:durableId="1027295999" w:numId="20">
    <w:abstractNumId w:val="28"/>
  </w:num>
  <w:num w16cid:durableId="1452162148" w:numId="21">
    <w:abstractNumId w:val="2"/>
  </w:num>
  <w:num w16cid:durableId="692002510" w:numId="22">
    <w:abstractNumId w:val="37"/>
  </w:num>
  <w:num w16cid:durableId="1849447329" w:numId="23">
    <w:abstractNumId w:val="30"/>
  </w:num>
  <w:num w16cid:durableId="140658276" w:numId="24">
    <w:abstractNumId w:val="14"/>
  </w:num>
  <w:num w16cid:durableId="1909993954" w:numId="25">
    <w:abstractNumId w:val="35"/>
  </w:num>
  <w:num w16cid:durableId="1540780285" w:numId="26">
    <w:abstractNumId w:val="38"/>
  </w:num>
  <w:num w16cid:durableId="2126803222" w:numId="27">
    <w:abstractNumId w:val="11"/>
  </w:num>
  <w:num w16cid:durableId="1150898588" w:numId="28">
    <w:abstractNumId w:val="9"/>
  </w:num>
  <w:num w16cid:durableId="780346197" w:numId="29">
    <w:abstractNumId w:val="18"/>
    <w:lvlOverride w:ilvl="0">
      <w:startOverride w:val="1"/>
    </w:lvlOverride>
  </w:num>
  <w:num w16cid:durableId="1788349103" w:numId="30">
    <w:abstractNumId w:val="13"/>
  </w:num>
  <w:num w16cid:durableId="52045749" w:numId="31">
    <w:abstractNumId w:val="39"/>
  </w:num>
  <w:num w16cid:durableId="2142729384" w:numId="32">
    <w:abstractNumId w:val="6"/>
  </w:num>
  <w:num w16cid:durableId="819005406" w:numId="33">
    <w:abstractNumId w:val="16"/>
  </w:num>
  <w:num w16cid:durableId="1199197851" w:numId="34">
    <w:abstractNumId w:val="31"/>
  </w:num>
  <w:num w16cid:durableId="717122497" w:numId="35">
    <w:abstractNumId w:val="22"/>
  </w:num>
  <w:num w16cid:durableId="753669802" w:numId="36">
    <w:abstractNumId w:val="5"/>
  </w:num>
  <w:num w16cid:durableId="223836615" w:numId="37">
    <w:abstractNumId w:val="15"/>
  </w:num>
  <w:num w16cid:durableId="1209880668" w:numId="38">
    <w:abstractNumId w:val="4"/>
  </w:num>
  <w:num w16cid:durableId="84884758" w:numId="39">
    <w:abstractNumId w:val="8"/>
  </w:num>
  <w:num w16cid:durableId="839393533" w:numId="40">
    <w:abstractNumId w:val="1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6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CAE"/>
    <w:rsid w:val="00000344"/>
    <w:rsid w:val="00030540"/>
    <w:rsid w:val="00063526"/>
    <w:rsid w:val="0007066A"/>
    <w:rsid w:val="00080433"/>
    <w:rsid w:val="000842BD"/>
    <w:rsid w:val="0009043A"/>
    <w:rsid w:val="000961A0"/>
    <w:rsid w:val="000E6EE3"/>
    <w:rsid w:val="000E715F"/>
    <w:rsid w:val="00117548"/>
    <w:rsid w:val="00122177"/>
    <w:rsid w:val="00123A54"/>
    <w:rsid w:val="001242CB"/>
    <w:rsid w:val="00127780"/>
    <w:rsid w:val="00133CAE"/>
    <w:rsid w:val="00154D2E"/>
    <w:rsid w:val="0016703B"/>
    <w:rsid w:val="00180432"/>
    <w:rsid w:val="00192E6F"/>
    <w:rsid w:val="001B5969"/>
    <w:rsid w:val="001B6B80"/>
    <w:rsid w:val="001C24B9"/>
    <w:rsid w:val="001D035B"/>
    <w:rsid w:val="001D0581"/>
    <w:rsid w:val="001E37D1"/>
    <w:rsid w:val="001F5047"/>
    <w:rsid w:val="00207C44"/>
    <w:rsid w:val="00215079"/>
    <w:rsid w:val="00217A3B"/>
    <w:rsid w:val="00217E5A"/>
    <w:rsid w:val="00225415"/>
    <w:rsid w:val="002313BD"/>
    <w:rsid w:val="002319BC"/>
    <w:rsid w:val="00231BDD"/>
    <w:rsid w:val="00243A27"/>
    <w:rsid w:val="002725C8"/>
    <w:rsid w:val="002739C1"/>
    <w:rsid w:val="002811F4"/>
    <w:rsid w:val="002878CD"/>
    <w:rsid w:val="00291082"/>
    <w:rsid w:val="002A7599"/>
    <w:rsid w:val="002C39F4"/>
    <w:rsid w:val="002D13E2"/>
    <w:rsid w:val="002D1BF8"/>
    <w:rsid w:val="002F3049"/>
    <w:rsid w:val="003046A6"/>
    <w:rsid w:val="003145B3"/>
    <w:rsid w:val="00336F2F"/>
    <w:rsid w:val="00355C5A"/>
    <w:rsid w:val="0035648C"/>
    <w:rsid w:val="00363525"/>
    <w:rsid w:val="0037182C"/>
    <w:rsid w:val="00373124"/>
    <w:rsid w:val="0037646D"/>
    <w:rsid w:val="00396165"/>
    <w:rsid w:val="003A1570"/>
    <w:rsid w:val="003A1F78"/>
    <w:rsid w:val="003C5DC8"/>
    <w:rsid w:val="003D5D4F"/>
    <w:rsid w:val="003F07F9"/>
    <w:rsid w:val="00417A9A"/>
    <w:rsid w:val="00432620"/>
    <w:rsid w:val="004327DA"/>
    <w:rsid w:val="00451689"/>
    <w:rsid w:val="004773BC"/>
    <w:rsid w:val="00486077"/>
    <w:rsid w:val="004A3C62"/>
    <w:rsid w:val="004B1B75"/>
    <w:rsid w:val="004B3365"/>
    <w:rsid w:val="004E1E4E"/>
    <w:rsid w:val="005068E0"/>
    <w:rsid w:val="00506928"/>
    <w:rsid w:val="005258DE"/>
    <w:rsid w:val="00526CCB"/>
    <w:rsid w:val="005353DA"/>
    <w:rsid w:val="005412B3"/>
    <w:rsid w:val="0054418A"/>
    <w:rsid w:val="00556D12"/>
    <w:rsid w:val="00564270"/>
    <w:rsid w:val="00566148"/>
    <w:rsid w:val="00572A68"/>
    <w:rsid w:val="00575963"/>
    <w:rsid w:val="00576C98"/>
    <w:rsid w:val="00586AC1"/>
    <w:rsid w:val="00595271"/>
    <w:rsid w:val="005B4FB3"/>
    <w:rsid w:val="005B7A2F"/>
    <w:rsid w:val="005C6BAD"/>
    <w:rsid w:val="005D055C"/>
    <w:rsid w:val="005D422A"/>
    <w:rsid w:val="005D7F44"/>
    <w:rsid w:val="005E1EC8"/>
    <w:rsid w:val="005E2918"/>
    <w:rsid w:val="005E3808"/>
    <w:rsid w:val="006032EA"/>
    <w:rsid w:val="00616A92"/>
    <w:rsid w:val="00626D33"/>
    <w:rsid w:val="00627581"/>
    <w:rsid w:val="00640E6F"/>
    <w:rsid w:val="0065242B"/>
    <w:rsid w:val="00663625"/>
    <w:rsid w:val="00663D47"/>
    <w:rsid w:val="00685134"/>
    <w:rsid w:val="006873E7"/>
    <w:rsid w:val="00687590"/>
    <w:rsid w:val="006A2A6D"/>
    <w:rsid w:val="006A402C"/>
    <w:rsid w:val="006B1A2E"/>
    <w:rsid w:val="006B4947"/>
    <w:rsid w:val="006B55DD"/>
    <w:rsid w:val="006C5ED0"/>
    <w:rsid w:val="006D1C12"/>
    <w:rsid w:val="006D6DB1"/>
    <w:rsid w:val="006E35DF"/>
    <w:rsid w:val="006F42D5"/>
    <w:rsid w:val="007045B1"/>
    <w:rsid w:val="007178E5"/>
    <w:rsid w:val="00721702"/>
    <w:rsid w:val="007222FC"/>
    <w:rsid w:val="00741D02"/>
    <w:rsid w:val="00742084"/>
    <w:rsid w:val="00745139"/>
    <w:rsid w:val="0075673A"/>
    <w:rsid w:val="00765454"/>
    <w:rsid w:val="00767394"/>
    <w:rsid w:val="00780AFF"/>
    <w:rsid w:val="007850A4"/>
    <w:rsid w:val="00796793"/>
    <w:rsid w:val="00796CE5"/>
    <w:rsid w:val="007A1379"/>
    <w:rsid w:val="007B1863"/>
    <w:rsid w:val="007B32FF"/>
    <w:rsid w:val="007C1260"/>
    <w:rsid w:val="007C65EA"/>
    <w:rsid w:val="00865127"/>
    <w:rsid w:val="008716BE"/>
    <w:rsid w:val="008844C1"/>
    <w:rsid w:val="008A19FE"/>
    <w:rsid w:val="008C0D8B"/>
    <w:rsid w:val="008E30BD"/>
    <w:rsid w:val="008E3462"/>
    <w:rsid w:val="008E5015"/>
    <w:rsid w:val="008F52B0"/>
    <w:rsid w:val="008F66CA"/>
    <w:rsid w:val="00900706"/>
    <w:rsid w:val="00910B47"/>
    <w:rsid w:val="0095514C"/>
    <w:rsid w:val="00962FFB"/>
    <w:rsid w:val="009651F7"/>
    <w:rsid w:val="009811F2"/>
    <w:rsid w:val="0098442A"/>
    <w:rsid w:val="009A08D3"/>
    <w:rsid w:val="009A652F"/>
    <w:rsid w:val="009B30ED"/>
    <w:rsid w:val="009B4DD4"/>
    <w:rsid w:val="009B5BE8"/>
    <w:rsid w:val="009C5643"/>
    <w:rsid w:val="009E5A5E"/>
    <w:rsid w:val="009E7224"/>
    <w:rsid w:val="009F316F"/>
    <w:rsid w:val="00A10F1F"/>
    <w:rsid w:val="00A12847"/>
    <w:rsid w:val="00A443AA"/>
    <w:rsid w:val="00A608AE"/>
    <w:rsid w:val="00A626C6"/>
    <w:rsid w:val="00A63E4C"/>
    <w:rsid w:val="00A8362B"/>
    <w:rsid w:val="00AA4CF2"/>
    <w:rsid w:val="00AA5570"/>
    <w:rsid w:val="00AB1ECF"/>
    <w:rsid w:val="00AC7883"/>
    <w:rsid w:val="00AD49E4"/>
    <w:rsid w:val="00AD59D7"/>
    <w:rsid w:val="00AE1F9C"/>
    <w:rsid w:val="00AE2A7B"/>
    <w:rsid w:val="00AE4849"/>
    <w:rsid w:val="00AE6E42"/>
    <w:rsid w:val="00B3128D"/>
    <w:rsid w:val="00B35B89"/>
    <w:rsid w:val="00B37390"/>
    <w:rsid w:val="00B41C6A"/>
    <w:rsid w:val="00B56EF2"/>
    <w:rsid w:val="00B72C57"/>
    <w:rsid w:val="00B7509A"/>
    <w:rsid w:val="00B84B50"/>
    <w:rsid w:val="00B96008"/>
    <w:rsid w:val="00BC17E1"/>
    <w:rsid w:val="00BC7467"/>
    <w:rsid w:val="00BD29AB"/>
    <w:rsid w:val="00BF0A8C"/>
    <w:rsid w:val="00BF220B"/>
    <w:rsid w:val="00BF4ACF"/>
    <w:rsid w:val="00C03055"/>
    <w:rsid w:val="00C2497B"/>
    <w:rsid w:val="00C27FBC"/>
    <w:rsid w:val="00C363F5"/>
    <w:rsid w:val="00C40DE2"/>
    <w:rsid w:val="00C422C6"/>
    <w:rsid w:val="00C46241"/>
    <w:rsid w:val="00C61C12"/>
    <w:rsid w:val="00C633FD"/>
    <w:rsid w:val="00C63CDA"/>
    <w:rsid w:val="00C64D33"/>
    <w:rsid w:val="00C6638F"/>
    <w:rsid w:val="00C66FE4"/>
    <w:rsid w:val="00C96605"/>
    <w:rsid w:val="00CA2F9C"/>
    <w:rsid w:val="00CA6E16"/>
    <w:rsid w:val="00CB0E03"/>
    <w:rsid w:val="00CB2B1B"/>
    <w:rsid w:val="00CC207F"/>
    <w:rsid w:val="00CD4E75"/>
    <w:rsid w:val="00CD4E7E"/>
    <w:rsid w:val="00CD6003"/>
    <w:rsid w:val="00CD7B3F"/>
    <w:rsid w:val="00D06B19"/>
    <w:rsid w:val="00D11010"/>
    <w:rsid w:val="00D13470"/>
    <w:rsid w:val="00D13E48"/>
    <w:rsid w:val="00D2576D"/>
    <w:rsid w:val="00D3083B"/>
    <w:rsid w:val="00D33F76"/>
    <w:rsid w:val="00D56438"/>
    <w:rsid w:val="00D62742"/>
    <w:rsid w:val="00DB1077"/>
    <w:rsid w:val="00DC5FCD"/>
    <w:rsid w:val="00DD6AED"/>
    <w:rsid w:val="00E030A5"/>
    <w:rsid w:val="00E041C9"/>
    <w:rsid w:val="00E068DE"/>
    <w:rsid w:val="00E070AA"/>
    <w:rsid w:val="00E17A53"/>
    <w:rsid w:val="00E317A9"/>
    <w:rsid w:val="00E441AB"/>
    <w:rsid w:val="00E70A96"/>
    <w:rsid w:val="00E90865"/>
    <w:rsid w:val="00E96B25"/>
    <w:rsid w:val="00EA2279"/>
    <w:rsid w:val="00EB5E0E"/>
    <w:rsid w:val="00EC409F"/>
    <w:rsid w:val="00EC7FD7"/>
    <w:rsid w:val="00EE6C32"/>
    <w:rsid w:val="00EF063F"/>
    <w:rsid w:val="00F04F1D"/>
    <w:rsid w:val="00F20EF2"/>
    <w:rsid w:val="00F41B55"/>
    <w:rsid w:val="00F42510"/>
    <w:rsid w:val="00F47872"/>
    <w:rsid w:val="00F50FE8"/>
    <w:rsid w:val="00F52453"/>
    <w:rsid w:val="00F52594"/>
    <w:rsid w:val="00F573B3"/>
    <w:rsid w:val="00F661C7"/>
    <w:rsid w:val="00F66530"/>
    <w:rsid w:val="00F666EC"/>
    <w:rsid w:val="00F71748"/>
    <w:rsid w:val="00F82B7F"/>
    <w:rsid w:val="00F849DB"/>
    <w:rsid w:val="00F94C16"/>
    <w:rsid w:val="00F96592"/>
    <w:rsid w:val="00F96B3E"/>
    <w:rsid w:val="00FA22AB"/>
    <w:rsid w:val="00FA7926"/>
    <w:rsid w:val="00FD1FDC"/>
    <w:rsid w:val="00FD4DB7"/>
  </w:rsids>
  <w:themeFontLang w:bidi="ar-SA"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Franklin Gothic Book" w:hAnsi="Franklin Gothic Book" w:cs="Franklin Gothic Book" w:eastAsia="Franklin Gothic Book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0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D05553"/>
    <w:rPr>
      <w:rFonts w:ascii="Franklin Gothic Book" w:hAnsi="Franklin Gothic Book" w:cs="Franklin Gothic Book" w:eastAsia="Franklin Gothic Book"/>
      <w:sz w:val="22"/>
    </w:rPr>
  </w:style>
  <w:style w:styleId="Heading1" w:type="paragraph">
    <w:name w:val="heading 1"/>
    <w:basedOn w:val="Normal"/>
    <w:next w:val="Normal"/>
    <w:link w:val="Heading1Char"/>
    <w:uiPriority w:val="9"/>
    <w:qFormat/>
    <w:rsid w:val="00DB1077"/>
    <w:pPr>
      <w:keepNext/>
      <w:keepLines/>
      <w:pBdr>
        <w:bottom w:color="7F7F7F" w:space="1" w:sz="18" w:themeColor="text1" w:themeTint="80" w:val="single"/>
        <w:right w:color="7F7F7F" w:space="4" w:sz="18" w:themeColor="text1" w:themeTint="80" w:val="single"/>
      </w:pBdr>
      <w:shd w:color="auto" w:fill="auto" w:val="pct12"/>
      <w:spacing w:before="240"/>
      <w:jc w:val="center"/>
      <w:outlineLvl w:val="0"/>
    </w:pPr>
    <w:rPr>
      <w:rFonts w:cstheme="majorBidi" w:ascii="Franklin Gothic Book" w:hAnsi="Franklin Gothic Book" w:cs="Franklin Gothic Book" w:eastAsia="Franklin Gothic Book"/>
      <w:color w:val="B52372"/>
      <w:sz w:val="32"/>
      <w:szCs w:val="32"/>
    </w:rPr>
  </w:style>
  <w:style w:styleId="Heading2" w:type="paragraph">
    <w:name w:val="heading 2"/>
    <w:basedOn w:val="Normal"/>
    <w:next w:val="Normal"/>
    <w:link w:val="Heading2Char"/>
    <w:autoRedefine/>
    <w:uiPriority w:val="9"/>
    <w:unhideWhenUsed/>
    <w:qFormat/>
    <w:rsid w:val="00373124"/>
    <w:pPr>
      <w:keepNext/>
      <w:keepLines/>
      <w:pBdr>
        <w:top w:color="B52272" w:shadow="1" w:space="1" w:sz="6" w:val="single"/>
        <w:left w:color="B52272" w:shadow="1" w:space="4" w:sz="6" w:val="single"/>
        <w:bottom w:color="B52272" w:shadow="1" w:space="1" w:sz="6" w:val="single"/>
        <w:right w:color="B52272" w:shadow="1" w:space="4" w:sz="6" w:val="single"/>
      </w:pBdr>
      <w:spacing w:before="40"/>
      <w:outlineLvl w:val="1"/>
    </w:pPr>
    <w:rPr>
      <w:rFonts w:cstheme="majorBidi" w:ascii="Franklin Gothic Book" w:hAnsi="Franklin Gothic Book" w:cs="Franklin Gothic Book" w:eastAsia="Franklin Gothic Book"/>
      <w:b/>
      <w:i/>
      <w:color w:val="D51067"/>
      <w:sz w:val="24"/>
      <w:szCs w:val="26"/>
    </w:rPr>
  </w:style>
  <w:style w:styleId="Heading3" w:type="paragraph">
    <w:name w:val="heading 3"/>
    <w:basedOn w:val="Normal"/>
    <w:next w:val="Normal"/>
    <w:link w:val="Heading3Char"/>
    <w:autoRedefine/>
    <w:uiPriority w:val="9"/>
    <w:unhideWhenUsed/>
    <w:qFormat/>
    <w:rsid w:val="00373124"/>
    <w:pPr>
      <w:keepNext/>
      <w:keepLines/>
      <w:spacing w:before="40"/>
      <w:outlineLvl w:val="2"/>
    </w:pPr>
    <w:rPr>
      <w:rFonts w:cstheme="majorBidi" w:ascii="Franklin Gothic Book" w:hAnsi="Franklin Gothic Book" w:cs="Franklin Gothic Book" w:eastAsia="Franklin Gothic Book"/>
      <w:i/>
      <w:color w:val="D51067"/>
      <w:sz w:val="24"/>
      <w:u w:val="single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3A1570"/>
    <w:pPr>
      <w:keepNext/>
      <w:keepLines/>
      <w:spacing w:before="40"/>
      <w:outlineLvl w:val="3"/>
    </w:pPr>
    <w:rPr>
      <w:rFonts w:cstheme="majorBidi" w:ascii="Franklin Gothic Book" w:hAnsi="Franklin Gothic Book" w:cs="Franklin Gothic Book" w:eastAsia="Franklin Gothic Book"/>
      <w:i/>
      <w:iCs/>
      <w:color w:themeColor="accent1" w:themeShade="BF" w:val="365F91"/>
    </w:rPr>
  </w:style>
  <w:style w:default="1" w:styleId="DefaultParagraphFont" w:type="character">
    <w:name w:val="Default Paragraph Font"/>
    <w:uiPriority w:val="1"/>
    <w:semiHidden/>
    <w:unhideWhenUsed/>
    <w:rPr>
      <w:rFonts w:ascii="Franklin Gothic Book" w:hAnsi="Franklin Gothic Book" w:cs="Franklin Gothic Book" w:eastAsia="Franklin Gothic Book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133CAE"/>
    <w:pPr>
      <w:tabs>
        <w:tab w:pos="4320" w:val="center"/>
        <w:tab w:pos="8640" w:val="right"/>
      </w:tabs>
    </w:pPr>
    <w:rPr>
      <w:rFonts w:ascii="Franklin Gothic Book" w:hAnsi="Franklin Gothic Book" w:cs="Franklin Gothic Book" w:eastAsia="Franklin Gothic Book"/>
    </w:rPr>
  </w:style>
  <w:style w:customStyle="1" w:styleId="HeaderChar" w:type="character">
    <w:name w:val="Header Char"/>
    <w:basedOn w:val="DefaultParagraphFont"/>
    <w:link w:val="Header"/>
    <w:uiPriority w:val="99"/>
    <w:rsid w:val="00133CAE"/>
    <w:rPr>
      <w:rFonts w:ascii="Franklin Gothic Book" w:hAnsi="Franklin Gothic Book" w:cs="Franklin Gothic Book" w:eastAsia="Franklin Gothic Book"/>
      <w:sz w:val="22"/>
    </w:rPr>
  </w:style>
  <w:style w:styleId="Footer" w:type="paragraph">
    <w:name w:val="footer"/>
    <w:basedOn w:val="Normal"/>
    <w:link w:val="FooterChar"/>
    <w:uiPriority w:val="99"/>
    <w:unhideWhenUsed/>
    <w:rsid w:val="00133CAE"/>
    <w:pPr>
      <w:tabs>
        <w:tab w:pos="4320" w:val="center"/>
        <w:tab w:pos="8640" w:val="right"/>
      </w:tabs>
    </w:pPr>
    <w:rPr>
      <w:rFonts w:ascii="Franklin Gothic Book" w:hAnsi="Franklin Gothic Book" w:cs="Franklin Gothic Book" w:eastAsia="Franklin Gothic Book"/>
    </w:rPr>
  </w:style>
  <w:style w:customStyle="1" w:styleId="FooterChar" w:type="character">
    <w:name w:val="Footer Char"/>
    <w:basedOn w:val="DefaultParagraphFont"/>
    <w:link w:val="Footer"/>
    <w:uiPriority w:val="99"/>
    <w:rsid w:val="00133CAE"/>
    <w:rPr>
      <w:rFonts w:ascii="Franklin Gothic Book" w:hAnsi="Franklin Gothic Book" w:cs="Franklin Gothic Book" w:eastAsia="Franklin Gothic Book"/>
      <w:sz w:val="22"/>
    </w:rPr>
  </w:style>
  <w:style w:customStyle="1" w:styleId="Heading1Char" w:type="character">
    <w:name w:val="Heading 1 Char"/>
    <w:basedOn w:val="DefaultParagraphFont"/>
    <w:link w:val="Heading1"/>
    <w:uiPriority w:val="9"/>
    <w:rsid w:val="00DB1077"/>
    <w:rPr>
      <w:rFonts w:ascii="Franklin Gothic Book" w:cstheme="majorBidi" w:hAnsi="Franklin Gothic Book" w:cs="Franklin Gothic Book" w:eastAsia="Franklin Gothic Book"/>
      <w:color w:val="B52372"/>
      <w:sz w:val="32"/>
      <w:szCs w:val="32"/>
      <w:shd w:color="auto" w:fill="auto" w:val="pct12"/>
    </w:rPr>
  </w:style>
  <w:style w:customStyle="1" w:styleId="Heading2Char" w:type="character">
    <w:name w:val="Heading 2 Char"/>
    <w:basedOn w:val="DefaultParagraphFont"/>
    <w:link w:val="Heading2"/>
    <w:uiPriority w:val="9"/>
    <w:rsid w:val="00373124"/>
    <w:rPr>
      <w:rFonts w:ascii="Franklin Gothic Book" w:cstheme="majorBidi" w:hAnsi="Franklin Gothic Book" w:cs="Franklin Gothic Book" w:eastAsia="Franklin Gothic Book"/>
      <w:b/>
      <w:i/>
      <w:color w:themeColor="text1" w:themeTint="BF" w:val="404040"/>
      <w:szCs w:val="26"/>
    </w:rPr>
  </w:style>
  <w:style w:styleId="Title" w:type="paragraph">
    <w:name w:val="Title"/>
    <w:basedOn w:val="Normal"/>
    <w:next w:val="Normal"/>
    <w:link w:val="TitleChar"/>
    <w:uiPriority w:val="10"/>
    <w:qFormat/>
    <w:rsid w:val="00EF063F"/>
    <w:pPr>
      <w:contextualSpacing/>
    </w:pPr>
    <w:rPr>
      <w:rFonts w:cstheme="majorBidi" w:ascii="Franklin Gothic Book" w:hAnsi="Franklin Gothic Book" w:cs="Franklin Gothic Book" w:eastAsia="Franklin Gothic Book"/>
      <w:color w:val="B52372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EF063F"/>
    <w:rPr>
      <w:rFonts w:ascii="Franklin Gothic Book" w:cstheme="majorBidi" w:hAnsi="Franklin Gothic Book" w:cs="Franklin Gothic Book" w:eastAsia="Franklin Gothic Book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EF063F"/>
    <w:pPr>
      <w:numPr>
        <w:ilvl w:val="1"/>
      </w:numPr>
      <w:spacing w:after="160"/>
    </w:pPr>
    <w:rPr>
      <w:rFonts w:ascii="Franklin Gothic Book" w:hAnsi="Franklin Gothic Book" w:cs="Franklin Gothic Book" w:eastAsia="Franklin Gothic Book"/>
      <w:color w:val="D51067"/>
      <w:spacing w:val="15"/>
      <w:szCs w:val="22"/>
    </w:rPr>
  </w:style>
  <w:style w:customStyle="1" w:styleId="SubtitleChar" w:type="character">
    <w:name w:val="Subtitle Char"/>
    <w:basedOn w:val="DefaultParagraphFont"/>
    <w:link w:val="Subtitle"/>
    <w:uiPriority w:val="11"/>
    <w:rsid w:val="00EF063F"/>
    <w:rPr>
      <w:rFonts w:ascii="Franklin Gothic Book" w:hAnsi="Franklin Gothic Book" w:cs="Franklin Gothic Book" w:eastAsia="Franklin Gothic Book"/>
      <w:color w:val="D51067"/>
      <w:spacing w:val="15"/>
      <w:sz w:val="22"/>
      <w:szCs w:val="22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EF063F"/>
    <w:pPr>
      <w:pBdr>
        <w:top w:color="4F81BD" w:space="10" w:sz="4" w:themeColor="accent1" w:val="single"/>
        <w:bottom w:color="4F81BD" w:space="10" w:sz="4" w:themeColor="accent1" w:val="single"/>
      </w:pBdr>
      <w:spacing w:after="360" w:before="360"/>
      <w:ind w:left="864" w:right="864"/>
      <w:jc w:val="center"/>
    </w:pPr>
    <w:rPr>
      <w:i/>
      <w:iCs/>
      <w:color w:themeColor="text1" w:themeTint="A6" w:val="595959"/>
      <w:rFonts w:ascii="Franklin Gothic Book" w:hAnsi="Franklin Gothic Book" w:cs="Franklin Gothic Book" w:eastAsia="Franklin Gothic Book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EF063F"/>
    <w:rPr>
      <w:rFonts w:ascii="Franklin Gothic Book" w:hAnsi="Franklin Gothic Book" w:cs="Franklin Gothic Book" w:eastAsia="Franklin Gothic Book"/>
      <w:i/>
      <w:iCs/>
      <w:color w:themeColor="text1" w:themeTint="A6" w:val="595959"/>
      <w:sz w:val="22"/>
    </w:rPr>
  </w:style>
  <w:style w:styleId="SubtleReference" w:type="character">
    <w:name w:val="Subtle Reference"/>
    <w:basedOn w:val="DefaultParagraphFont"/>
    <w:uiPriority w:val="31"/>
    <w:qFormat/>
    <w:rsid w:val="00EF063F"/>
    <w:rPr>
      <w:rFonts w:ascii="Franklin Gothic Book" w:hAnsi="Franklin Gothic Book" w:cs="Franklin Gothic Book" w:eastAsia="Franklin Gothic Book"/>
      <w:smallCaps/>
      <w:color w:val="D51067"/>
    </w:rPr>
  </w:style>
  <w:style w:customStyle="1" w:styleId="Heading3Char" w:type="character">
    <w:name w:val="Heading 3 Char"/>
    <w:basedOn w:val="DefaultParagraphFont"/>
    <w:link w:val="Heading3"/>
    <w:uiPriority w:val="9"/>
    <w:rsid w:val="00373124"/>
    <w:rPr>
      <w:rFonts w:ascii="Franklin Gothic Book" w:cstheme="majorBidi" w:hAnsi="Franklin Gothic Book" w:cs="Franklin Gothic Book" w:eastAsia="Franklin Gothic Book"/>
      <w:i/>
      <w:color w:val="000000"/>
      <w:u w:val="single"/>
    </w:rPr>
  </w:style>
  <w:style w:styleId="SubtleEmphasis" w:type="character">
    <w:name w:val="Subtle Emphasis"/>
    <w:basedOn w:val="DefaultParagraphFont"/>
    <w:uiPriority w:val="19"/>
    <w:qFormat/>
    <w:rsid w:val="005E3808"/>
    <w:rPr>
      <w:rFonts w:ascii="Franklin Gothic Book" w:hAnsi="Franklin Gothic Book" w:cs="Franklin Gothic Book" w:eastAsia="Franklin Gothic Book"/>
      <w:i/>
      <w:iCs/>
      <w:color w:themeColor="text1" w:themeTint="BF" w:val="404040"/>
    </w:rPr>
  </w:style>
  <w:style w:styleId="Strong" w:type="character">
    <w:name w:val="Strong"/>
    <w:basedOn w:val="DefaultParagraphFont"/>
    <w:uiPriority w:val="22"/>
    <w:qFormat/>
    <w:rsid w:val="005E3808"/>
    <w:rPr>
      <w:b/>
      <w:bCs/>
      <w:rFonts w:ascii="Franklin Gothic Book" w:hAnsi="Franklin Gothic Book" w:cs="Franklin Gothic Book" w:eastAsia="Franklin Gothic Book"/>
    </w:rPr>
  </w:style>
  <w:style w:styleId="ListParagraph" w:type="paragraph">
    <w:name w:val="List Paragraph"/>
    <w:basedOn w:val="Normal"/>
    <w:qFormat/>
    <w:rsid w:val="002C39F4"/>
    <w:pPr>
      <w:ind w:left="720"/>
      <w:contextualSpacing/>
    </w:pPr>
    <w:rPr>
      <w:rFonts w:ascii="Franklin Gothic Book" w:hAnsi="Franklin Gothic Book" w:cs="Franklin Gothic Book" w:eastAsia="Franklin Gothic Book"/>
    </w:rPr>
  </w:style>
  <w:style w:customStyle="1" w:styleId="Heading4Char" w:type="character">
    <w:name w:val="Heading 4 Char"/>
    <w:basedOn w:val="DefaultParagraphFont"/>
    <w:link w:val="Heading4"/>
    <w:uiPriority w:val="9"/>
    <w:rsid w:val="003A1570"/>
    <w:rPr>
      <w:rFonts w:cstheme="majorBidi" w:ascii="Franklin Gothic Book" w:hAnsi="Franklin Gothic Book" w:cs="Franklin Gothic Book" w:eastAsia="Franklin Gothic Book"/>
      <w:i/>
      <w:iCs/>
      <w:color w:themeColor="accent1" w:themeShade="BF" w:val="365F91"/>
      <w:sz w:val="22"/>
    </w:rPr>
  </w:style>
  <w:style w:styleId="NormalWeb" w:type="paragraph">
    <w:name w:val="Normal (Web)"/>
    <w:basedOn w:val="Normal"/>
    <w:uiPriority w:val="99"/>
    <w:unhideWhenUsed/>
    <w:rsid w:val="005E2918"/>
    <w:pPr>
      <w:spacing w:after="100" w:afterAutospacing="1" w:before="100" w:beforeAutospacing="1"/>
    </w:pPr>
    <w:rPr>
      <w:rFonts w:ascii="Franklin Gothic Book" w:cs="Franklin Gothic Book" w:eastAsia="Franklin Gothic Book" w:hAnsi="Franklin Gothic Book"/>
      <w:sz w:val="24"/>
    </w:rPr>
  </w:style>
  <w:style w:styleId="Emphasis" w:type="character">
    <w:name w:val="Emphasis"/>
    <w:basedOn w:val="DefaultParagraphFont"/>
    <w:uiPriority w:val="20"/>
    <w:qFormat/>
    <w:rsid w:val="005E2918"/>
    <w:rPr>
      <w:i/>
      <w:iCs/>
      <w:rFonts w:ascii="Franklin Gothic Book" w:hAnsi="Franklin Gothic Book" w:cs="Franklin Gothic Book" w:eastAsia="Franklin Gothic Book"/>
    </w:rPr>
  </w:style>
  <w:style w:customStyle="1" w:styleId="apple-converted-space" w:type="character">
    <w:name w:val="apple-converted-space"/>
    <w:basedOn w:val="DefaultParagraphFont"/>
    <w:rsid w:val="006C5ED0"/>
    <w:rPr>
      <w:rFonts w:ascii="Franklin Gothic Book" w:hAnsi="Franklin Gothic Book" w:cs="Franklin Gothic Book" w:eastAsia="Franklin Gothic Book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Franklin Gothic Book" w:hAnsi="Franklin Gothic Book" w:cs="Franklin Gothic Book" w:eastAsia="Franklin Gothic Book"/>
    </w:rPr>
  </w:style>
  <w:style w:type="character" w:customStyle="1" w:styleId="KeywordTok">
    <w:name w:val="KeywordTok"/>
    <w:basedOn w:val="VerbatimChar"/>
    <w:rPr>
      <w:b/>
      <w:color w:val="007020"/>
      <w:rFonts w:ascii="Franklin Gothic Book" w:hAnsi="Franklin Gothic Book" w:cs="Franklin Gothic Book" w:eastAsia="Franklin Gothic Book"/>
    </w:rPr>
  </w:style>
  <w:style w:type="character" w:customStyle="1" w:styleId="DataTypeTok">
    <w:name w:val="DataTypeTok"/>
    <w:basedOn w:val="VerbatimChar"/>
    <w:rPr>
      <w:color w:val="902000"/>
      <w:rFonts w:ascii="Franklin Gothic Book" w:hAnsi="Franklin Gothic Book" w:cs="Franklin Gothic Book" w:eastAsia="Franklin Gothic Book"/>
    </w:rPr>
  </w:style>
  <w:style w:type="character" w:customStyle="1" w:styleId="DecValTok">
    <w:name w:val="DecValTok"/>
    <w:basedOn w:val="VerbatimChar"/>
    <w:rPr>
      <w:color w:val="40a070"/>
      <w:rFonts w:ascii="Franklin Gothic Book" w:hAnsi="Franklin Gothic Book" w:cs="Franklin Gothic Book" w:eastAsia="Franklin Gothic Book"/>
    </w:rPr>
  </w:style>
  <w:style w:type="character" w:customStyle="1" w:styleId="BaseNTok">
    <w:name w:val="BaseNTok"/>
    <w:basedOn w:val="VerbatimChar"/>
    <w:rPr>
      <w:color w:val="40a070"/>
      <w:rFonts w:ascii="Franklin Gothic Book" w:hAnsi="Franklin Gothic Book" w:cs="Franklin Gothic Book" w:eastAsia="Franklin Gothic Book"/>
    </w:rPr>
  </w:style>
  <w:style w:type="character" w:customStyle="1" w:styleId="FloatTok">
    <w:name w:val="FloatTok"/>
    <w:basedOn w:val="VerbatimChar"/>
    <w:rPr>
      <w:color w:val="40a070"/>
      <w:rFonts w:ascii="Franklin Gothic Book" w:hAnsi="Franklin Gothic Book" w:cs="Franklin Gothic Book" w:eastAsia="Franklin Gothic Book"/>
    </w:rPr>
  </w:style>
  <w:style w:type="character" w:customStyle="1" w:styleId="ConstantTok">
    <w:name w:val="ConstantTok"/>
    <w:basedOn w:val="VerbatimChar"/>
    <w:rPr>
      <w:color w:val="880000"/>
      <w:rFonts w:ascii="Franklin Gothic Book" w:hAnsi="Franklin Gothic Book" w:cs="Franklin Gothic Book" w:eastAsia="Franklin Gothic Book"/>
    </w:rPr>
  </w:style>
  <w:style w:type="character" w:customStyle="1" w:styleId="CharTok">
    <w:name w:val="CharTok"/>
    <w:basedOn w:val="VerbatimChar"/>
    <w:rPr>
      <w:color w:val="4070a0"/>
      <w:rFonts w:ascii="Franklin Gothic Book" w:hAnsi="Franklin Gothic Book" w:cs="Franklin Gothic Book" w:eastAsia="Franklin Gothic Book"/>
    </w:rPr>
  </w:style>
  <w:style w:type="character" w:customStyle="1" w:styleId="SpecialCharTok">
    <w:name w:val="SpecialCharTok"/>
    <w:basedOn w:val="VerbatimChar"/>
    <w:rPr>
      <w:color w:val="4070a0"/>
      <w:rFonts w:ascii="Franklin Gothic Book" w:hAnsi="Franklin Gothic Book" w:cs="Franklin Gothic Book" w:eastAsia="Franklin Gothic Book"/>
    </w:rPr>
  </w:style>
  <w:style w:type="character" w:customStyle="1" w:styleId="StringTok">
    <w:name w:val="StringTok"/>
    <w:basedOn w:val="VerbatimChar"/>
    <w:rPr>
      <w:color w:val="4070a0"/>
      <w:rFonts w:ascii="Franklin Gothic Book" w:hAnsi="Franklin Gothic Book" w:cs="Franklin Gothic Book" w:eastAsia="Franklin Gothic Book"/>
    </w:rPr>
  </w:style>
  <w:style w:type="character" w:customStyle="1" w:styleId="VerbatimStringTok">
    <w:name w:val="VerbatimStringTok"/>
    <w:basedOn w:val="VerbatimChar"/>
    <w:rPr>
      <w:color w:val="4070a0"/>
      <w:rFonts w:ascii="Franklin Gothic Book" w:hAnsi="Franklin Gothic Book" w:cs="Franklin Gothic Book" w:eastAsia="Franklin Gothic Book"/>
    </w:rPr>
  </w:style>
  <w:style w:type="character" w:customStyle="1" w:styleId="SpecialStringTok">
    <w:name w:val="SpecialStringTok"/>
    <w:basedOn w:val="VerbatimChar"/>
    <w:rPr>
      <w:color w:val="bb6688"/>
      <w:rFonts w:ascii="Franklin Gothic Book" w:hAnsi="Franklin Gothic Book" w:cs="Franklin Gothic Book" w:eastAsia="Franklin Gothic Book"/>
    </w:rPr>
  </w:style>
  <w:style w:type="character" w:customStyle="1" w:styleId="ImportTok">
    <w:name w:val="ImportTok"/>
    <w:basedOn w:val="VerbatimChar"/>
    <w:rPr>
      <w:b/>
      <w:color w:val="008000"/>
      <w:rFonts w:ascii="Franklin Gothic Book" w:hAnsi="Franklin Gothic Book" w:cs="Franklin Gothic Book" w:eastAsia="Franklin Gothic Book"/>
    </w:rPr>
  </w:style>
  <w:style w:type="character" w:customStyle="1" w:styleId="CommentTok">
    <w:name w:val="CommentTok"/>
    <w:basedOn w:val="VerbatimChar"/>
    <w:rPr>
      <w:i/>
      <w:color w:val="60a0b0"/>
      <w:rFonts w:ascii="Franklin Gothic Book" w:hAnsi="Franklin Gothic Book" w:cs="Franklin Gothic Book" w:eastAsia="Franklin Gothic Book"/>
    </w:rPr>
  </w:style>
  <w:style w:type="character" w:customStyle="1" w:styleId="DocumentationTok">
    <w:name w:val="DocumentationTok"/>
    <w:basedOn w:val="VerbatimChar"/>
    <w:rPr>
      <w:i/>
      <w:color w:val="ba2121"/>
      <w:rFonts w:ascii="Franklin Gothic Book" w:hAnsi="Franklin Gothic Book" w:cs="Franklin Gothic Book" w:eastAsia="Franklin Gothic Book"/>
    </w:rPr>
  </w:style>
  <w:style w:type="character" w:customStyle="1" w:styleId="AnnotationTok">
    <w:name w:val="AnnotationTok"/>
    <w:basedOn w:val="VerbatimChar"/>
    <w:rPr>
      <w:b/>
      <w:i/>
      <w:color w:val="60a0b0"/>
      <w:rFonts w:ascii="Franklin Gothic Book" w:hAnsi="Franklin Gothic Book" w:cs="Franklin Gothic Book" w:eastAsia="Franklin Gothic Book"/>
    </w:rPr>
  </w:style>
  <w:style w:type="character" w:customStyle="1" w:styleId="CommentVarTok">
    <w:name w:val="CommentVarTok"/>
    <w:basedOn w:val="VerbatimChar"/>
    <w:rPr>
      <w:b/>
      <w:i/>
      <w:color w:val="60a0b0"/>
      <w:rFonts w:ascii="Franklin Gothic Book" w:hAnsi="Franklin Gothic Book" w:cs="Franklin Gothic Book" w:eastAsia="Franklin Gothic Book"/>
    </w:rPr>
  </w:style>
  <w:style w:type="character" w:customStyle="1" w:styleId="OtherTok">
    <w:name w:val="OtherTok"/>
    <w:basedOn w:val="VerbatimChar"/>
    <w:rPr>
      <w:color w:val="007020"/>
      <w:rFonts w:ascii="Franklin Gothic Book" w:hAnsi="Franklin Gothic Book" w:cs="Franklin Gothic Book" w:eastAsia="Franklin Gothic Book"/>
    </w:rPr>
  </w:style>
  <w:style w:type="character" w:customStyle="1" w:styleId="FunctionTok">
    <w:name w:val="FunctionTok"/>
    <w:basedOn w:val="VerbatimChar"/>
    <w:rPr>
      <w:color w:val="06287e"/>
      <w:rFonts w:ascii="Franklin Gothic Book" w:hAnsi="Franklin Gothic Book" w:cs="Franklin Gothic Book" w:eastAsia="Franklin Gothic Book"/>
    </w:rPr>
  </w:style>
  <w:style w:type="character" w:customStyle="1" w:styleId="VariableTok">
    <w:name w:val="VariableTok"/>
    <w:basedOn w:val="VerbatimChar"/>
    <w:rPr>
      <w:color w:val="19177c"/>
      <w:rFonts w:ascii="Franklin Gothic Book" w:hAnsi="Franklin Gothic Book" w:cs="Franklin Gothic Book" w:eastAsia="Franklin Gothic Book"/>
    </w:rPr>
  </w:style>
  <w:style w:type="character" w:customStyle="1" w:styleId="ControlFlowTok">
    <w:name w:val="ControlFlowTok"/>
    <w:basedOn w:val="VerbatimChar"/>
    <w:rPr>
      <w:b/>
      <w:color w:val="007020"/>
      <w:rFonts w:ascii="Franklin Gothic Book" w:hAnsi="Franklin Gothic Book" w:cs="Franklin Gothic Book" w:eastAsia="Franklin Gothic Book"/>
    </w:rPr>
  </w:style>
  <w:style w:type="character" w:customStyle="1" w:styleId="OperatorTok">
    <w:name w:val="OperatorTok"/>
    <w:basedOn w:val="VerbatimChar"/>
    <w:rPr>
      <w:color w:val="666666"/>
      <w:rFonts w:ascii="Franklin Gothic Book" w:hAnsi="Franklin Gothic Book" w:cs="Franklin Gothic Book" w:eastAsia="Franklin Gothic Book"/>
    </w:rPr>
  </w:style>
  <w:style w:type="character" w:customStyle="1" w:styleId="BuiltInTok">
    <w:name w:val="BuiltInTok"/>
    <w:basedOn w:val="VerbatimChar"/>
    <w:rPr>
      <w:color w:val="008000"/>
      <w:rFonts w:ascii="Franklin Gothic Book" w:hAnsi="Franklin Gothic Book" w:cs="Franklin Gothic Book" w:eastAsia="Franklin Gothic Book"/>
    </w:rPr>
  </w:style>
  <w:style w:type="character" w:customStyle="1" w:styleId="ExtensionTok">
    <w:name w:val="ExtensionTok"/>
    <w:basedOn w:val="VerbatimChar"/>
    <w:rPr>
      <w:rFonts w:ascii="Franklin Gothic Book" w:hAnsi="Franklin Gothic Book" w:cs="Franklin Gothic Book" w:eastAsia="Franklin Gothic Book"/>
    </w:rPr>
  </w:style>
  <w:style w:type="character" w:customStyle="1" w:styleId="PreprocessorTok">
    <w:name w:val="PreprocessorTok"/>
    <w:basedOn w:val="VerbatimChar"/>
    <w:rPr>
      <w:color w:val="bc7a00"/>
      <w:rFonts w:ascii="Franklin Gothic Book" w:hAnsi="Franklin Gothic Book" w:cs="Franklin Gothic Book" w:eastAsia="Franklin Gothic Book"/>
    </w:rPr>
  </w:style>
  <w:style w:type="character" w:customStyle="1" w:styleId="AttributeTok">
    <w:name w:val="AttributeTok"/>
    <w:basedOn w:val="VerbatimChar"/>
    <w:rPr>
      <w:color w:val="7d9029"/>
      <w:rFonts w:ascii="Franklin Gothic Book" w:hAnsi="Franklin Gothic Book" w:cs="Franklin Gothic Book" w:eastAsia="Franklin Gothic Book"/>
    </w:rPr>
  </w:style>
  <w:style w:type="character" w:customStyle="1" w:styleId="RegionMarkerTok">
    <w:name w:val="RegionMarkerTok"/>
    <w:basedOn w:val="VerbatimChar"/>
    <w:rPr>
      <w:rFonts w:ascii="Franklin Gothic Book" w:hAnsi="Franklin Gothic Book" w:cs="Franklin Gothic Book" w:eastAsia="Franklin Gothic Book"/>
    </w:rPr>
  </w:style>
  <w:style w:type="character" w:customStyle="1" w:styleId="InformationTok">
    <w:name w:val="InformationTok"/>
    <w:basedOn w:val="VerbatimChar"/>
    <w:rPr>
      <w:b/>
      <w:i/>
      <w:color w:val="60a0b0"/>
      <w:rFonts w:ascii="Franklin Gothic Book" w:hAnsi="Franklin Gothic Book" w:cs="Franklin Gothic Book" w:eastAsia="Franklin Gothic Book"/>
    </w:rPr>
  </w:style>
  <w:style w:type="character" w:customStyle="1" w:styleId="WarningTok">
    <w:name w:val="WarningTok"/>
    <w:basedOn w:val="VerbatimChar"/>
    <w:rPr>
      <w:b/>
      <w:i/>
      <w:color w:val="60a0b0"/>
      <w:rFonts w:ascii="Franklin Gothic Book" w:hAnsi="Franklin Gothic Book" w:cs="Franklin Gothic Book" w:eastAsia="Franklin Gothic Book"/>
    </w:rPr>
  </w:style>
  <w:style w:type="character" w:customStyle="1" w:styleId="AlertTok">
    <w:name w:val="AlertTok"/>
    <w:basedOn w:val="VerbatimChar"/>
    <w:rPr>
      <w:b/>
      <w:color w:val="ff0000"/>
      <w:rFonts w:ascii="Franklin Gothic Book" w:hAnsi="Franklin Gothic Book" w:cs="Franklin Gothic Book" w:eastAsia="Franklin Gothic Book"/>
    </w:rPr>
  </w:style>
  <w:style w:type="character" w:customStyle="1" w:styleId="ErrorTok">
    <w:name w:val="ErrorTok"/>
    <w:basedOn w:val="VerbatimChar"/>
    <w:rPr>
      <w:b/>
      <w:color w:val="ff0000"/>
      <w:rFonts w:ascii="Franklin Gothic Book" w:hAnsi="Franklin Gothic Book" w:cs="Franklin Gothic Book" w:eastAsia="Franklin Gothic Book"/>
    </w:rPr>
  </w:style>
  <w:style w:type="character" w:customStyle="1" w:styleId="NormalTok">
    <w:name w:val="NormalTok"/>
    <w:basedOn w:val="VerbatimChar"/>
    <w:rPr>
      <w:rFonts w:ascii="Franklin Gothic Book" w:hAnsi="Franklin Gothic Book" w:cs="Franklin Gothic Book" w:eastAsia="Franklin Gothic Boo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73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7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6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5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12" Type="http://schemas.openxmlformats.org/officeDocument/2006/relationships/header" Target="header3.xml"/><Relationship Id="rId11" Type="http://schemas.openxmlformats.org/officeDocument/2006/relationships/header" Target="header2.xml"/><Relationship Id="rId10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</Words>
  <Characters>25</Characters>
  <Application>Microsoft Office Word</Application>
  <DocSecurity>0</DocSecurity>
  <Lines>25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Kate Burda &amp; Company</Company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2026-10-05T22:13:52Z</dcterms:created>
  <dcterms:modified xsi:type="dcterms:W3CDTF">2026-10-05T22:13:52Z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