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Calibri Light" w:hAnsi="Calibri Light"/>
          <w:color w:val="0075BF"/>
          <w:sz w:val="60"/>
        </w:rPr>
        <w:t>Session 1 Run Sheet: Contacts</w:t>
      </w:r>
    </w:p>
    <w:p>
      <w:r>
        <w:rPr>
          <w:color w:val="0075BF"/>
          <w:sz w:val="28"/>
        </w:rPr>
        <w:t>▬▬▬▬▬▬</w:t>
      </w:r>
      <w:r>
        <w:rPr>
          <w:color w:val="1DCB8B"/>
          <w:sz w:val="28"/>
        </w:rPr>
        <w:t>▬</w:t>
      </w:r>
    </w:p>
    <w:p>
      <w:r>
        <w:rPr>
          <w:sz w:val="26"/>
        </w:rPr>
        <w:t>FEI Dallas  |  ActiveCampaign Training</w:t>
      </w:r>
    </w:p>
    <w:p>
      <w:r>
        <w:rPr>
          <w:sz w:val="26"/>
        </w:rPr>
        <w:t>October 5, 2026  |  One hour, recorded</w:t>
      </w:r>
    </w:p>
    <w:p>
      <w:r>
        <w:rPr>
          <w:sz w:val="26"/>
        </w:rPr>
        <w:t>Nancy drives. Kate talks her through every click.</w:t>
      </w:r>
    </w:p>
    <w:p>
      <w:r>
        <w:br w:type="page"/>
      </w:r>
    </w:p>
    <w:p>
      <w:pPr>
        <w:pStyle w:val="Heading1"/>
      </w:pPr>
      <w:r>
        <w:t>Before You Start</w:t>
      </w:r>
    </w:p>
    <w:p>
      <w:pPr>
        <w:pStyle w:val="ListBullet"/>
      </w:pPr>
      <w:r>
        <w:t>Recording is on.</w:t>
      </w:r>
    </w:p>
    <w:p>
      <w:pPr>
        <w:pStyle w:val="ListBullet"/>
      </w:pPr>
      <w:r>
        <w:t>Nancy is logged in at feidallas.activehosted.com and sharing her screen.</w:t>
      </w:r>
    </w:p>
    <w:p>
      <w:pPr>
        <w:pStyle w:val="ListBullet"/>
      </w:pPr>
      <w:r>
        <w:t>Nancy has her Excel tracker open in another window.</w:t>
      </w:r>
    </w:p>
    <w:p>
      <w:pPr>
        <w:pStyle w:val="ListBullet"/>
      </w:pPr>
      <w:r>
        <w:t>Tristan is following along. He can open the same pages on his own screen.</w:t>
      </w:r>
    </w:p>
    <w:p>
      <w:pPr>
        <w:pStyle w:val="ListBullet"/>
      </w:pPr>
      <w:r>
        <w:t>Say: There are no wrong clicks today. Nothing sends unless you press Send.</w:t>
      </w:r>
    </w:p>
    <w:p>
      <w:r>
        <w:t>How to read this: Say is what you tell Nancy. Clicks is what she does. Check is what should be on her screen before you move on.</w:t>
      </w:r>
    </w:p>
    <w:p>
      <w:pPr>
        <w:pStyle w:val="Heading1"/>
      </w:pPr>
      <w:r>
        <w:t>Part 0: Intro Deck  (5 min)</w:t>
      </w:r>
    </w:p>
    <w:p>
      <w:r>
        <w:t>Share the intro deck yourself. Spend the most time on Why We're Here and What Changes. Then hand the screen to Nancy.</w:t>
      </w:r>
    </w:p>
    <w:p>
      <w:pPr>
        <w:pStyle w:val="Heading1"/>
      </w:pPr>
      <w:r>
        <w:t>Part 1: Tour and Reading a Record  (15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Click the person icon in the dark menu on the left. That's Contacts.</w:t>
            </w:r>
          </w:p>
        </w:tc>
        <w:tc>
          <w:tcPr>
            <w:tcW w:type="dxa" w:w="2736"/>
          </w:tcPr>
          <w:p>
            <w:r>
              <w:t>Page says Contacts and a count of about 1,440.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Click in the Search contacts box and type the name of a member you know well. Click their name.</w:t>
            </w:r>
          </w:p>
        </w:tc>
        <w:tc>
          <w:tcPr>
            <w:tcW w:type="dxa" w:w="2736"/>
          </w:tcPr>
          <w:p>
            <w:r>
              <w:t>Their contact record opens. The top says Contacts / their name.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Top of the page. Say: Read me what's at the top. Name, email, phone, city, and the Created date.</w:t>
            </w:r>
          </w:p>
        </w:tc>
        <w:tc>
          <w:tcPr>
            <w:tcW w:type="dxa" w:w="2736"/>
          </w:tcPr>
          <w:p>
            <w:r>
              <w:t>Nancy reads it out. Ask: is anything wrong or missing?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About section. Say: This is General Details, the facts about them. Click Hide Empty Fields so you only see what's filled in.</w:t>
            </w:r>
          </w:p>
        </w:tc>
        <w:tc>
          <w:tcPr>
            <w:tcW w:type="dxa" w:w="2736"/>
          </w:tcPr>
          <w:p>
            <w:r>
              <w:t>Only filled fields show, such as Company and Job Title.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Click Show Empty Fields again (same spot). Every Click to add is something we don't know yet. Ask: what do you know about this person that isn't here?</w:t>
            </w:r>
          </w:p>
        </w:tc>
        <w:tc>
          <w:tcPr>
            <w:tcW w:type="dxa" w:w="2736"/>
          </w:tcPr>
          <w:p>
            <w:r>
              <w:t>Nancy names one or two facts she carries in her head.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Tags. Say: Scroll down to Tags. Read them to me. What do they tell you about this person?</w:t>
            </w:r>
          </w:p>
        </w:tc>
        <w:tc>
          <w:tcPr>
            <w:tcW w:type="dxa" w:w="2736"/>
          </w:tcPr>
          <w:p>
            <w:r>
              <w:t>Nancy explains the tags in her own words.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Lists. Say: Now Lists. The green check means they get those emails. Which lists are they on?</w:t>
            </w:r>
          </w:p>
        </w:tc>
        <w:tc>
          <w:tcPr>
            <w:tcW w:type="dxa" w:w="2736"/>
          </w:tcPr>
          <w:p>
            <w:r>
              <w:t>Nancy reads the lists.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6048"/>
          </w:tcPr>
          <w:p>
            <w:r>
              <w:t>Teaching moment: some records say Current Member and Former at the same time, on both lists. Ask: which is true? That's why clean records matter. (Chris Murray's record is one example if hers doesn't show it.)</w:t>
            </w:r>
          </w:p>
        </w:tc>
        <w:tc>
          <w:tcPr>
            <w:tcW w:type="dxa" w:w="2736"/>
          </w:tcPr>
          <w:p>
            <w:r>
              <w:t>Nancy sees why one wrong tag confuses everyone.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6048"/>
          </w:tcPr>
          <w:p>
            <w:r>
              <w:t>Automations. Say: These are the email series this person is in, such as New Member Onboarding.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6048"/>
          </w:tcPr>
          <w:p>
            <w:r>
              <w:t>Notes, Files, Emails. Say: Click Emails. This is every email we've sent them. Now click Notes. Empty, because the notes live in your head and your Outlook today. That's what we're changing.</w:t>
            </w:r>
          </w:p>
        </w:tc>
        <w:tc>
          <w:tcPr>
            <w:tcW w:type="dxa" w:w="2736"/>
          </w:tcPr>
          <w:p>
            <w:r>
              <w:t>Nancy sees the empty Notes tab.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6048"/>
          </w:tcPr>
          <w:p>
            <w:r>
              <w:t>Recent Activities (right side). Say: This is their timeline. Newest on top. Did they open last week's email?</w:t>
            </w:r>
          </w:p>
        </w:tc>
        <w:tc>
          <w:tcPr>
            <w:tcW w:type="dxa" w:w="2736"/>
          </w:tcPr>
          <w:p>
            <w:r>
              <w:t>Nancy can say whether they're paying attention.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6048"/>
          </w:tcPr>
          <w:p>
            <w:r>
              <w:t>Say: This page replaces your spreadsheet row and your Outlook folder for this person. Everyone on the team sees the same page.</w:t>
            </w:r>
          </w:p>
        </w:tc>
        <w:tc>
          <w:tcPr>
            <w:tcW w:type="dxa" w:w="2736"/>
          </w:tcPr>
          <w:p>
            <w:r>
              <w:t>Pause for questions.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In the left menu under Contacts, click Lists.</w:t>
            </w:r>
          </w:p>
        </w:tc>
        <w:tc>
          <w:tcPr>
            <w:tcW w:type="dxa" w:w="2736"/>
          </w:tcPr>
          <w:p>
            <w:r>
              <w:t>List names show, such as 1 Current Member and Prospective Members.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Explain List: who gets which emails. Point to 1 Current Member, Prospective Members, Prospective- No Response, Former Members, and Sponsors. Point out Newsletter - DO NOT USE and test listings as ones to leave alone.</w:t>
            </w:r>
          </w:p>
        </w:tc>
        <w:tc>
          <w:tcPr>
            <w:tcW w:type="dxa" w:w="2736"/>
          </w:tcPr>
          <w:p>
            <w:r>
              <w:t>Nancy knows which list her prospects belong in.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Now click Tags. Explain Tag: a label about a person, like Warm Lead or Referral. Then click Fields. Explain Field: one fact, like Company or Referred by.</w:t>
            </w:r>
          </w:p>
        </w:tc>
        <w:tc>
          <w:tcPr>
            <w:tcW w:type="dxa" w:w="2736"/>
          </w:tcPr>
          <w:p>
            <w:r>
              <w:t>Nancy can explain all three in her own words.</w:t>
            </w:r>
          </w:p>
        </w:tc>
      </w:tr>
    </w:tbl>
    <w:p/>
    <w:p>
      <w:pPr>
        <w:pStyle w:val="Heading1"/>
      </w:pPr>
      <w:r>
        <w:t>Part 2: Get the Spreadsheet Ready  (6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Switch to your Excel file. Let's look at the columns together.</w:t>
            </w:r>
          </w:p>
        </w:tc>
        <w:tc>
          <w:tcPr>
            <w:tcW w:type="dxa" w:w="2736"/>
          </w:tcPr>
          <w:p>
            <w:r>
              <w:t>Excel is on screen.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Check together: headings only in row 1; one person per row; first and last name in separate columns; an email for every person.</w:t>
            </w:r>
          </w:p>
        </w:tc>
        <w:tc>
          <w:tcPr>
            <w:tcW w:type="dxa" w:w="2736"/>
          </w:tcPr>
          <w:p>
            <w:r>
              <w:t>Note any rows with no email. Those get added by hand later.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Ask: Do you use colors to mean something? Colors don't import. If they do, add a Status column and type the meaning in.</w:t>
            </w:r>
          </w:p>
        </w:tc>
        <w:tc>
          <w:tcPr>
            <w:tcW w:type="dxa" w:w="2736"/>
          </w:tcPr>
          <w:p>
            <w:r>
              <w:t>Every meaning is written as words.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Ask: Is everyone in this file the same type, members or prospects? If it's mixed, sort by type. We'll import each group to its own list.</w:t>
            </w:r>
          </w:p>
        </w:tc>
        <w:tc>
          <w:tcPr>
            <w:tcW w:type="dxa" w:w="2736"/>
          </w:tcPr>
          <w:p>
            <w:r>
              <w:t>Groups are clear.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Delete blank rows, totals, and merged cells.</w:t>
            </w:r>
          </w:p>
        </w:tc>
        <w:tc>
          <w:tcPr>
            <w:tcW w:type="dxa" w:w="2736"/>
          </w:tcPr>
          <w:p>
            <w:r>
              <w:t>File is clean.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Copy the heading row plus the first 10 people into a new sheet. Then click File, Save As, choose CSV UTF-8, and name it Nancy Test 10.</w:t>
            </w:r>
          </w:p>
        </w:tc>
        <w:tc>
          <w:tcPr>
            <w:tcW w:type="dxa" w:w="2736"/>
          </w:tcPr>
          <w:p>
            <w:r>
              <w:t>Test file is saved.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Go back to the full sheet. Save As again, CSV UTF-8, named Nancy Tracker 2026.10.05.</w:t>
            </w:r>
          </w:p>
        </w:tc>
        <w:tc>
          <w:tcPr>
            <w:tcW w:type="dxa" w:w="2736"/>
          </w:tcPr>
          <w:p>
            <w:r>
              <w:t>Both files are saved where she can find them.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6048"/>
          </w:tcPr>
          <w:p>
            <w:r>
              <w:t>Why it matters (say it): Clean data in means useful data out. A messy import means emails go to the wrong people, and nobody trusts the records.</w:t>
            </w:r>
          </w:p>
        </w:tc>
        <w:tc>
          <w:tcPr>
            <w:tcW w:type="dxa" w:w="2736"/>
          </w:tcPr>
          <w:p>
            <w:r/>
          </w:p>
        </w:tc>
      </w:tr>
    </w:tbl>
    <w:p/>
    <w:p>
      <w:pPr>
        <w:pStyle w:val="Heading1"/>
      </w:pPr>
      <w:r>
        <w:t>Part 3: Import the 10-Row Test  (10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Go back to ActiveCampaign. Click the person icon, then the white Import button at the top right.</w:t>
            </w:r>
          </w:p>
        </w:tc>
        <w:tc>
          <w:tcPr>
            <w:tcW w:type="dxa" w:w="2736"/>
          </w:tcPr>
          <w:p>
            <w:r>
              <w:t>The import screen opens.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Choose to upload a file, then pick Nancy Test 10.</w:t>
            </w:r>
          </w:p>
        </w:tc>
        <w:tc>
          <w:tcPr>
            <w:tcW w:type="dxa" w:w="2736"/>
          </w:tcPr>
          <w:p>
            <w:r>
              <w:t>Her columns show with a field choice next to each.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For each column, pick the matching field. Email goes to Email. First Name and Last Name go to theirs. Company goes to Company. Phone goes to Work Phone or Mobile.</w:t>
            </w:r>
          </w:p>
        </w:tc>
        <w:tc>
          <w:tcPr>
            <w:tcW w:type="dxa" w:w="2736"/>
          </w:tcPr>
          <w:p>
            <w:r>
              <w:t>Every column has a match.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Say: Any column with no match, such as her own notes, choose Do not import. We'll add notes by hand in a minute.</w:t>
            </w:r>
          </w:p>
        </w:tc>
        <w:tc>
          <w:tcPr>
            <w:tcW w:type="dxa" w:w="2736"/>
          </w:tcPr>
          <w:p>
            <w:r>
              <w:t>No column is left blank.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Choose one list. Prospects go to Prospective Members. Current members go to 1 Current Member.</w:t>
            </w:r>
          </w:p>
        </w:tc>
        <w:tc>
          <w:tcPr>
            <w:tcW w:type="dxa" w:w="2736"/>
          </w:tcPr>
          <w:p>
            <w:r>
              <w:t>One list is picked.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Add two tags: Source: Nancy tracker, and Import Date: 10/05/2026. That's how we'll always know where these came from.</w:t>
            </w:r>
          </w:p>
        </w:tc>
        <w:tc>
          <w:tcPr>
            <w:tcW w:type="dxa" w:w="2736"/>
          </w:tcPr>
          <w:p>
            <w:r>
              <w:t>Both tags show.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Turn on the option to update existing contacts, so nobody gets a second record. Then click Import.</w:t>
            </w:r>
          </w:p>
        </w:tc>
        <w:tc>
          <w:tcPr>
            <w:tcW w:type="dxa" w:w="2736"/>
          </w:tcPr>
          <w:p>
            <w:r>
              <w:t>Import starts.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6048"/>
          </w:tcPr>
          <w:p>
            <w:r>
              <w:t>Say: Click Import/Export Status in the left menu under Contacts.</w:t>
            </w:r>
          </w:p>
        </w:tc>
        <w:tc>
          <w:tcPr>
            <w:tcW w:type="dxa" w:w="2736"/>
          </w:tcPr>
          <w:p>
            <w:r>
              <w:t>The import shows as complete.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6048"/>
          </w:tcPr>
          <w:p>
            <w:r>
              <w:t>Say: Search for two people from the test file and open their records.</w:t>
            </w:r>
          </w:p>
        </w:tc>
        <w:tc>
          <w:tcPr>
            <w:tcW w:type="dxa" w:w="2736"/>
          </w:tcPr>
          <w:p>
            <w:r>
              <w:t>Name, email, company, list, and tags all look right. If not, fix the matching and import again.</w:t>
            </w:r>
          </w:p>
        </w:tc>
      </w:tr>
    </w:tbl>
    <w:p/>
    <w:p>
      <w:pPr>
        <w:pStyle w:val="Heading1"/>
      </w:pPr>
      <w:r>
        <w:t>Part 4: Import the Rest  (4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Same steps, with Nancy Tracker 2026.10.05. Same matching, same list, same two tags.</w:t>
            </w:r>
          </w:p>
        </w:tc>
        <w:tc>
          <w:tcPr>
            <w:tcW w:type="dxa" w:w="2736"/>
          </w:tcPr>
          <w:p>
            <w:r>
              <w:t>Import shows complete.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If the file is mixed, import each group separately to its own list.</w:t>
            </w:r>
          </w:p>
        </w:tc>
        <w:tc>
          <w:tcPr>
            <w:tcW w:type="dxa" w:w="2736"/>
          </w:tcPr>
          <w:p>
            <w:r>
              <w:t>Each group is on the right list.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Click Lists and look at the count for Prospective Members. It went up by your number.</w:t>
            </w:r>
          </w:p>
        </w:tc>
        <w:tc>
          <w:tcPr>
            <w:tcW w:type="dxa" w:w="2736"/>
          </w:tcPr>
          <w:p>
            <w:r>
              <w:t>Count matches her spreadsheet.</w:t>
            </w:r>
          </w:p>
        </w:tc>
      </w:tr>
    </w:tbl>
    <w:p/>
    <w:p>
      <w:pPr>
        <w:pStyle w:val="Heading1"/>
      </w:pPr>
      <w:r>
        <w:t>Part 5: Add a Contact by Hand, Then Work the Record  (15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Someone just called who isn't in your spreadsheet. Pick a real recent prospect. First, click Contacts and search for them.</w:t>
            </w:r>
          </w:p>
        </w:tc>
        <w:tc>
          <w:tcPr>
            <w:tcW w:type="dxa" w:w="2736"/>
          </w:tcPr>
          <w:p>
            <w:r>
              <w:t>No match. (If there is one, open it. That's the point of searching first.)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Click the blue Add a contact button, top right.</w:t>
            </w:r>
          </w:p>
        </w:tc>
        <w:tc>
          <w:tcPr>
            <w:tcW w:type="dxa" w:w="2736"/>
          </w:tcPr>
          <w:p>
            <w:r>
              <w:t>A window opens: First Name, Last Name, Email, Phone Number.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Type their first name, last name, and email. Email has a red star because it's required.</w:t>
            </w:r>
          </w:p>
        </w:tc>
        <w:tc>
          <w:tcPr>
            <w:tcW w:type="dxa" w:w="2736"/>
          </w:tcPr>
          <w:p>
            <w:r>
              <w:t>All three are filled in.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Say: Type their phone number. Then click Show custom fields and fill in Company and Referred by if you know them.</w:t>
            </w:r>
          </w:p>
        </w:tc>
        <w:tc>
          <w:tcPr>
            <w:tcW w:type="dxa" w:w="2736"/>
          </w:tcPr>
          <w:p>
            <w:r>
              <w:t>More fields appear and get filled in.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Click Add.</w:t>
            </w:r>
          </w:p>
        </w:tc>
        <w:tc>
          <w:tcPr>
            <w:tcW w:type="dxa" w:w="2736"/>
          </w:tcPr>
          <w:p>
            <w:r>
              <w:t>Their new record opens.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Scroll to Tags. Click Enter tag and start typing Referral. Pick it from the list as it pops up.</w:t>
            </w:r>
          </w:p>
        </w:tc>
        <w:tc>
          <w:tcPr>
            <w:tcW w:type="dxa" w:w="2736"/>
          </w:tcPr>
          <w:p>
            <w:r>
              <w:t>The tag shows. Point out: always pick an existing tag, never make a near-copy.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Under Lists, click + Add and choose Prospective Members.</w:t>
            </w:r>
          </w:p>
        </w:tc>
        <w:tc>
          <w:tcPr>
            <w:tcW w:type="dxa" w:w="2736"/>
          </w:tcPr>
          <w:p>
            <w:r>
              <w:t>Prospective Members shows with a green check.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6048"/>
          </w:tcPr>
          <w:p>
            <w:r>
              <w:t>Say: Scroll to Notes. Click Add a Note. Type today's date, what they asked, and the follow-up date. Save it.</w:t>
            </w:r>
          </w:p>
        </w:tc>
        <w:tc>
          <w:tcPr>
            <w:tcW w:type="dxa" w:w="2736"/>
          </w:tcPr>
          <w:p>
            <w:r>
              <w:t>The note shows under Notes.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6048"/>
          </w:tcPr>
          <w:p>
            <w:r>
              <w:t>Say: To fix or fill any field, click it. Empty ones say Click to add. Type and save.</w:t>
            </w:r>
          </w:p>
        </w:tc>
        <w:tc>
          <w:tcPr>
            <w:tcW w:type="dxa" w:w="2736"/>
          </w:tcPr>
          <w:p>
            <w:r>
              <w:t>The field is updated.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6048"/>
          </w:tcPr>
          <w:p>
            <w:r>
              <w:t>Say: Look at Recent Activities on the right. It shows what just happened. From now on, every email to them shows up here.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6048"/>
          </w:tcPr>
          <w:p>
            <w:r>
              <w:t>Say: Now do it on a real record. Search for a prospect you talked to this week. Add a note and change their tag to Warm Lead or Hot Lead.</w:t>
            </w:r>
          </w:p>
        </w:tc>
        <w:tc>
          <w:tcPr>
            <w:tcW w:type="dxa" w:w="2736"/>
          </w:tcPr>
          <w:p>
            <w:r>
              <w:t>Nancy does it without prompts. That's the skill.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6048"/>
          </w:tcPr>
          <w:p>
            <w:r>
              <w:t>Say: There's no Tasks section yet. For now, put the follow-up date in the note. Tasks come with the pipeline in Session 2.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6048"/>
          </w:tcPr>
          <w:p>
            <w:r>
              <w:t>Point out: The website form drops people in the Other list today. That's why Jeff McKissack landed there. We fix the routing in Session 3.</w:t>
            </w:r>
          </w:p>
        </w:tc>
        <w:tc>
          <w:tcPr>
            <w:tcW w:type="dxa" w:w="2736"/>
          </w:tcPr>
          <w:p>
            <w:r/>
          </w:p>
        </w:tc>
      </w:tr>
    </w:tbl>
    <w:p/>
    <w:p>
      <w:pPr>
        <w:pStyle w:val="Heading1"/>
      </w:pPr>
      <w:r>
        <w:t>Part 6: Recap 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Walk the daily routine: someone reaches out, search, add or open, note and tag, reply, follow-up task.</w:t>
            </w:r>
          </w:p>
        </w:tc>
        <w:tc>
          <w:tcPr>
            <w:tcW w:type="dxa" w:w="2736"/>
          </w:tcPr>
          <w:p>
            <w:r>
              <w:t>Nancy can say it back.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Before Session 2: finish moving the spreadsheet in, log every conversation, stop updating the Excel file.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Tell them the leave-behind deck comes after the call with every step from today.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Close: Next time is the Deal Pipeline. You'll see every prospect by stage at a glance.</w:t>
            </w:r>
          </w:p>
        </w:tc>
        <w:tc>
          <w:tcPr>
            <w:tcW w:type="dxa" w:w="2736"/>
          </w:tcPr>
          <w:p>
            <w:r>
              <w:t>End recording.</w:t>
            </w:r>
          </w:p>
        </w:tc>
      </w:tr>
    </w:tbl>
    <w:p/>
    <w:p>
      <w:pPr>
        <w:pStyle w:val="Heading1"/>
      </w:pPr>
      <w:r>
        <w:t>If Something Goes Sideways</w:t>
      </w:r>
    </w:p>
    <w:p>
      <w:pPr>
        <w:pStyle w:val="ListBullet"/>
      </w:pPr>
      <w:r>
        <w:rPr>
          <w:b/>
          <w:color w:val="0075BF"/>
        </w:rPr>
        <w:t xml:space="preserve">The import stalls or fails: </w:t>
      </w:r>
      <w:r>
        <w:t>check the file is CSV, not XLSX, and that row 1 has headings.</w:t>
      </w:r>
    </w:p>
    <w:p>
      <w:pPr>
        <w:pStyle w:val="ListBullet"/>
      </w:pPr>
      <w:r>
        <w:rPr>
          <w:b/>
          <w:color w:val="0075BF"/>
        </w:rPr>
        <w:t xml:space="preserve">Duplicates show up: </w:t>
      </w:r>
      <w:r>
        <w:t>the same person has two email addresses. Merge later. Don't fix it live.</w:t>
      </w:r>
    </w:p>
    <w:p>
      <w:pPr>
        <w:pStyle w:val="ListBullet"/>
      </w:pPr>
      <w:r>
        <w:rPr>
          <w:b/>
          <w:color w:val="0075BF"/>
        </w:rPr>
        <w:t xml:space="preserve">Running long: </w:t>
      </w:r>
      <w:r>
        <w:t>skip Part 4 and make it homework. Parts 1, 3, and 5 are the ones that matter.</w:t>
      </w:r>
    </w:p>
    <w:p>
      <w:pPr>
        <w:pStyle w:val="ListBullet"/>
      </w:pPr>
      <w:r>
        <w:rPr>
          <w:b/>
          <w:color w:val="0075BF"/>
        </w:rPr>
        <w:t xml:space="preserve">Nancy gets stuck: </w:t>
      </w:r>
      <w:r>
        <w:t>have her stop, read the screen out loud, and point to what she sees. Then give one instruction at a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85563"/>
        <w:sz w:val="16"/>
      </w:rPr>
      <w:t>FEI Dallas  |  ActiveCampaign Training  |  Prepared by Kate Burda &amp;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09842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allas_eaglemark_bl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842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48556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075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5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CB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