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5F" w:rsidRPr="003B425F" w:rsidRDefault="003B425F" w:rsidP="003B425F">
      <w:pPr>
        <w:pStyle w:val="2"/>
        <w:spacing w:line="360" w:lineRule="auto"/>
        <w:contextualSpacing w:val="0"/>
        <w:jc w:val="center"/>
        <w:rPr>
          <w:rFonts w:ascii="Georgia" w:hAnsi="Georgia"/>
          <w:sz w:val="28"/>
          <w:szCs w:val="28"/>
        </w:rPr>
      </w:pPr>
      <w:bookmarkStart w:id="0" w:name="h.kaqreu20pgg9" w:colFirst="0" w:colLast="0"/>
      <w:bookmarkEnd w:id="0"/>
      <w:r w:rsidRPr="00872BE3">
        <w:rPr>
          <w:rFonts w:ascii="Georgia" w:hAnsi="Georgia"/>
          <w:sz w:val="28"/>
          <w:szCs w:val="28"/>
        </w:rPr>
        <w:t>КОММЕНТАРИИ К “ПАРЕТО-ДИАГРАММЕ”</w:t>
      </w:r>
    </w:p>
    <w:p w:rsidR="003B425F" w:rsidRPr="00BA13C4" w:rsidRDefault="003B425F" w:rsidP="003B42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25F">
        <w:rPr>
          <w:rFonts w:ascii="Times New Roman" w:hAnsi="Times New Roman" w:cs="Times New Roman"/>
          <w:sz w:val="28"/>
          <w:szCs w:val="28"/>
        </w:rPr>
        <w:t xml:space="preserve">Поскольку при анализе корневых причин мы определили, с какими трудностями столкнуться люди, разрабатывая </w:t>
      </w:r>
      <w:r w:rsidR="001B4175">
        <w:rPr>
          <w:rFonts w:ascii="Times New Roman" w:hAnsi="Times New Roman" w:cs="Times New Roman"/>
          <w:sz w:val="28"/>
          <w:szCs w:val="28"/>
        </w:rPr>
        <w:t>сайт</w:t>
      </w:r>
      <w:r w:rsidRPr="003B425F">
        <w:rPr>
          <w:rFonts w:ascii="Times New Roman" w:hAnsi="Times New Roman" w:cs="Times New Roman"/>
          <w:sz w:val="28"/>
          <w:szCs w:val="28"/>
        </w:rPr>
        <w:t xml:space="preserve"> для покупки/аренды квартир с возможностью осматривать их в 3D, при помощи “Парето-диаграммы” и мозгового штурма мы выяснили проблемы, которые нам необходимо будет решать в первую очередь, для удовлетворения потребностей покупателей. </w:t>
      </w:r>
    </w:p>
    <w:p w:rsidR="003B425F" w:rsidRPr="003B425F" w:rsidRDefault="003B425F" w:rsidP="003B425F">
      <w:pPr>
        <w:ind w:firstLine="708"/>
        <w:jc w:val="both"/>
        <w:rPr>
          <w:rFonts w:ascii="Times New Roman" w:hAnsi="Times New Roman" w:cs="Times New Roman"/>
        </w:rPr>
      </w:pPr>
      <w:r w:rsidRPr="003B425F">
        <w:rPr>
          <w:rFonts w:ascii="Times New Roman" w:hAnsi="Times New Roman" w:cs="Times New Roman"/>
          <w:sz w:val="28"/>
          <w:szCs w:val="28"/>
        </w:rPr>
        <w:t>Внутри “Парето-диаграммы” отображены не все корневые проблемы, поскольку многие из них решаются с нашей стороны в обязательном порядке и не затрагивают клиентов, автоматически избавляя их от описанных проблем.</w:t>
      </w:r>
    </w:p>
    <w:p w:rsidR="00A3437B" w:rsidRPr="00A3437B" w:rsidRDefault="00A3437B"/>
    <w:p w:rsidR="007D2E54" w:rsidRDefault="00843B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7739CC" wp14:editId="5BF123CB">
            <wp:extent cx="6039293" cy="4603898"/>
            <wp:effectExtent l="0" t="0" r="19050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p w:rsidR="00A12273" w:rsidRPr="00A12273" w:rsidRDefault="00A12273">
      <w:pPr>
        <w:rPr>
          <w:lang w:val="en-US"/>
        </w:rPr>
      </w:pPr>
    </w:p>
    <w:sectPr w:rsidR="00A12273" w:rsidRPr="00A1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14"/>
    <w:rsid w:val="00144D91"/>
    <w:rsid w:val="001B4175"/>
    <w:rsid w:val="001C6216"/>
    <w:rsid w:val="001D164D"/>
    <w:rsid w:val="00215F37"/>
    <w:rsid w:val="00220E26"/>
    <w:rsid w:val="00295529"/>
    <w:rsid w:val="002F405C"/>
    <w:rsid w:val="003133AD"/>
    <w:rsid w:val="00351DD3"/>
    <w:rsid w:val="003821D9"/>
    <w:rsid w:val="003B2414"/>
    <w:rsid w:val="003B425F"/>
    <w:rsid w:val="003F7B66"/>
    <w:rsid w:val="00456121"/>
    <w:rsid w:val="004C5763"/>
    <w:rsid w:val="004D6445"/>
    <w:rsid w:val="00531E6B"/>
    <w:rsid w:val="00656662"/>
    <w:rsid w:val="007457E4"/>
    <w:rsid w:val="007D201B"/>
    <w:rsid w:val="007D2E54"/>
    <w:rsid w:val="00804E50"/>
    <w:rsid w:val="00843BF0"/>
    <w:rsid w:val="00877A80"/>
    <w:rsid w:val="00892B2C"/>
    <w:rsid w:val="00970EA8"/>
    <w:rsid w:val="00A12273"/>
    <w:rsid w:val="00A3437B"/>
    <w:rsid w:val="00BA13C4"/>
    <w:rsid w:val="00BC551F"/>
    <w:rsid w:val="00BF5789"/>
    <w:rsid w:val="00C36E00"/>
    <w:rsid w:val="00C63534"/>
    <w:rsid w:val="00CB101C"/>
    <w:rsid w:val="00E303A1"/>
    <w:rsid w:val="00E753F1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A3437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F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51D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3437B"/>
    <w:rPr>
      <w:rFonts w:ascii="Arial" w:eastAsia="Arial" w:hAnsi="Arial" w:cs="Arial"/>
      <w:color w:val="000000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A3437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F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51D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3437B"/>
    <w:rPr>
      <w:rFonts w:ascii="Arial" w:eastAsia="Arial" w:hAnsi="Arial" w:cs="Arial"/>
      <w:color w:val="00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Парето-Диаграмма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Высокая стоимость внедрения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0%</c:formatCode>
                <c:ptCount val="1"/>
                <c:pt idx="0">
                  <c:v>0.55000000000000004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Отсутствие аналогов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0%</c:formatCode>
                <c:ptCount val="1"/>
                <c:pt idx="0">
                  <c:v>0.35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Большие затраты времени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0%</c:formatCode>
                <c:ptCount val="1"/>
                <c:pt idx="0">
                  <c:v>0.05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Сложность реализации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0%</c:formatCode>
                <c:ptCount val="1"/>
                <c:pt idx="0">
                  <c:v>0.03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Прочее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0%</c:formatCode>
                <c:ptCount val="1"/>
                <c:pt idx="0">
                  <c:v>0.02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8175872"/>
        <c:axId val="38177408"/>
      </c:barChart>
      <c:catAx>
        <c:axId val="3817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8177408"/>
        <c:crosses val="autoZero"/>
        <c:auto val="1"/>
        <c:lblAlgn val="ctr"/>
        <c:lblOffset val="100"/>
        <c:noMultiLvlLbl val="0"/>
      </c:catAx>
      <c:valAx>
        <c:axId val="38177408"/>
        <c:scaling>
          <c:orientation val="minMax"/>
          <c:max val="1"/>
          <c:min val="0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38175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0.28699</cdr:x>
      <cdr:y>0.19862</cdr:y>
    </cdr:from>
    <cdr:to>
      <cdr:x>0.412</cdr:x>
      <cdr:y>0.49577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1733107" y="914399"/>
          <a:ext cx="754912" cy="13680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0.412</cdr:x>
      <cdr:y>0.15474</cdr:y>
    </cdr:from>
    <cdr:to>
      <cdr:x>0.52821</cdr:x>
      <cdr:y>0.19862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 flipV="1">
          <a:off x="2488019" y="712381"/>
          <a:ext cx="701748" cy="20201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0.37151</cdr:x>
      <cdr:y>0.13626</cdr:y>
    </cdr:from>
    <cdr:to>
      <cdr:x>0.41376</cdr:x>
      <cdr:y>0.18245</cdr:y>
    </cdr:to>
    <cdr:sp macro="" textlink="">
      <cdr:nvSpPr>
        <cdr:cNvPr id="7" name="Поле 6"/>
        <cdr:cNvSpPr txBox="1"/>
      </cdr:nvSpPr>
      <cdr:spPr>
        <a:xfrm xmlns:a="http://schemas.openxmlformats.org/drawingml/2006/main">
          <a:off x="2243470" y="627321"/>
          <a:ext cx="255182" cy="2126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0.52165</cdr:x>
      <cdr:y>0.12472</cdr:y>
    </cdr:from>
    <cdr:to>
      <cdr:x>0.66378</cdr:x>
      <cdr:y>0.15654</cdr:y>
    </cdr:to>
    <cdr:cxnSp macro="">
      <cdr:nvCxnSpPr>
        <cdr:cNvPr id="9" name="Прямая соединительная линия 8"/>
        <cdr:cNvCxnSpPr>
          <a:stCxn xmlns:a="http://schemas.openxmlformats.org/drawingml/2006/main" id="26" idx="2"/>
        </cdr:cNvCxnSpPr>
      </cdr:nvCxnSpPr>
      <cdr:spPr>
        <a:xfrm xmlns:a="http://schemas.openxmlformats.org/drawingml/2006/main" flipV="1">
          <a:off x="3150190" y="574162"/>
          <a:ext cx="858284" cy="14648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0.66202</cdr:x>
      <cdr:y>0.11779</cdr:y>
    </cdr:from>
    <cdr:to>
      <cdr:x>0.81168</cdr:x>
      <cdr:y>0.12472</cdr:y>
    </cdr:to>
    <cdr:cxnSp macro="">
      <cdr:nvCxnSpPr>
        <cdr:cNvPr id="15" name="Прямая соединительная линия 14"/>
        <cdr:cNvCxnSpPr/>
      </cdr:nvCxnSpPr>
      <cdr:spPr>
        <a:xfrm xmlns:a="http://schemas.openxmlformats.org/drawingml/2006/main" flipV="1">
          <a:off x="3997842" y="542260"/>
          <a:ext cx="903767" cy="3189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0.3134</cdr:x>
      <cdr:y>0.15705</cdr:y>
    </cdr:from>
    <cdr:to>
      <cdr:x>0.3944</cdr:x>
      <cdr:y>0.21941</cdr:y>
    </cdr:to>
    <cdr:sp macro="" textlink="">
      <cdr:nvSpPr>
        <cdr:cNvPr id="23" name="Поле 22"/>
        <cdr:cNvSpPr txBox="1"/>
      </cdr:nvSpPr>
      <cdr:spPr>
        <a:xfrm xmlns:a="http://schemas.openxmlformats.org/drawingml/2006/main">
          <a:off x="1892595" y="723013"/>
          <a:ext cx="489098" cy="2870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0.33981</cdr:x>
      <cdr:y>0.15705</cdr:y>
    </cdr:from>
    <cdr:to>
      <cdr:x>0.40848</cdr:x>
      <cdr:y>0.2171</cdr:y>
    </cdr:to>
    <cdr:sp macro="" textlink="">
      <cdr:nvSpPr>
        <cdr:cNvPr id="24" name="Поле 23"/>
        <cdr:cNvSpPr txBox="1"/>
      </cdr:nvSpPr>
      <cdr:spPr>
        <a:xfrm xmlns:a="http://schemas.openxmlformats.org/drawingml/2006/main">
          <a:off x="2052082" y="723015"/>
          <a:ext cx="414670" cy="2764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90%</a:t>
          </a:r>
          <a:endParaRPr lang="ru-RU" sz="1100"/>
        </a:p>
      </cdr:txBody>
    </cdr:sp>
  </cdr:relSizeAnchor>
  <cdr:relSizeAnchor xmlns:cdr="http://schemas.openxmlformats.org/drawingml/2006/chartDrawing">
    <cdr:from>
      <cdr:x>0.48028</cdr:x>
      <cdr:y>0.08725</cdr:y>
    </cdr:from>
    <cdr:to>
      <cdr:x>0.54894</cdr:x>
      <cdr:y>0.1473</cdr:y>
    </cdr:to>
    <cdr:sp macro="" textlink="">
      <cdr:nvSpPr>
        <cdr:cNvPr id="25" name="Поле 1"/>
        <cdr:cNvSpPr txBox="1"/>
      </cdr:nvSpPr>
      <cdr:spPr>
        <a:xfrm xmlns:a="http://schemas.openxmlformats.org/drawingml/2006/main">
          <a:off x="2900324" y="401675"/>
          <a:ext cx="414670" cy="276446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0.48732</cdr:x>
      <cdr:y>0.09649</cdr:y>
    </cdr:from>
    <cdr:to>
      <cdr:x>0.55599</cdr:x>
      <cdr:y>0.15654</cdr:y>
    </cdr:to>
    <cdr:sp macro="" textlink="">
      <cdr:nvSpPr>
        <cdr:cNvPr id="26" name="Поле 1"/>
        <cdr:cNvSpPr txBox="1"/>
      </cdr:nvSpPr>
      <cdr:spPr>
        <a:xfrm xmlns:a="http://schemas.openxmlformats.org/drawingml/2006/main">
          <a:off x="2942855" y="444204"/>
          <a:ext cx="414670" cy="2764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/>
            <a:t>95%</a:t>
          </a:r>
          <a:endParaRPr lang="ru-RU"/>
        </a:p>
      </cdr:txBody>
    </cdr:sp>
  </cdr:relSizeAnchor>
  <cdr:relSizeAnchor xmlns:cdr="http://schemas.openxmlformats.org/drawingml/2006/chartDrawing">
    <cdr:from>
      <cdr:x>0.62994</cdr:x>
      <cdr:y>0.05723</cdr:y>
    </cdr:from>
    <cdr:to>
      <cdr:x>0.6986</cdr:x>
      <cdr:y>0.11727</cdr:y>
    </cdr:to>
    <cdr:sp macro="" textlink="">
      <cdr:nvSpPr>
        <cdr:cNvPr id="27" name="Поле 1"/>
        <cdr:cNvSpPr txBox="1"/>
      </cdr:nvSpPr>
      <cdr:spPr>
        <a:xfrm xmlns:a="http://schemas.openxmlformats.org/drawingml/2006/main">
          <a:off x="3804091" y="263452"/>
          <a:ext cx="414670" cy="2764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/>
            <a:t>98%</a:t>
          </a:r>
          <a:endParaRPr lang="ru-RU"/>
        </a:p>
      </cdr:txBody>
    </cdr:sp>
  </cdr:relSizeAnchor>
  <cdr:relSizeAnchor xmlns:cdr="http://schemas.openxmlformats.org/drawingml/2006/chartDrawing">
    <cdr:from>
      <cdr:x>0.7704</cdr:x>
      <cdr:y>0.04747</cdr:y>
    </cdr:from>
    <cdr:to>
      <cdr:x>0.83907</cdr:x>
      <cdr:y>0.10752</cdr:y>
    </cdr:to>
    <cdr:sp macro="" textlink="">
      <cdr:nvSpPr>
        <cdr:cNvPr id="28" name="Поле 1"/>
        <cdr:cNvSpPr txBox="1"/>
      </cdr:nvSpPr>
      <cdr:spPr>
        <a:xfrm xmlns:a="http://schemas.openxmlformats.org/drawingml/2006/main">
          <a:off x="4652333" y="218559"/>
          <a:ext cx="414670" cy="2764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/>
            <a:t>100%</a:t>
          </a:r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CC41F-7425-4BC0-9EBA-486AD1EF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19</cp:revision>
  <dcterms:created xsi:type="dcterms:W3CDTF">2018-05-01T22:48:00Z</dcterms:created>
  <dcterms:modified xsi:type="dcterms:W3CDTF">2018-05-03T07:16:00Z</dcterms:modified>
</cp:coreProperties>
</file>