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 робота №1 Вступ до ІТ. Компанії та проекти. Поняття тестування. Основні стандарти ISTQB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свого дослідження я обрала жіночі джинси. Основні характеристики при виборі джинсів для користувача - це зручність моделі, якість тканини, здатність моделювати фігуру. З точки зору цих характеристик я буду проводити своє тестування.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тканина в даному екземплярі тонка і буде швидко втрачати свою форму;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колінах присутні незначні потертості - в цих місцях джинси протираються дуже швидко, адже саме на коліна йде найбільше навантаження при експлуатації;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задні кишені низько розташовані - будуть візуально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ноги коротшими;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кокетка ззаду на джинсах розташована також низько, що візуально розширює сідниці;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складі матеріалу великий відсоток еластану, що призведе до поганої корекції фігури.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Верифікація - відповідність програмного забезпечення чи програмного продукту заданим вимогам.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- відповідність програмного забезпечення чи програмного продукту потребам кінцевого споживача.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 IT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-можливість кар'єрного росту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-зосередженість на одному напрямку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-сталий персонал/співробітники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розвиваєшся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лише в одному напрямі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 має нових знайомств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отримуєш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знання в багатьох сферах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-можливість розширити коло знайомств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-віддіалена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немає кар'єрного росту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-може бути не доведений початий проект до кінця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-можна працювати в тій сфері,яка подобається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-маленький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 визначений бюджет проекту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понаднормова робота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-можна працювати в тій сфері,яка подобається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-можливість розширити коло знайомств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велика кількість проектів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-понаднормова робота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Невдала верифікація - страва приготована за рецептом виявилась не смачною, бо рецепт складений неправильно, невірно підібрані інгредієнти.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Невдала валідація - дитяча іграшка виявилася заважкою для дитини зазначеного в інструкції віку і вона не може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втримати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її в руці.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Принципи тестування: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Вичерпне тестування неможливе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скільки не прибирай квартиру все одно вона не буде повністю чистою. Навіть якщо це буде не помітно з першого погляду, завжди можна знайти брудні місця.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Раннє 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чим раніше почати лікування хвороби на ранніх стадіях, тим скоріше можна вилікуватись і витратити менше грошей на ліки.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Парадокс пестицидів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прагнеш вдосконалити себе, то треба різносторонньо працювати над собою, а не вкладати всі зусилля в одне русло. Можна постійно вдосконалювати зовнішність, а розумові здібності будуть на одному рівні.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3T16:24:0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2-3 рівні добре, 1 трохи дивно щр з негативної сторони все розглядалось)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