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 робота №3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e2k7o8431d0" w:id="0"/>
      <w:bookmarkEnd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 вимогами. Аналіз та складання вимог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Перший рівень.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Вимоги до посудомийної машини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Повинна видавати сигнал і здійснювати відкриття дверей через 10 хв. після завершення циклу миття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Коли температура всередині більше 60ºС - заблокувати двері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Зливати воду після натискання на кнопку “Збиття програми миття” протягом 3 секунд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Горить сигнальна лампочка під час всієї роботи програми миття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Зупинка програми під час відкриття дверей протягом 3 секунд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Другий рівень.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мою думку максимально можливу якість фінального результату може гарантувати тільки об'єднання використання всіх технік. Адже кожна з них має свої недоліки і недоопрацювання програми. Техніка рев’ю залежить від кваліфікації спеціалістів, які здійснюють перевірку документів, техніка питань та графічна візуалізація - не можуть повністю розглянути всі аспекти роботи системи, бо поки не буде змодельовано систему, дослідити всі вимоги до неї не можливо. Мінусом є те, що якісний фінальний результат потребує залучення великої кількості фінансів і затрат часу. Але якщо об'єднати всі техніки, то можливо виявити помилки в системі на ранніх етапах розробки і цим самим зменшити ці витрати.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Третій рівень.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Функціональні та нефункціональні вимоги до мобільного застосунку для обміну світлинами котиків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додавати фото відразу з камери пристрою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редагувати фото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видаляти раніше надіслані власні фото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зупинки надсилання фото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додати підпис до фото перед його надсиланням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коментувати раніше додані фото, які надіслані самим користувачем, так і іншими користувачами, якщо це не заборонено користувачем, який надіслав фото.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Неможливість завантажувати на власний пристрій фото, які надіслані іншими користувачами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працювати на мобільних пристроях з операційною системою Android та iOS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Неможливість надсилати  фото, що містять зображення дітей, фото, що містять оголені частини тіла.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Відображати лише останні 10 доданих фото.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Неможливість додавання фото, розмір якого перевищує 2Мб.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Фото має завантажуватися не довше ніж 20 с.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8T16:30:06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3 рівні добре</w:t>
      </w:r>
    </w:p>
  </w:comment>
  <w:comment w:author="Vitaliy Rohovyk" w:id="2" w:date="2023-02-08T16:29:31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функціональна вимога</w:t>
      </w:r>
    </w:p>
  </w:comment>
  <w:comment w:author="Vitaliy Rohovyk" w:id="1" w:date="2023-02-08T16:28:10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який сигнал?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