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rFonts w:ascii="Impact" w:cs="Impact" w:eastAsia="Impact" w:hAnsi="Impact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UI SCREENSHOT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sz w:val="34"/>
          <w:szCs w:val="34"/>
          <w:rtl w:val="0"/>
        </w:rPr>
        <w:t xml:space="preserve">Start generation button: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57312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HTML screenshot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</w:rPr>
        <w:drawing>
          <wp:inline distB="114300" distT="114300" distL="114300" distR="114300">
            <wp:extent cx="5731200" cy="139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sz w:val="34"/>
          <w:szCs w:val="34"/>
          <w:rtl w:val="0"/>
        </w:rPr>
        <w:t xml:space="preserve">DOM Locator: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document.getElementsByClassName("btn btn--primary btn--m")[0]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CSS Locator: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#homepage_hero_text_btns &gt; a.btn.btn--primary.btn--m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xPath Locator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//*[@id="homepage_hero_text_btns"]/a[1]</w:t>
      </w:r>
    </w:p>
    <w:p w:rsidR="00000000" w:rsidDel="00000000" w:rsidP="00000000" w:rsidRDefault="00000000" w:rsidRPr="00000000" w14:paraId="00000018">
      <w:pPr>
        <w:rPr>
          <w:rFonts w:ascii="Comfortaa Light" w:cs="Comfortaa Light" w:eastAsia="Comfortaa Light" w:hAnsi="Comfortaa Light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 Light" w:cs="Comfortaa Light" w:eastAsia="Comfortaa Light" w:hAnsi="Comfortaa Light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Light" w:cs="Comfortaa Light" w:eastAsia="Comfortaa Light" w:hAnsi="Comfortaa Light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Light" w:cs="Comfortaa Light" w:eastAsia="Comfortaa Light" w:hAnsi="Comfortaa Light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Impact" w:cs="Impact" w:eastAsia="Impact" w:hAnsi="Impact"/>
          <w:b w:val="1"/>
          <w:color w:val="202124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b w:val="1"/>
          <w:color w:val="202124"/>
          <w:sz w:val="34"/>
          <w:szCs w:val="34"/>
          <w:rtl w:val="0"/>
        </w:rPr>
        <w:t xml:space="preserve">2. </w:t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UI Screenshot</w:t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34"/>
          <w:szCs w:val="34"/>
          <w:rtl w:val="0"/>
        </w:rPr>
        <w:t xml:space="preserve">Sign up button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</w:rPr>
        <w:drawing>
          <wp:inline distB="114300" distT="114300" distL="114300" distR="114300">
            <wp:extent cx="4314825" cy="1352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HTML screenshot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</w:rPr>
        <w:drawing>
          <wp:inline distB="114300" distT="114300" distL="114300" distR="114300">
            <wp:extent cx="5731200" cy="74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CSS Locator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#header_nav &gt; ul &gt; li:nth-child(5) &gt; a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xPath Locator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//*[@id="header_nav"]/ul/li[5]/a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mpact" w:cs="Impact" w:eastAsia="Impact" w:hAnsi="Impact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Impact" w:cs="Impact" w:eastAsia="Impact" w:hAnsi="Impact"/>
          <w:b w:val="1"/>
          <w:color w:val="202124"/>
          <w:sz w:val="34"/>
          <w:szCs w:val="34"/>
        </w:rPr>
      </w:pPr>
      <w:r w:rsidDel="00000000" w:rsidR="00000000" w:rsidRPr="00000000">
        <w:rPr>
          <w:rFonts w:ascii="Impact" w:cs="Impact" w:eastAsia="Impact" w:hAnsi="Impact"/>
          <w:b w:val="1"/>
          <w:color w:val="202124"/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031">
      <w:pPr>
        <w:jc w:val="center"/>
        <w:rPr>
          <w:rFonts w:ascii="Impact" w:cs="Impact" w:eastAsia="Impact" w:hAnsi="Impact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UI Screenshot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34"/>
          <w:szCs w:val="34"/>
          <w:rtl w:val="0"/>
        </w:rPr>
        <w:t xml:space="preserve">Android app button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34"/>
          <w:szCs w:val="34"/>
        </w:rPr>
        <w:drawing>
          <wp:inline distB="114300" distT="114300" distL="114300" distR="114300">
            <wp:extent cx="3274406" cy="347954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406" cy="347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HTML Screenshot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</w:rPr>
        <w:drawing>
          <wp:inline distB="114300" distT="114300" distL="114300" distR="114300">
            <wp:extent cx="5731200" cy="87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CSS Locator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#homepage_products &gt; div &gt; div:nth-child(2) &gt; a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xPath Locator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/*[@id="homepage_products"]/div/div[2]/a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Georgia"/>
  <w:font w:name="Courier New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