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FBBAD" w14:textId="77777777" w:rsidR="00AD3F16" w:rsidRPr="00672DBA" w:rsidRDefault="00AD3F16" w:rsidP="00AD3F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14:paraId="471F8DC0" w14:textId="77777777" w:rsidR="00AD3F16" w:rsidRPr="00672DBA" w:rsidRDefault="00AD3F16" w:rsidP="00AD3F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208DD78B" w14:textId="77777777" w:rsidR="00AD3F16" w:rsidRPr="00672DBA" w:rsidRDefault="00AD3F16" w:rsidP="00AD3F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92AC56" w14:textId="77777777" w:rsidR="00AD3F16" w:rsidRPr="00672DBA" w:rsidRDefault="00AD3F16" w:rsidP="00AD3F1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14:paraId="21EA4BF7" w14:textId="77777777" w:rsidR="00AD3F16" w:rsidRPr="00672DBA" w:rsidRDefault="00AD3F16" w:rsidP="00AD3F16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4710BC9" w14:textId="67D05B61" w:rsidR="00AD3F16" w:rsidRPr="00AD3F16" w:rsidRDefault="00AD3F16" w:rsidP="00AD3F1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Практична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робота №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5</w:t>
      </w:r>
    </w:p>
    <w:p w14:paraId="6FDDFBAD" w14:textId="77777777" w:rsidR="00AD3F16" w:rsidRPr="00672DBA" w:rsidRDefault="00AD3F16" w:rsidP="00AD3F1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 курсу: «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Розробка програмного забезпечення мобільних пристроїв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320D1E00" w14:textId="77777777" w:rsidR="00AD3F16" w:rsidRPr="00672DBA" w:rsidRDefault="00AD3F16" w:rsidP="00AD3F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C44AD1C" w14:textId="77777777" w:rsidR="00AD3F16" w:rsidRDefault="00AD3F16" w:rsidP="00AD3F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Викона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ла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студент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ка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4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-го курсу,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групи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ТВ-13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Рябець Катерина Олександрівна</w:t>
      </w:r>
    </w:p>
    <w:p w14:paraId="31B1CD1C" w14:textId="77777777" w:rsidR="00AD3F16" w:rsidRPr="00672DBA" w:rsidRDefault="00AD3F16" w:rsidP="00AD3F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14:paraId="0D167F05" w14:textId="77777777" w:rsidR="00AD3F16" w:rsidRPr="007C3009" w:rsidRDefault="00AD3F16" w:rsidP="00AD3F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 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Посилання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на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GitHub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репозиторій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 xml:space="preserve">  </w:t>
      </w:r>
      <w:hyperlink r:id="rId5" w:history="1"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https</w:t>
        </w:r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eastAsia="ru-RU"/>
          </w:rPr>
          <w:t>://</w:t>
        </w:r>
        <w:proofErr w:type="spellStart"/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github</w:t>
        </w:r>
        <w:proofErr w:type="spellEnd"/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eastAsia="ru-RU"/>
          </w:rPr>
          <w:t>.</w:t>
        </w:r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com</w:t>
        </w:r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eastAsia="ru-RU"/>
          </w:rPr>
          <w:t>/</w:t>
        </w:r>
        <w:proofErr w:type="spellStart"/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KateRiabets</w:t>
        </w:r>
        <w:proofErr w:type="spellEnd"/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eastAsia="ru-RU"/>
          </w:rPr>
          <w:t>/</w:t>
        </w:r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Kotlin</w:t>
        </w:r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eastAsia="ru-RU"/>
          </w:rPr>
          <w:t>/</w:t>
        </w:r>
      </w:hyperlink>
    </w:p>
    <w:p w14:paraId="3313A01C" w14:textId="77777777" w:rsidR="00AD3F16" w:rsidRPr="00672DBA" w:rsidRDefault="00AD3F16" w:rsidP="00AD3F1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</w:p>
    <w:p w14:paraId="12F21BFB" w14:textId="77777777" w:rsidR="00AD3F16" w:rsidRPr="00672DBA" w:rsidRDefault="00AD3F16" w:rsidP="00AD3F1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Перевірив</w:t>
      </w:r>
      <w:proofErr w:type="spellEnd"/>
      <w:r w:rsidRPr="00672DB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:</w:t>
      </w:r>
    </w:p>
    <w:p w14:paraId="6D281C6F" w14:textId="77777777" w:rsidR="00AD3F16" w:rsidRDefault="00AD3F16" w:rsidP="00AD3F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Недашківський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О.Л.</w:t>
      </w:r>
    </w:p>
    <w:p w14:paraId="36D7CDA1" w14:textId="77777777" w:rsidR="00AD3F16" w:rsidRDefault="00AD3F16" w:rsidP="00AD3F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0FF86458" w14:textId="77777777" w:rsidR="00AD3F16" w:rsidRDefault="00AD3F16" w:rsidP="00AD3F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72E490D" w14:textId="77777777" w:rsidR="00AD3F16" w:rsidRDefault="00AD3F16" w:rsidP="00AD3F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5B563B1" w14:textId="77777777" w:rsidR="00AD3F16" w:rsidRDefault="00AD3F16" w:rsidP="00AD3F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ABE73B0" w14:textId="77777777" w:rsidR="00AD3F16" w:rsidRDefault="00AD3F16" w:rsidP="00AD3F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769007A" w14:textId="77777777" w:rsidR="00AD3F16" w:rsidRDefault="00AD3F16" w:rsidP="00AD3F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244247B" w14:textId="77777777" w:rsidR="00AD3F16" w:rsidRPr="00672DBA" w:rsidRDefault="00AD3F16" w:rsidP="00AD3F1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386C8F" w14:textId="77777777" w:rsidR="00AD3F16" w:rsidRDefault="00AD3F16" w:rsidP="00AD3F16">
      <w:pPr>
        <w:pStyle w:val="a3"/>
        <w:spacing w:before="0" w:beforeAutospacing="0" w:after="200" w:afterAutospacing="0"/>
        <w:jc w:val="center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Київ</w:t>
      </w:r>
      <w:proofErr w:type="spellEnd"/>
      <w:r>
        <w:rPr>
          <w:color w:val="000000"/>
          <w:sz w:val="32"/>
          <w:szCs w:val="32"/>
        </w:rPr>
        <w:t xml:space="preserve"> 2024</w:t>
      </w:r>
    </w:p>
    <w:p w14:paraId="400534BB" w14:textId="77777777" w:rsidR="00AD3F16" w:rsidRPr="008A3F2D" w:rsidRDefault="00AD3F16" w:rsidP="00AD3F16">
      <w:pPr>
        <w:pStyle w:val="a5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A3F2D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Теоретичний матеріла</w:t>
      </w:r>
    </w:p>
    <w:p w14:paraId="726D05CA" w14:textId="1EC7CB24" w:rsidR="00A459B0" w:rsidRPr="00AD3F16" w:rsidRDefault="00AD3F16" w:rsidP="00AD3F16">
      <w:pPr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3F16">
        <w:rPr>
          <w:rStyle w:val="a6"/>
          <w:rFonts w:ascii="Times New Roman" w:hAnsi="Times New Roman" w:cs="Times New Roman"/>
          <w:sz w:val="28"/>
          <w:szCs w:val="28"/>
          <w:lang w:val="uk-UA"/>
        </w:rPr>
        <w:t>Надійність</w:t>
      </w:r>
      <w:r w:rsidRPr="00AD3F16">
        <w:rPr>
          <w:rFonts w:ascii="Times New Roman" w:hAnsi="Times New Roman" w:cs="Times New Roman"/>
          <w:sz w:val="28"/>
          <w:szCs w:val="28"/>
          <w:lang w:val="uk-UA"/>
        </w:rPr>
        <w:t xml:space="preserve"> – це здатність ЕПС виконувати задані функції з дотриманням нормативних експлуатаційних показників.</w:t>
      </w:r>
    </w:p>
    <w:p w14:paraId="71C8EF27" w14:textId="716B4A47" w:rsidR="00AD3F16" w:rsidRPr="00AD3F16" w:rsidRDefault="00AD3F16" w:rsidP="00AD3F16">
      <w:pPr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D3F16">
        <w:rPr>
          <w:rStyle w:val="a6"/>
          <w:rFonts w:ascii="Times New Roman" w:hAnsi="Times New Roman" w:cs="Times New Roman"/>
          <w:sz w:val="28"/>
          <w:szCs w:val="28"/>
        </w:rPr>
        <w:t>Відмова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втрата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працездатності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окремих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частини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всієї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94D37EB" w14:textId="77777777" w:rsidR="00AD3F16" w:rsidRPr="00AD3F16" w:rsidRDefault="00AD3F16" w:rsidP="00AD3F1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3F16">
        <w:rPr>
          <w:rFonts w:ascii="Times New Roman" w:hAnsi="Times New Roman" w:cs="Times New Roman"/>
          <w:sz w:val="28"/>
          <w:szCs w:val="28"/>
          <w:lang w:val="uk-UA"/>
        </w:rPr>
        <w:t>Відмови бувають :</w:t>
      </w:r>
    </w:p>
    <w:p w14:paraId="454D0028" w14:textId="02671581" w:rsidR="00AD3F16" w:rsidRPr="00AD3F16" w:rsidRDefault="00AD3F16" w:rsidP="00AD3F16">
      <w:pPr>
        <w:pStyle w:val="a5"/>
        <w:numPr>
          <w:ilvl w:val="0"/>
          <w:numId w:val="2"/>
        </w:numPr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Повна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часткова</w:t>
      </w:r>
      <w:proofErr w:type="spellEnd"/>
    </w:p>
    <w:p w14:paraId="44070A25" w14:textId="0BBC6E10" w:rsidR="00AD3F16" w:rsidRPr="00AD3F16" w:rsidRDefault="00AD3F16" w:rsidP="00AD3F16">
      <w:pPr>
        <w:pStyle w:val="a5"/>
        <w:numPr>
          <w:ilvl w:val="0"/>
          <w:numId w:val="2"/>
        </w:numPr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Раптова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поступова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1D0482" w14:textId="38CFAA26" w:rsidR="00AD3F16" w:rsidRPr="00AD3F16" w:rsidRDefault="00AD3F16" w:rsidP="00AD3F16">
      <w:pPr>
        <w:pStyle w:val="a5"/>
        <w:numPr>
          <w:ilvl w:val="0"/>
          <w:numId w:val="2"/>
        </w:numPr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Стійка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нестійка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D42CB9D" w14:textId="45F69A3D" w:rsidR="00AD3F16" w:rsidRPr="00AD3F16" w:rsidRDefault="00AD3F16" w:rsidP="00AD3F16">
      <w:pPr>
        <w:pStyle w:val="a5"/>
        <w:numPr>
          <w:ilvl w:val="0"/>
          <w:numId w:val="2"/>
        </w:numPr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Явна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прихована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18B5138" w14:textId="67EC2C41" w:rsidR="00AD3F16" w:rsidRPr="00AD3F16" w:rsidRDefault="00AD3F16" w:rsidP="00AD3F16">
      <w:pPr>
        <w:pStyle w:val="a5"/>
        <w:numPr>
          <w:ilvl w:val="0"/>
          <w:numId w:val="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Конструктивна,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технологічна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експлуатаційна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60F7A1C" w14:textId="77777777" w:rsidR="00AD3F16" w:rsidRPr="00AD3F16" w:rsidRDefault="00AD3F16" w:rsidP="00AD3F16">
      <w:pPr>
        <w:spacing w:after="0" w:line="240" w:lineRule="auto"/>
        <w:ind w:left="284"/>
        <w:jc w:val="both"/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A6A9985" w14:textId="7ACC7B61" w:rsidR="00AD3F16" w:rsidRPr="00AD3F16" w:rsidRDefault="00AD3F16" w:rsidP="00AD3F16">
      <w:pPr>
        <w:ind w:firstLine="284"/>
        <w:jc w:val="both"/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 w:rsidRPr="00AD3F16">
        <w:rPr>
          <w:rStyle w:val="a6"/>
          <w:rFonts w:ascii="Times New Roman" w:hAnsi="Times New Roman" w:cs="Times New Roman"/>
          <w:sz w:val="28"/>
          <w:szCs w:val="28"/>
        </w:rPr>
        <w:t>Відновлення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–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це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повернення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працездатності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шляхом ремонту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чи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заміни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обладнання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1A63812" w14:textId="3FEC8EEF" w:rsidR="00AD3F16" w:rsidRPr="00AD3F16" w:rsidRDefault="00AD3F16" w:rsidP="00AD3F16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3F16">
        <w:rPr>
          <w:rFonts w:ascii="Times New Roman" w:hAnsi="Times New Roman" w:cs="Times New Roman"/>
          <w:sz w:val="28"/>
          <w:szCs w:val="28"/>
        </w:rPr>
        <w:t>Теоретичний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показник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ймовірність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безвідмовної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роботи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за час t (р(t))</w:t>
      </w:r>
      <w:r w:rsidRPr="00AD3F16">
        <w:rPr>
          <w:rFonts w:ascii="Times New Roman" w:hAnsi="Times New Roman" w:cs="Times New Roman"/>
          <w:sz w:val="28"/>
          <w:szCs w:val="28"/>
        </w:rPr>
        <w:t>.</w:t>
      </w:r>
    </w:p>
    <w:p w14:paraId="1C2FA0EB" w14:textId="4089F95C" w:rsidR="00AD3F16" w:rsidRPr="00AD3F16" w:rsidRDefault="00AD3F16" w:rsidP="00AD3F16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3F16">
        <w:rPr>
          <w:rFonts w:ascii="Times New Roman" w:hAnsi="Times New Roman" w:cs="Times New Roman"/>
          <w:sz w:val="28"/>
          <w:szCs w:val="28"/>
          <w:lang w:val="uk-UA"/>
        </w:rPr>
        <w:t>До практичних показників відносять:</w:t>
      </w:r>
    </w:p>
    <w:p w14:paraId="1514136B" w14:textId="46811D96" w:rsidR="00AD3F16" w:rsidRPr="00AD3F16" w:rsidRDefault="00AD3F16" w:rsidP="00AD3F16">
      <w:pPr>
        <w:pStyle w:val="a5"/>
        <w:numPr>
          <w:ilvl w:val="0"/>
          <w:numId w:val="2"/>
        </w:numPr>
        <w:spacing w:after="0"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(ω).</w:t>
      </w:r>
    </w:p>
    <w:p w14:paraId="3E39B9D3" w14:textId="6258D72F" w:rsidR="00AD3F16" w:rsidRPr="00AD3F16" w:rsidRDefault="00AD3F16" w:rsidP="00AD3F16">
      <w:pPr>
        <w:pStyle w:val="a5"/>
        <w:numPr>
          <w:ilvl w:val="0"/>
          <w:numId w:val="2"/>
        </w:numPr>
        <w:spacing w:after="0"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ремонтів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(µ).</w:t>
      </w:r>
    </w:p>
    <w:p w14:paraId="479AB835" w14:textId="05442229" w:rsidR="00AD3F16" w:rsidRPr="00AD3F16" w:rsidRDefault="00AD3F16" w:rsidP="00AD3F16">
      <w:pPr>
        <w:pStyle w:val="a5"/>
        <w:numPr>
          <w:ilvl w:val="0"/>
          <w:numId w:val="2"/>
        </w:numPr>
        <w:spacing w:after="0"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відновлення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tв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083025AD" w14:textId="1FC7C56D" w:rsidR="00AD3F16" w:rsidRPr="00AD3F16" w:rsidRDefault="00AD3F16" w:rsidP="00AD3F16">
      <w:pPr>
        <w:pStyle w:val="a5"/>
        <w:numPr>
          <w:ilvl w:val="0"/>
          <w:numId w:val="2"/>
        </w:numPr>
        <w:spacing w:after="0"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поточного ремонту (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tр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DEDAC5B" w14:textId="31F9FD05" w:rsidR="00AD3F16" w:rsidRPr="00AD3F16" w:rsidRDefault="00AD3F16" w:rsidP="00AD3F16">
      <w:pPr>
        <w:pStyle w:val="a5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B4874F" w14:textId="6739C9A0" w:rsidR="00AD3F16" w:rsidRPr="00AD3F16" w:rsidRDefault="00AD3F16" w:rsidP="00AD3F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ЛЕП –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найуразливіший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ЕПС</w:t>
      </w: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</w:t>
      </w: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лінії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електропередачі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(ЛЕП)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припадає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85–95%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усіх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вимкнень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Основні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причини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пошкоджень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ЛЕП:</w:t>
      </w: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г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розові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перекриття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ізоляції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о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желедь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вітер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вібрація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проводів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п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адіння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</w:t>
      </w: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к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онтакт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повітряних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ліній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із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будівельними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машинами.</w:t>
      </w:r>
    </w:p>
    <w:p w14:paraId="2EF8EF25" w14:textId="7D7CB0E2" w:rsidR="00AD3F16" w:rsidRDefault="00AD3F16" w:rsidP="00AD3F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 основних причин пошкоджень кабельних ліній(КЛ) відносять:</w:t>
      </w: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будівельні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роботи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пошкодження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технікою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с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таріння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ізоляції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опадання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вологи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механічні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пошкодження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ізоляції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гризуни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пробої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39ACEE8" w14:textId="77777777" w:rsidR="00DB5BF9" w:rsidRDefault="00DB5BF9" w:rsidP="00AD3F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B46CBE" w14:textId="5BF7333D" w:rsidR="00DB5BF9" w:rsidRPr="00DB5BF9" w:rsidRDefault="00DB5BF9" w:rsidP="00AD3F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B5BF9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r w:rsidRPr="00DB5BF9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DB5BF9">
        <w:rPr>
          <w:rFonts w:ascii="Times New Roman" w:hAnsi="Times New Roman" w:cs="Times New Roman"/>
          <w:sz w:val="28"/>
          <w:szCs w:val="28"/>
        </w:rPr>
        <w:t xml:space="preserve">.1 –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Показники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надійності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ліній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електропередачі</w:t>
      </w:r>
      <w:proofErr w:type="spellEnd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337"/>
        <w:gridCol w:w="1695"/>
        <w:gridCol w:w="950"/>
        <w:gridCol w:w="1210"/>
        <w:gridCol w:w="821"/>
      </w:tblGrid>
      <w:tr w:rsidR="00AD3F16" w:rsidRPr="00DB5BF9" w14:paraId="4489D848" w14:textId="7E4F83B6" w:rsidTr="00DB5BF9">
        <w:trPr>
          <w:jc w:val="center"/>
        </w:trPr>
        <w:tc>
          <w:tcPr>
            <w:tcW w:w="4337" w:type="dxa"/>
          </w:tcPr>
          <w:p w14:paraId="371E6C18" w14:textId="11D21B90" w:rsidR="00AD3F16" w:rsidRPr="00DB5BF9" w:rsidRDefault="00AD3F16" w:rsidP="00AD3F1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Елемент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ЕПС</w:t>
            </w:r>
          </w:p>
        </w:tc>
        <w:tc>
          <w:tcPr>
            <w:tcW w:w="1695" w:type="dxa"/>
          </w:tcPr>
          <w:p w14:paraId="25259B4E" w14:textId="070D22EE" w:rsidR="00AD3F16" w:rsidRPr="00DB5BF9" w:rsidRDefault="00AD3F16" w:rsidP="00AD3F1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ω, рік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на 1 км</w:t>
            </w:r>
          </w:p>
        </w:tc>
        <w:tc>
          <w:tcPr>
            <w:tcW w:w="950" w:type="dxa"/>
          </w:tcPr>
          <w:p w14:paraId="2EC3B6DC" w14:textId="22F74417" w:rsidR="00AD3F16" w:rsidRPr="00DB5BF9" w:rsidRDefault="00AD3F16" w:rsidP="00AD3F1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, год</w:t>
            </w:r>
          </w:p>
        </w:tc>
        <w:tc>
          <w:tcPr>
            <w:tcW w:w="1210" w:type="dxa"/>
          </w:tcPr>
          <w:p w14:paraId="2C208583" w14:textId="77777777" w:rsidR="00DB5BF9" w:rsidRPr="00DB5BF9" w:rsidRDefault="00AD3F16" w:rsidP="00AD3F1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µ, рік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54AE041" w14:textId="4F91EC3B" w:rsidR="00AD3F16" w:rsidRPr="00DB5BF9" w:rsidRDefault="00AD3F16" w:rsidP="00AD3F1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на 1 коло</w:t>
            </w:r>
          </w:p>
        </w:tc>
        <w:tc>
          <w:tcPr>
            <w:tcW w:w="821" w:type="dxa"/>
          </w:tcPr>
          <w:p w14:paraId="4B7CC8A4" w14:textId="4346D263" w:rsidR="00AD3F16" w:rsidRPr="00DB5BF9" w:rsidRDefault="00AD3F16" w:rsidP="00AD3F1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, год.</w:t>
            </w:r>
          </w:p>
        </w:tc>
      </w:tr>
      <w:tr w:rsidR="00AD3F16" w:rsidRPr="00DB5BF9" w14:paraId="0FC0EC36" w14:textId="0D2A083C" w:rsidTr="00DB5BF9">
        <w:trPr>
          <w:jc w:val="center"/>
        </w:trPr>
        <w:tc>
          <w:tcPr>
            <w:tcW w:w="4337" w:type="dxa"/>
          </w:tcPr>
          <w:p w14:paraId="773B249C" w14:textId="0C9F63E1" w:rsidR="00AD3F16" w:rsidRPr="00DB5BF9" w:rsidRDefault="00AD3F16" w:rsidP="00AD3F1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ПЛ-110 кВ</w:t>
            </w:r>
          </w:p>
        </w:tc>
        <w:tc>
          <w:tcPr>
            <w:tcW w:w="1695" w:type="dxa"/>
          </w:tcPr>
          <w:p w14:paraId="32F86870" w14:textId="6CEC5050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0,007</w:t>
            </w:r>
          </w:p>
        </w:tc>
        <w:tc>
          <w:tcPr>
            <w:tcW w:w="950" w:type="dxa"/>
          </w:tcPr>
          <w:p w14:paraId="7ECB5C96" w14:textId="0E158D0E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</w:t>
            </w:r>
          </w:p>
        </w:tc>
        <w:tc>
          <w:tcPr>
            <w:tcW w:w="1210" w:type="dxa"/>
          </w:tcPr>
          <w:p w14:paraId="5AABE6C5" w14:textId="73705EC9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0,167</w:t>
            </w:r>
          </w:p>
        </w:tc>
        <w:tc>
          <w:tcPr>
            <w:tcW w:w="821" w:type="dxa"/>
          </w:tcPr>
          <w:p w14:paraId="208A924E" w14:textId="1DF03BBC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35</w:t>
            </w:r>
          </w:p>
        </w:tc>
      </w:tr>
      <w:tr w:rsidR="00AD3F16" w:rsidRPr="00DB5BF9" w14:paraId="4DE259AC" w14:textId="7F1B9020" w:rsidTr="00DB5BF9">
        <w:trPr>
          <w:jc w:val="center"/>
        </w:trPr>
        <w:tc>
          <w:tcPr>
            <w:tcW w:w="4337" w:type="dxa"/>
          </w:tcPr>
          <w:p w14:paraId="77328285" w14:textId="73714ED7" w:rsidR="00AD3F16" w:rsidRPr="00DB5BF9" w:rsidRDefault="00AD3F16" w:rsidP="00AD3F1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ПЛ-35 кВ</w:t>
            </w:r>
          </w:p>
        </w:tc>
        <w:tc>
          <w:tcPr>
            <w:tcW w:w="1695" w:type="dxa"/>
          </w:tcPr>
          <w:p w14:paraId="67C61D47" w14:textId="15364D76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0,02</w:t>
            </w:r>
          </w:p>
        </w:tc>
        <w:tc>
          <w:tcPr>
            <w:tcW w:w="950" w:type="dxa"/>
          </w:tcPr>
          <w:p w14:paraId="365E1B77" w14:textId="6BD11572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8</w:t>
            </w:r>
          </w:p>
        </w:tc>
        <w:tc>
          <w:tcPr>
            <w:tcW w:w="1210" w:type="dxa"/>
          </w:tcPr>
          <w:p w14:paraId="53506292" w14:textId="0CCBA7C0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0,167</w:t>
            </w:r>
          </w:p>
        </w:tc>
        <w:tc>
          <w:tcPr>
            <w:tcW w:w="821" w:type="dxa"/>
          </w:tcPr>
          <w:p w14:paraId="5F751B00" w14:textId="5B3CA416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35</w:t>
            </w:r>
          </w:p>
        </w:tc>
      </w:tr>
      <w:tr w:rsidR="00AD3F16" w:rsidRPr="00DB5BF9" w14:paraId="07FEE937" w14:textId="2A99C71D" w:rsidTr="00DB5BF9">
        <w:trPr>
          <w:jc w:val="center"/>
        </w:trPr>
        <w:tc>
          <w:tcPr>
            <w:tcW w:w="4337" w:type="dxa"/>
          </w:tcPr>
          <w:p w14:paraId="7F970521" w14:textId="5357425B" w:rsidR="00AD3F16" w:rsidRPr="00DB5BF9" w:rsidRDefault="00AD3F16" w:rsidP="00AD3F1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ПЛ-10 кВ</w:t>
            </w:r>
          </w:p>
        </w:tc>
        <w:tc>
          <w:tcPr>
            <w:tcW w:w="1695" w:type="dxa"/>
          </w:tcPr>
          <w:p w14:paraId="5FACC789" w14:textId="60623022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0,02</w:t>
            </w:r>
          </w:p>
        </w:tc>
        <w:tc>
          <w:tcPr>
            <w:tcW w:w="950" w:type="dxa"/>
          </w:tcPr>
          <w:p w14:paraId="026FB90D" w14:textId="16CCEBE9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</w:t>
            </w:r>
          </w:p>
        </w:tc>
        <w:tc>
          <w:tcPr>
            <w:tcW w:w="1210" w:type="dxa"/>
          </w:tcPr>
          <w:p w14:paraId="131AD8E1" w14:textId="6DCF6512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0,167</w:t>
            </w:r>
          </w:p>
        </w:tc>
        <w:tc>
          <w:tcPr>
            <w:tcW w:w="821" w:type="dxa"/>
          </w:tcPr>
          <w:p w14:paraId="68785D87" w14:textId="20AF7D18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35</w:t>
            </w:r>
          </w:p>
        </w:tc>
      </w:tr>
      <w:tr w:rsidR="00AD3F16" w:rsidRPr="00DB5BF9" w14:paraId="6C69E1B8" w14:textId="6CA8F482" w:rsidTr="00DB5BF9">
        <w:trPr>
          <w:jc w:val="center"/>
        </w:trPr>
        <w:tc>
          <w:tcPr>
            <w:tcW w:w="4337" w:type="dxa"/>
          </w:tcPr>
          <w:p w14:paraId="5945934F" w14:textId="4A6181FF" w:rsidR="00AD3F16" w:rsidRPr="00DB5BF9" w:rsidRDefault="00AD3F16" w:rsidP="00AD3F1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КЛ-10 </w:t>
            </w:r>
            <w:proofErr w:type="spellStart"/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кв</w:t>
            </w:r>
            <w:proofErr w:type="spellEnd"/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(траншея)</w:t>
            </w:r>
          </w:p>
        </w:tc>
        <w:tc>
          <w:tcPr>
            <w:tcW w:w="1695" w:type="dxa"/>
          </w:tcPr>
          <w:p w14:paraId="5D311D9B" w14:textId="23F617F1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0,03</w:t>
            </w:r>
          </w:p>
        </w:tc>
        <w:tc>
          <w:tcPr>
            <w:tcW w:w="950" w:type="dxa"/>
          </w:tcPr>
          <w:p w14:paraId="4049B054" w14:textId="12F5F746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44</w:t>
            </w:r>
          </w:p>
        </w:tc>
        <w:tc>
          <w:tcPr>
            <w:tcW w:w="1210" w:type="dxa"/>
          </w:tcPr>
          <w:p w14:paraId="65FE6B5E" w14:textId="486542D9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821" w:type="dxa"/>
          </w:tcPr>
          <w:p w14:paraId="28B911B8" w14:textId="18581664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9</w:t>
            </w:r>
          </w:p>
        </w:tc>
      </w:tr>
      <w:tr w:rsidR="00AD3F16" w:rsidRPr="00DB5BF9" w14:paraId="1025B7D7" w14:textId="5EE9884C" w:rsidTr="00DB5BF9">
        <w:trPr>
          <w:jc w:val="center"/>
        </w:trPr>
        <w:tc>
          <w:tcPr>
            <w:tcW w:w="4337" w:type="dxa"/>
          </w:tcPr>
          <w:p w14:paraId="35053140" w14:textId="500AFA3F" w:rsidR="00AD3F16" w:rsidRPr="00DB5BF9" w:rsidRDefault="00AD3F16" w:rsidP="00AD3F1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КЛ-10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кабельний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канал)</w:t>
            </w:r>
          </w:p>
        </w:tc>
        <w:tc>
          <w:tcPr>
            <w:tcW w:w="1695" w:type="dxa"/>
          </w:tcPr>
          <w:p w14:paraId="233F4330" w14:textId="15D9E607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0,005</w:t>
            </w:r>
          </w:p>
        </w:tc>
        <w:tc>
          <w:tcPr>
            <w:tcW w:w="950" w:type="dxa"/>
          </w:tcPr>
          <w:p w14:paraId="4D01413C" w14:textId="07ED131A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17,5</w:t>
            </w:r>
          </w:p>
        </w:tc>
        <w:tc>
          <w:tcPr>
            <w:tcW w:w="1210" w:type="dxa"/>
          </w:tcPr>
          <w:p w14:paraId="4430687F" w14:textId="49C40062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821" w:type="dxa"/>
          </w:tcPr>
          <w:p w14:paraId="401EBE40" w14:textId="1FE7BD5B" w:rsidR="00AD3F16" w:rsidRPr="00DB5BF9" w:rsidRDefault="00DB5BF9" w:rsidP="00DB5BF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9</w:t>
            </w:r>
          </w:p>
        </w:tc>
      </w:tr>
    </w:tbl>
    <w:p w14:paraId="1A1B49BA" w14:textId="7F9AE6CD" w:rsidR="00DB5BF9" w:rsidRPr="007A19BC" w:rsidRDefault="00DB5BF9" w:rsidP="00AD3F16">
      <w:pPr>
        <w:pStyle w:val="a5"/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A19BC">
        <w:rPr>
          <w:rFonts w:ascii="Times New Roman" w:hAnsi="Times New Roman" w:cs="Times New Roman"/>
          <w:sz w:val="28"/>
          <w:szCs w:val="28"/>
        </w:rPr>
        <w:lastRenderedPageBreak/>
        <w:t>Основне</w:t>
      </w:r>
      <w:proofErr w:type="spellEnd"/>
      <w:r w:rsidRPr="007A19BC">
        <w:rPr>
          <w:rFonts w:ascii="Times New Roman" w:hAnsi="Times New Roman" w:cs="Times New Roman"/>
          <w:sz w:val="28"/>
          <w:szCs w:val="28"/>
        </w:rPr>
        <w:t xml:space="preserve"> про причини </w:t>
      </w:r>
      <w:proofErr w:type="spellStart"/>
      <w:r w:rsidRPr="007A19BC">
        <w:rPr>
          <w:rFonts w:ascii="Times New Roman" w:hAnsi="Times New Roman" w:cs="Times New Roman"/>
          <w:sz w:val="28"/>
          <w:szCs w:val="28"/>
        </w:rPr>
        <w:t>відмов</w:t>
      </w:r>
      <w:proofErr w:type="spellEnd"/>
      <w:r w:rsidRPr="007A19BC">
        <w:rPr>
          <w:rFonts w:ascii="Times New Roman" w:hAnsi="Times New Roman" w:cs="Times New Roman"/>
          <w:sz w:val="28"/>
          <w:szCs w:val="28"/>
          <w:lang w:val="uk-UA"/>
        </w:rPr>
        <w:t xml:space="preserve"> силових трансформаторів</w:t>
      </w:r>
    </w:p>
    <w:p w14:paraId="07D8DB96" w14:textId="5256409B" w:rsidR="00DB5BF9" w:rsidRPr="007A19BC" w:rsidRDefault="00DB5BF9" w:rsidP="00DB5BF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Порушення ізоляції обмоток (зовнішні/внутрішні перенапруги, наскрізні струми КЗ).</w:t>
      </w:r>
    </w:p>
    <w:p w14:paraId="256CB733" w14:textId="7140D00A" w:rsidR="00DB5BF9" w:rsidRPr="007A19BC" w:rsidRDefault="00DB5BF9" w:rsidP="00DB5BF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Перевантаження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старіння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BCF1B9" w14:textId="78D9978F" w:rsidR="00DB5BF9" w:rsidRPr="007A19BC" w:rsidRDefault="00DB5BF9" w:rsidP="00DB5BF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Дефекти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виготовлення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9922A03" w14:textId="0EB1C9C3" w:rsidR="00DB5BF9" w:rsidRPr="007A19BC" w:rsidRDefault="00DB5BF9" w:rsidP="00DB5BF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Пошкодження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регулювальних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пристроїв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контактних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з'єднань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7628CD4" w14:textId="1F8365C3" w:rsidR="00DB5BF9" w:rsidRPr="007A19BC" w:rsidRDefault="00DB5BF9" w:rsidP="00DB5BF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Зниження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рівня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трансформаторної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оливи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E4E8FEB" w14:textId="230C5CAA" w:rsidR="00DB5BF9" w:rsidRPr="007A19BC" w:rsidRDefault="00DB5BF9" w:rsidP="00DB5BF9">
      <w:pPr>
        <w:pStyle w:val="a5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Пошкодження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вводів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перекриття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ізоляції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D77FF8" w14:textId="53812E11" w:rsidR="00DB5BF9" w:rsidRPr="007A19BC" w:rsidRDefault="00DB5BF9" w:rsidP="00DB5BF9">
      <w:pPr>
        <w:pStyle w:val="a5"/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A19BC">
        <w:rPr>
          <w:rFonts w:ascii="Times New Roman" w:hAnsi="Times New Roman" w:cs="Times New Roman"/>
          <w:sz w:val="28"/>
          <w:szCs w:val="28"/>
        </w:rPr>
        <w:t>Основне</w:t>
      </w:r>
      <w:proofErr w:type="spellEnd"/>
      <w:r w:rsidRPr="007A19BC">
        <w:rPr>
          <w:rFonts w:ascii="Times New Roman" w:hAnsi="Times New Roman" w:cs="Times New Roman"/>
          <w:sz w:val="28"/>
          <w:szCs w:val="28"/>
        </w:rPr>
        <w:t xml:space="preserve"> про причини </w:t>
      </w:r>
      <w:proofErr w:type="spellStart"/>
      <w:r w:rsidRPr="007A19BC">
        <w:rPr>
          <w:rFonts w:ascii="Times New Roman" w:hAnsi="Times New Roman" w:cs="Times New Roman"/>
          <w:sz w:val="28"/>
          <w:szCs w:val="28"/>
        </w:rPr>
        <w:t>відмов</w:t>
      </w:r>
      <w:proofErr w:type="spellEnd"/>
      <w:r w:rsidRPr="007A19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A19BC">
        <w:rPr>
          <w:rFonts w:ascii="Times New Roman" w:hAnsi="Times New Roman" w:cs="Times New Roman"/>
          <w:sz w:val="28"/>
          <w:szCs w:val="28"/>
          <w:lang w:val="uk-UA"/>
        </w:rPr>
        <w:t>вимикачів</w:t>
      </w:r>
    </w:p>
    <w:p w14:paraId="3CC146A1" w14:textId="00AA2314" w:rsidR="007A19BC" w:rsidRPr="007A19BC" w:rsidRDefault="007A19BC" w:rsidP="007A19BC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Несправність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приводів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5DBF5BD0" w14:textId="2D6B4E11" w:rsidR="007A19BC" w:rsidRPr="007A19BC" w:rsidRDefault="007A19BC" w:rsidP="007A19BC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Обгорання контактів.</w:t>
      </w:r>
    </w:p>
    <w:p w14:paraId="113225CA" w14:textId="5BCB39A9" w:rsidR="007A19BC" w:rsidRPr="007A19BC" w:rsidRDefault="007A19BC" w:rsidP="007A19BC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Зношення дугогасильних камер.</w:t>
      </w:r>
    </w:p>
    <w:p w14:paraId="4BE06716" w14:textId="4A0CA6F8" w:rsidR="007A19BC" w:rsidRPr="007A19BC" w:rsidRDefault="007A19BC" w:rsidP="007A19BC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Заводські дефекти.</w:t>
      </w:r>
    </w:p>
    <w:p w14:paraId="1DD111AD" w14:textId="22DB16F6" w:rsidR="007A19BC" w:rsidRPr="007A19BC" w:rsidRDefault="007A19BC" w:rsidP="007A19BC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Помилки персоналу при перемиканнях.</w:t>
      </w:r>
    </w:p>
    <w:p w14:paraId="668BAC19" w14:textId="626E5C7F" w:rsidR="007A19BC" w:rsidRPr="007A19BC" w:rsidRDefault="007A19BC" w:rsidP="007A19BC">
      <w:pPr>
        <w:pStyle w:val="a5"/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A19BC">
        <w:rPr>
          <w:rFonts w:ascii="Times New Roman" w:hAnsi="Times New Roman" w:cs="Times New Roman"/>
          <w:sz w:val="28"/>
          <w:szCs w:val="28"/>
        </w:rPr>
        <w:t>Основне</w:t>
      </w:r>
      <w:proofErr w:type="spellEnd"/>
      <w:r w:rsidRPr="007A19BC">
        <w:rPr>
          <w:rFonts w:ascii="Times New Roman" w:hAnsi="Times New Roman" w:cs="Times New Roman"/>
          <w:sz w:val="28"/>
          <w:szCs w:val="28"/>
        </w:rPr>
        <w:t xml:space="preserve"> про причини </w:t>
      </w:r>
      <w:r w:rsidRPr="007A19BC">
        <w:rPr>
          <w:rFonts w:ascii="Times New Roman" w:hAnsi="Times New Roman" w:cs="Times New Roman"/>
          <w:sz w:val="28"/>
          <w:szCs w:val="28"/>
          <w:lang w:val="uk-UA"/>
        </w:rPr>
        <w:t>однофазних замикань на землю</w:t>
      </w:r>
    </w:p>
    <w:p w14:paraId="2E36DD69" w14:textId="616906F4" w:rsidR="007A19BC" w:rsidRPr="007A19BC" w:rsidRDefault="007A19BC" w:rsidP="007A19BC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Горіння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заземлювальних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дуг через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недостатню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компенсацію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ємнісних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струмів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3EDF5D43" w14:textId="2C9A6A8C" w:rsidR="007A19BC" w:rsidRPr="007A19BC" w:rsidRDefault="007A19BC" w:rsidP="007A19BC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Наслідки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: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перенапруги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пробої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ізоляції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руйнування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ізоляторів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7054213A" w14:textId="77777777" w:rsidR="007A19BC" w:rsidRDefault="007A19BC" w:rsidP="00DB5BF9">
      <w:pPr>
        <w:pStyle w:val="a5"/>
        <w:spacing w:after="0" w:line="240" w:lineRule="auto"/>
        <w:ind w:left="567"/>
        <w:rPr>
          <w:lang w:val="uk-UA"/>
        </w:rPr>
      </w:pPr>
    </w:p>
    <w:p w14:paraId="493B1E18" w14:textId="23E82409" w:rsidR="00DB5BF9" w:rsidRDefault="00DB5BF9" w:rsidP="00AD3F16">
      <w:pPr>
        <w:pStyle w:val="a5"/>
        <w:spacing w:after="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B5BF9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r w:rsidRPr="00DB5BF9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DB5BF9">
        <w:rPr>
          <w:rFonts w:ascii="Times New Roman" w:hAnsi="Times New Roman" w:cs="Times New Roman"/>
          <w:sz w:val="28"/>
          <w:szCs w:val="28"/>
        </w:rPr>
        <w:t xml:space="preserve">.2 –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Показники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надійності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електрообладнання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підстанцій</w:t>
      </w:r>
      <w:proofErr w:type="spellEnd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1995"/>
        <w:gridCol w:w="1700"/>
        <w:gridCol w:w="1689"/>
        <w:gridCol w:w="1702"/>
        <w:gridCol w:w="1692"/>
      </w:tblGrid>
      <w:tr w:rsidR="00DB5BF9" w14:paraId="3C56CD96" w14:textId="77777777" w:rsidTr="007A19BC">
        <w:tc>
          <w:tcPr>
            <w:tcW w:w="1995" w:type="dxa"/>
          </w:tcPr>
          <w:p w14:paraId="4095212E" w14:textId="53B4AB50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Елемент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ЕПС</w:t>
            </w:r>
          </w:p>
        </w:tc>
        <w:tc>
          <w:tcPr>
            <w:tcW w:w="1700" w:type="dxa"/>
          </w:tcPr>
          <w:p w14:paraId="3426ABAB" w14:textId="551CF29B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ω, рік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на 1 км</w:t>
            </w:r>
          </w:p>
        </w:tc>
        <w:tc>
          <w:tcPr>
            <w:tcW w:w="1689" w:type="dxa"/>
          </w:tcPr>
          <w:p w14:paraId="4A947D50" w14:textId="5293F648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, год</w:t>
            </w:r>
          </w:p>
        </w:tc>
        <w:tc>
          <w:tcPr>
            <w:tcW w:w="1702" w:type="dxa"/>
          </w:tcPr>
          <w:p w14:paraId="115BF70F" w14:textId="77777777" w:rsidR="00DB5BF9" w:rsidRPr="00DB5BF9" w:rsidRDefault="00DB5BF9" w:rsidP="00DB5B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µ, рік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D9836C3" w14:textId="1021B832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на 1 коло</w:t>
            </w:r>
          </w:p>
        </w:tc>
        <w:tc>
          <w:tcPr>
            <w:tcW w:w="1692" w:type="dxa"/>
          </w:tcPr>
          <w:p w14:paraId="1379A25F" w14:textId="78A3FD0C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, год.</w:t>
            </w:r>
          </w:p>
        </w:tc>
      </w:tr>
      <w:tr w:rsidR="00DB5BF9" w14:paraId="34BF595F" w14:textId="77777777" w:rsidTr="007A19BC">
        <w:tc>
          <w:tcPr>
            <w:tcW w:w="1995" w:type="dxa"/>
          </w:tcPr>
          <w:p w14:paraId="6919BA5F" w14:textId="462FBFFA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Т-110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</w:p>
        </w:tc>
        <w:tc>
          <w:tcPr>
            <w:tcW w:w="1700" w:type="dxa"/>
          </w:tcPr>
          <w:p w14:paraId="1B0FC846" w14:textId="30E4B529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0,015</w:t>
            </w:r>
          </w:p>
        </w:tc>
        <w:tc>
          <w:tcPr>
            <w:tcW w:w="1689" w:type="dxa"/>
          </w:tcPr>
          <w:p w14:paraId="4782DF46" w14:textId="5106A97B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100</w:t>
            </w:r>
          </w:p>
        </w:tc>
        <w:tc>
          <w:tcPr>
            <w:tcW w:w="1702" w:type="dxa"/>
          </w:tcPr>
          <w:p w14:paraId="02BC62F7" w14:textId="07A0A762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692" w:type="dxa"/>
          </w:tcPr>
          <w:p w14:paraId="102D4BBD" w14:textId="394209F5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43</w:t>
            </w:r>
          </w:p>
        </w:tc>
      </w:tr>
      <w:tr w:rsidR="00DB5BF9" w14:paraId="2C611EA5" w14:textId="77777777" w:rsidTr="007A19BC">
        <w:tc>
          <w:tcPr>
            <w:tcW w:w="1995" w:type="dxa"/>
          </w:tcPr>
          <w:p w14:paraId="2BD45579" w14:textId="3584CE0D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Т-35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</w:p>
        </w:tc>
        <w:tc>
          <w:tcPr>
            <w:tcW w:w="1700" w:type="dxa"/>
          </w:tcPr>
          <w:p w14:paraId="0BDFD322" w14:textId="42E19E97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0,02</w:t>
            </w:r>
          </w:p>
        </w:tc>
        <w:tc>
          <w:tcPr>
            <w:tcW w:w="1689" w:type="dxa"/>
          </w:tcPr>
          <w:p w14:paraId="24B38077" w14:textId="648DE6D6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80</w:t>
            </w:r>
          </w:p>
        </w:tc>
        <w:tc>
          <w:tcPr>
            <w:tcW w:w="1702" w:type="dxa"/>
          </w:tcPr>
          <w:p w14:paraId="15542927" w14:textId="32DD93BB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692" w:type="dxa"/>
          </w:tcPr>
          <w:p w14:paraId="58BB816D" w14:textId="79794DAA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28</w:t>
            </w:r>
          </w:p>
        </w:tc>
      </w:tr>
      <w:tr w:rsidR="00DB5BF9" w14:paraId="54910EC1" w14:textId="77777777" w:rsidTr="007A19BC">
        <w:tc>
          <w:tcPr>
            <w:tcW w:w="1995" w:type="dxa"/>
          </w:tcPr>
          <w:p w14:paraId="24E176EF" w14:textId="3DA55FB4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Т-10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кабельна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мережа 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789C843D" w14:textId="0C555A6E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0,005</w:t>
            </w:r>
          </w:p>
        </w:tc>
        <w:tc>
          <w:tcPr>
            <w:tcW w:w="1689" w:type="dxa"/>
          </w:tcPr>
          <w:p w14:paraId="278A1B10" w14:textId="417ADFDD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60</w:t>
            </w:r>
          </w:p>
        </w:tc>
        <w:tc>
          <w:tcPr>
            <w:tcW w:w="1702" w:type="dxa"/>
          </w:tcPr>
          <w:p w14:paraId="783CF4E0" w14:textId="21EAFA14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0,5</w:t>
            </w:r>
          </w:p>
        </w:tc>
        <w:tc>
          <w:tcPr>
            <w:tcW w:w="1692" w:type="dxa"/>
          </w:tcPr>
          <w:p w14:paraId="558B1AD4" w14:textId="4E888E1B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</w:t>
            </w:r>
          </w:p>
        </w:tc>
      </w:tr>
      <w:tr w:rsidR="00DB5BF9" w14:paraId="1B31994F" w14:textId="77777777" w:rsidTr="007A19BC">
        <w:tc>
          <w:tcPr>
            <w:tcW w:w="1995" w:type="dxa"/>
          </w:tcPr>
          <w:p w14:paraId="5BEFF6DA" w14:textId="67C08E87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Т-10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повітряна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мережа 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1FDDE2E3" w14:textId="6128C062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0,05</w:t>
            </w:r>
          </w:p>
        </w:tc>
        <w:tc>
          <w:tcPr>
            <w:tcW w:w="1689" w:type="dxa"/>
          </w:tcPr>
          <w:p w14:paraId="1E55E234" w14:textId="73696CA7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60</w:t>
            </w:r>
          </w:p>
        </w:tc>
        <w:tc>
          <w:tcPr>
            <w:tcW w:w="1702" w:type="dxa"/>
          </w:tcPr>
          <w:p w14:paraId="5FD3A028" w14:textId="2E7A48F1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0,5</w:t>
            </w:r>
          </w:p>
        </w:tc>
        <w:tc>
          <w:tcPr>
            <w:tcW w:w="1692" w:type="dxa"/>
          </w:tcPr>
          <w:p w14:paraId="54B4125F" w14:textId="244D0C36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</w:t>
            </w:r>
          </w:p>
        </w:tc>
      </w:tr>
      <w:tr w:rsidR="00DB5BF9" w14:paraId="7B184283" w14:textId="77777777" w:rsidTr="007A19BC">
        <w:tc>
          <w:tcPr>
            <w:tcW w:w="1995" w:type="dxa"/>
          </w:tcPr>
          <w:p w14:paraId="58D33A86" w14:textId="3ADA321C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В-110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елегазовий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3A7903D1" w14:textId="5FC12261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0,01</w:t>
            </w:r>
          </w:p>
        </w:tc>
        <w:tc>
          <w:tcPr>
            <w:tcW w:w="1689" w:type="dxa"/>
          </w:tcPr>
          <w:p w14:paraId="4F943A4C" w14:textId="0F50C4A6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30</w:t>
            </w:r>
          </w:p>
        </w:tc>
        <w:tc>
          <w:tcPr>
            <w:tcW w:w="1702" w:type="dxa"/>
          </w:tcPr>
          <w:p w14:paraId="048D597E" w14:textId="2894CCE1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</w:t>
            </w:r>
          </w:p>
        </w:tc>
        <w:tc>
          <w:tcPr>
            <w:tcW w:w="1692" w:type="dxa"/>
          </w:tcPr>
          <w:p w14:paraId="3DAEEF1F" w14:textId="6F848C88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30</w:t>
            </w:r>
          </w:p>
        </w:tc>
      </w:tr>
      <w:tr w:rsidR="00DB5BF9" w14:paraId="6321CB56" w14:textId="77777777" w:rsidTr="007A19BC">
        <w:tc>
          <w:tcPr>
            <w:tcW w:w="1995" w:type="dxa"/>
          </w:tcPr>
          <w:p w14:paraId="6CBC9C04" w14:textId="4B103178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В-10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малооливний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1ABA2C2F" w14:textId="4746B05F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0,02</w:t>
            </w:r>
          </w:p>
        </w:tc>
        <w:tc>
          <w:tcPr>
            <w:tcW w:w="1689" w:type="dxa"/>
          </w:tcPr>
          <w:p w14:paraId="733DBBBF" w14:textId="7DE8F5F0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15</w:t>
            </w:r>
          </w:p>
        </w:tc>
        <w:tc>
          <w:tcPr>
            <w:tcW w:w="1702" w:type="dxa"/>
          </w:tcPr>
          <w:p w14:paraId="225882D4" w14:textId="6D2FF8B0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0,33</w:t>
            </w:r>
          </w:p>
        </w:tc>
        <w:tc>
          <w:tcPr>
            <w:tcW w:w="1692" w:type="dxa"/>
          </w:tcPr>
          <w:p w14:paraId="389FBCFB" w14:textId="6464658E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15</w:t>
            </w:r>
          </w:p>
        </w:tc>
      </w:tr>
      <w:tr w:rsidR="00DB5BF9" w14:paraId="40B1450D" w14:textId="77777777" w:rsidTr="007A19BC">
        <w:tc>
          <w:tcPr>
            <w:tcW w:w="1995" w:type="dxa"/>
          </w:tcPr>
          <w:p w14:paraId="2282A080" w14:textId="7A98EEE5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В-10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вакуумний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08540474" w14:textId="5811C020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0,01</w:t>
            </w:r>
          </w:p>
        </w:tc>
        <w:tc>
          <w:tcPr>
            <w:tcW w:w="1689" w:type="dxa"/>
          </w:tcPr>
          <w:p w14:paraId="1A3B813A" w14:textId="3C046C0F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15</w:t>
            </w:r>
          </w:p>
        </w:tc>
        <w:tc>
          <w:tcPr>
            <w:tcW w:w="1702" w:type="dxa"/>
          </w:tcPr>
          <w:p w14:paraId="77D9528D" w14:textId="10B24C86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0,33</w:t>
            </w:r>
          </w:p>
        </w:tc>
        <w:tc>
          <w:tcPr>
            <w:tcW w:w="1692" w:type="dxa"/>
          </w:tcPr>
          <w:p w14:paraId="6740EC2C" w14:textId="232E78B0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15</w:t>
            </w:r>
          </w:p>
        </w:tc>
      </w:tr>
      <w:tr w:rsidR="00DB5BF9" w14:paraId="59938417" w14:textId="77777777" w:rsidTr="007A19BC">
        <w:tc>
          <w:tcPr>
            <w:tcW w:w="1995" w:type="dxa"/>
          </w:tcPr>
          <w:p w14:paraId="7367F1EF" w14:textId="48D8C0C5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Збірні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шини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на 1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приєднання</w:t>
            </w:r>
            <w:proofErr w:type="spellEnd"/>
          </w:p>
        </w:tc>
        <w:tc>
          <w:tcPr>
            <w:tcW w:w="1700" w:type="dxa"/>
          </w:tcPr>
          <w:p w14:paraId="75B94A3E" w14:textId="3E680E52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0,03</w:t>
            </w:r>
          </w:p>
        </w:tc>
        <w:tc>
          <w:tcPr>
            <w:tcW w:w="1689" w:type="dxa"/>
          </w:tcPr>
          <w:p w14:paraId="6062266E" w14:textId="38FA47F1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2</w:t>
            </w:r>
          </w:p>
        </w:tc>
        <w:tc>
          <w:tcPr>
            <w:tcW w:w="1702" w:type="dxa"/>
          </w:tcPr>
          <w:p w14:paraId="3069382F" w14:textId="74A6AE75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0,167</w:t>
            </w:r>
          </w:p>
        </w:tc>
        <w:tc>
          <w:tcPr>
            <w:tcW w:w="1692" w:type="dxa"/>
          </w:tcPr>
          <w:p w14:paraId="4F9D1DF8" w14:textId="397FAA67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5</w:t>
            </w:r>
          </w:p>
        </w:tc>
      </w:tr>
      <w:tr w:rsidR="00DB5BF9" w14:paraId="16820389" w14:textId="77777777" w:rsidTr="007A19BC">
        <w:tc>
          <w:tcPr>
            <w:tcW w:w="1995" w:type="dxa"/>
          </w:tcPr>
          <w:p w14:paraId="3E58695C" w14:textId="71B8FA78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АВ-0,38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</w:p>
        </w:tc>
        <w:tc>
          <w:tcPr>
            <w:tcW w:w="1700" w:type="dxa"/>
          </w:tcPr>
          <w:p w14:paraId="60CEC915" w14:textId="606DD19E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0,05</w:t>
            </w:r>
          </w:p>
        </w:tc>
        <w:tc>
          <w:tcPr>
            <w:tcW w:w="1689" w:type="dxa"/>
          </w:tcPr>
          <w:p w14:paraId="78052296" w14:textId="700F7655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</w:t>
            </w:r>
          </w:p>
        </w:tc>
        <w:tc>
          <w:tcPr>
            <w:tcW w:w="1702" w:type="dxa"/>
          </w:tcPr>
          <w:p w14:paraId="780CCD46" w14:textId="1C3B9637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0,33</w:t>
            </w:r>
          </w:p>
        </w:tc>
        <w:tc>
          <w:tcPr>
            <w:tcW w:w="1692" w:type="dxa"/>
          </w:tcPr>
          <w:p w14:paraId="1E2BEF24" w14:textId="34FE6EDC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</w:t>
            </w:r>
          </w:p>
        </w:tc>
      </w:tr>
      <w:tr w:rsidR="00DB5BF9" w14:paraId="1368D267" w14:textId="77777777" w:rsidTr="007A19BC">
        <w:tc>
          <w:tcPr>
            <w:tcW w:w="1995" w:type="dxa"/>
          </w:tcPr>
          <w:p w14:paraId="452E2C00" w14:textId="1FEFAE36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ЕД 6, 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</w:p>
        </w:tc>
        <w:tc>
          <w:tcPr>
            <w:tcW w:w="1700" w:type="dxa"/>
          </w:tcPr>
          <w:p w14:paraId="175ADE9C" w14:textId="48FB219D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</w:t>
            </w:r>
          </w:p>
        </w:tc>
        <w:tc>
          <w:tcPr>
            <w:tcW w:w="1689" w:type="dxa"/>
          </w:tcPr>
          <w:p w14:paraId="141ABBA6" w14:textId="65454F43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160</w:t>
            </w:r>
          </w:p>
        </w:tc>
        <w:tc>
          <w:tcPr>
            <w:tcW w:w="1702" w:type="dxa"/>
          </w:tcPr>
          <w:p w14:paraId="609D92E3" w14:textId="2EFEA544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0,5</w:t>
            </w:r>
          </w:p>
        </w:tc>
        <w:tc>
          <w:tcPr>
            <w:tcW w:w="1692" w:type="dxa"/>
          </w:tcPr>
          <w:p w14:paraId="18190887" w14:textId="7A16F911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-</w:t>
            </w:r>
          </w:p>
        </w:tc>
      </w:tr>
      <w:tr w:rsidR="00DB5BF9" w14:paraId="01299835" w14:textId="77777777" w:rsidTr="007A19BC">
        <w:tc>
          <w:tcPr>
            <w:tcW w:w="1995" w:type="dxa"/>
          </w:tcPr>
          <w:p w14:paraId="2B490C80" w14:textId="5E5DF96F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ЕД 0,38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</w:p>
        </w:tc>
        <w:tc>
          <w:tcPr>
            <w:tcW w:w="1700" w:type="dxa"/>
          </w:tcPr>
          <w:p w14:paraId="2C7164A4" w14:textId="563705B1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</w:t>
            </w:r>
          </w:p>
        </w:tc>
        <w:tc>
          <w:tcPr>
            <w:tcW w:w="1689" w:type="dxa"/>
          </w:tcPr>
          <w:p w14:paraId="152EAEC3" w14:textId="17E2467F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50</w:t>
            </w:r>
          </w:p>
        </w:tc>
        <w:tc>
          <w:tcPr>
            <w:tcW w:w="1702" w:type="dxa"/>
          </w:tcPr>
          <w:p w14:paraId="3AF337BF" w14:textId="5EB73EE4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0,5</w:t>
            </w:r>
          </w:p>
        </w:tc>
        <w:tc>
          <w:tcPr>
            <w:tcW w:w="1692" w:type="dxa"/>
          </w:tcPr>
          <w:p w14:paraId="1FAE6A1D" w14:textId="36F498FB" w:rsidR="00DB5BF9" w:rsidRDefault="00DB5BF9" w:rsidP="00DB5BF9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-</w:t>
            </w:r>
          </w:p>
        </w:tc>
      </w:tr>
    </w:tbl>
    <w:p w14:paraId="3A399BA1" w14:textId="77777777" w:rsidR="000321BA" w:rsidRDefault="000321BA" w:rsidP="007A19BC">
      <w:pPr>
        <w:pStyle w:val="a5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2D2231" w14:textId="753CD80F" w:rsidR="007A19BC" w:rsidRDefault="007A19BC" w:rsidP="007A19BC">
      <w:pPr>
        <w:pStyle w:val="a5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Ч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астота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одноколової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(одного кола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розраховується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формулою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</w:p>
    <w:p w14:paraId="3AA83C31" w14:textId="3C47976A" w:rsidR="007A19BC" w:rsidRDefault="007A19BC" w:rsidP="007A19BC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ос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sub>
            </m:sSub>
          </m:e>
        </m:nary>
      </m:oMath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(1.1)</w:t>
      </w:r>
    </w:p>
    <w:p w14:paraId="5E81A026" w14:textId="3A8CAB43" w:rsidR="007A19BC" w:rsidRDefault="007A19BC" w:rsidP="000321BA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середня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відновлення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</w:p>
    <w:p w14:paraId="77EC304D" w14:textId="693707BE" w:rsidR="007A19BC" w:rsidRDefault="007A19BC" w:rsidP="007A19BC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в.ос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=1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в</m:t>
                    </m:r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 w:eastAsia="ru-RU"/>
                      </w:rPr>
                      <m:t>ω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 w:eastAsia="ru-RU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ос</m:t>
                </m:r>
              </m:sub>
            </m:sSub>
          </m:den>
        </m:f>
      </m:oMath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458A06CF" w14:textId="77777777" w:rsidR="007A19BC" w:rsidRDefault="007A19BC" w:rsidP="007A19BC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 </w:t>
      </w:r>
    </w:p>
    <w:p w14:paraId="4D4602F1" w14:textId="6BAFAFFC" w:rsidR="007A19BC" w:rsidRDefault="007A19BC" w:rsidP="007A19BC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ω</w:t>
      </w:r>
      <w:r w:rsidRPr="007A19B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і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окремих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елементів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C01280E" w14:textId="65A65EB8" w:rsidR="007A19BC" w:rsidRDefault="007A19BC" w:rsidP="007A19BC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7A19B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відновлення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окремих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6AE7B9" w14:textId="2FFBB047" w:rsidR="007A19BC" w:rsidRDefault="007A19BC" w:rsidP="007A19BC">
      <w:pPr>
        <w:pStyle w:val="a5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одноколової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(без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резервування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коефіцієнт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аварійного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простою (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неготовності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розраховується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формулою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</w:p>
    <w:p w14:paraId="547104FF" w14:textId="4CEF4760" w:rsidR="007A19BC" w:rsidRDefault="007A19BC" w:rsidP="007A19BC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а.ос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ос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в.ос</m:t>
            </m:r>
          </m:sub>
        </m:sSub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1810C5A1" w14:textId="77777777" w:rsidR="007A19BC" w:rsidRDefault="007A19BC" w:rsidP="007A19BC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 </w:t>
      </w:r>
    </w:p>
    <w:p w14:paraId="7EBEB419" w14:textId="5431DDA4" w:rsidR="007A19BC" w:rsidRDefault="007A19BC" w:rsidP="007A19BC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ω</w:t>
      </w:r>
      <w:r w:rsidRPr="007A19B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ос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частота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одного кола системи , рік </w:t>
      </w:r>
      <w:r w:rsidRPr="007A19BC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–1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; </w:t>
      </w:r>
    </w:p>
    <w:p w14:paraId="1292083E" w14:textId="469289D6" w:rsidR="007A19BC" w:rsidRPr="007A19BC" w:rsidRDefault="007A19BC" w:rsidP="007A19BC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7A19B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в.ос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середня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її відновлення в роках (якщо тривалість відновлення задана в годинах, то її необхідно поділити на 8760 год.)</w:t>
      </w:r>
    </w:p>
    <w:p w14:paraId="52909C12" w14:textId="10C03084" w:rsidR="007A19BC" w:rsidRDefault="007A19BC" w:rsidP="007A19BC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DB6693C" w14:textId="2363352C" w:rsidR="009B3CB6" w:rsidRDefault="007A19BC" w:rsidP="007A19BC">
      <w:pPr>
        <w:pStyle w:val="a5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Коефіцієнт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планового простою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одноколової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розраховується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формулою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</w:p>
    <w:p w14:paraId="3811E07D" w14:textId="5C54FEAD" w:rsidR="007A19BC" w:rsidRDefault="007A19BC" w:rsidP="007A19BC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.ос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1,2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п.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i max</m:t>
            </m:r>
          </m:sub>
        </m:sSub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4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65598B37" w14:textId="704BF544" w:rsidR="009B3CB6" w:rsidRDefault="009B3CB6" w:rsidP="009B3CB6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</w:p>
    <w:p w14:paraId="098C5494" w14:textId="77777777" w:rsidR="009B3CB6" w:rsidRDefault="009B3CB6" w:rsidP="009B3CB6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k</w:t>
      </w:r>
      <w:r w:rsidRPr="009B3CB6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п.і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µ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і</w:t>
      </w: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9B3CB6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пі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,–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значення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коефіцієнта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планового простою і-го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елемента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14:paraId="6B8A53F9" w14:textId="77777777" w:rsidR="009B3CB6" w:rsidRDefault="009B3CB6" w:rsidP="009B3CB6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µ</w:t>
      </w:r>
      <w:r w:rsidRPr="009B3CB6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і</w:t>
      </w: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частота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планових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ремонтів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елементів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89BD570" w14:textId="297C5F5D" w:rsidR="009B3CB6" w:rsidRDefault="009B3CB6" w:rsidP="009B3CB6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9B3CB6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пі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планового ремонту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елементів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роках (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якщо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планового ремонту задана в годинах, то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необхідно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поділити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8760 год.).</w:t>
      </w:r>
    </w:p>
    <w:p w14:paraId="56733ABB" w14:textId="784A883D" w:rsidR="009B3CB6" w:rsidRDefault="009B3CB6" w:rsidP="009B3CB6">
      <w:pPr>
        <w:pStyle w:val="a5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разі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паралельного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з’єднання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двох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кіл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частоту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одночасної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їх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відмови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знаходять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виразом</w:t>
      </w:r>
      <w:proofErr w:type="spellEnd"/>
    </w:p>
    <w:p w14:paraId="7F4AD2A7" w14:textId="5E5978CE" w:rsidR="009B3CB6" w:rsidRDefault="009B3CB6" w:rsidP="009B3CB6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дк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а2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+0,5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п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а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+0,5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п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1</m:t>
                </m:r>
              </m:sub>
            </m:sSub>
          </m:e>
        </m:d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5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786C3B09" w14:textId="3EB0BE5E" w:rsidR="009B3CB6" w:rsidRDefault="009B3CB6" w:rsidP="009B3CB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середню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відновлення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</w:p>
    <w:p w14:paraId="55D399D5" w14:textId="4836C5AE" w:rsidR="009B3CB6" w:rsidRDefault="009B3CB6" w:rsidP="009B3CB6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в.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дк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в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в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в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в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2</m:t>
                </m:r>
              </m:sub>
            </m:sSub>
          </m:den>
        </m:f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6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4521579E" w14:textId="0DD1E47A" w:rsidR="009B3CB6" w:rsidRDefault="009B3CB6" w:rsidP="009B3CB6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відмови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двоколової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урахуванням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секційного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вимикача</w:t>
      </w:r>
      <w:proofErr w:type="spellEnd"/>
    </w:p>
    <w:p w14:paraId="338AB047" w14:textId="09164E5D" w:rsidR="009B3CB6" w:rsidRDefault="009B3CB6" w:rsidP="009B3CB6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д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дк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св</m:t>
            </m:r>
          </m:sub>
        </m:sSub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7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37C90CD1" w14:textId="61784A79" w:rsidR="009B3CB6" w:rsidRDefault="009B3CB6" w:rsidP="009B3CB6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де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ω</w:t>
      </w:r>
      <w:r w:rsidRPr="009B3CB6">
        <w:rPr>
          <w:rFonts w:ascii="Times New Roman" w:eastAsia="Times New Roman" w:hAnsi="Times New Roman" w:cs="Times New Roman"/>
          <w:iCs/>
          <w:sz w:val="28"/>
          <w:szCs w:val="28"/>
          <w:vertAlign w:val="subscript"/>
          <w:lang w:eastAsia="ru-RU"/>
        </w:rPr>
        <w:t>cв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 частота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відмов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секційного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вимикача</w:t>
      </w:r>
      <w:proofErr w:type="spellEnd"/>
    </w:p>
    <w:p w14:paraId="32B0A5C3" w14:textId="3711C572" w:rsidR="006D3D3E" w:rsidRDefault="009B3CB6" w:rsidP="009B3CB6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Коефіцієнт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аварійного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простою (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неготовності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)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двоколової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системи</w:t>
      </w:r>
      <w:proofErr w:type="spellEnd"/>
    </w:p>
    <w:p w14:paraId="17D5CA34" w14:textId="3FD0808E" w:rsidR="006D3D3E" w:rsidRDefault="009B3CB6" w:rsidP="006D3D3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а.дс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дс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в.д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с</m:t>
            </m:r>
          </m:sub>
        </m:sSub>
      </m:oMath>
      <w:r w:rsidR="006D3D3E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="006D3D3E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6D3D3E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="006D3D3E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 w:rsid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</w:t>
      </w:r>
      <w:r w:rsidR="006D3D3E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0742570C" w14:textId="69D8A3D3" w:rsidR="006D3D3E" w:rsidRDefault="006D3D3E" w:rsidP="006D3D3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Математичне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сподівання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збитків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переривання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електропостачання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бути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визначене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виразом</w:t>
      </w:r>
      <w:proofErr w:type="spellEnd"/>
    </w:p>
    <w:p w14:paraId="76575EC6" w14:textId="4AE99456" w:rsidR="006D3D3E" w:rsidRDefault="006D3D3E" w:rsidP="006D3D3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пер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ω</m:t>
        </m:r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пер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+</m:t>
        </m:r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ω*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в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*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пер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</m:d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9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120C9E17" w14:textId="77777777" w:rsidR="006D3D3E" w:rsidRDefault="006D3D3E" w:rsidP="006D3D3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 </w:t>
      </w:r>
    </w:p>
    <w:p w14:paraId="26CA3C4C" w14:textId="377802B5" w:rsidR="006D3D3E" w:rsidRDefault="006D3D3E" w:rsidP="006D3D3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</w:t>
      </w:r>
      <w:r w:rsidRPr="006D3D3E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пер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(0) – прямі збитки від самого факту переривання електропостачання;</w:t>
      </w:r>
    </w:p>
    <w:p w14:paraId="37DC1099" w14:textId="77777777" w:rsidR="006D3D3E" w:rsidRDefault="006D3D3E" w:rsidP="006D3D3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З(t) – прямі і додаткові збитки, які залежать від тривалості перерви електропостачання; </w:t>
      </w:r>
    </w:p>
    <w:p w14:paraId="09A3A2E5" w14:textId="77777777" w:rsidR="006D3D3E" w:rsidRDefault="006D3D3E" w:rsidP="006D3D3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ω – частота відмов; </w:t>
      </w:r>
    </w:p>
    <w:p w14:paraId="7DEC8B6B" w14:textId="59C94B5F" w:rsidR="006D3D3E" w:rsidRDefault="006D3D3E" w:rsidP="006D3D3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t</w:t>
      </w:r>
      <w:r w:rsidRPr="006D3D3E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В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тривалість відновлення після відмови.</w:t>
      </w:r>
    </w:p>
    <w:p w14:paraId="2A01736B" w14:textId="614AD3C8" w:rsidR="006D3D3E" w:rsidRDefault="006D3D3E" w:rsidP="006D3D3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Збитки від переривання електропостачання можна оцінити за спрощеною формулою </w:t>
      </w:r>
    </w:p>
    <w:p w14:paraId="7806A828" w14:textId="7E8E092A" w:rsidR="006D3D3E" w:rsidRDefault="006D3D3E" w:rsidP="006D3D3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пер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пер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.а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М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нед.а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пер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.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М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нед.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п</m:t>
                </m:r>
              </m:sub>
            </m:sSub>
          </m:e>
        </m:d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 w:rsid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10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5255C2B7" w14:textId="3C143727" w:rsidR="00D25CE5" w:rsidRDefault="00D25CE5" w:rsidP="00D25C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пер.а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пер.п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 xml:space="preserve"> </w:t>
      </w: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− питомі складові збитків від, відповідно, аварійного і планового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недовідпущень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електроенергії; М(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W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нед.а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), М(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W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нед.п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) − математичні сподівання середньорічних аварійного і планового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недовідпущень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електроенергії</w:t>
      </w:r>
    </w:p>
    <w:p w14:paraId="7E543A9E" w14:textId="763676C3" w:rsidR="00D25CE5" w:rsidRDefault="00D25CE5" w:rsidP="00D25CE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Математичне сподівання аварійного і планового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недовідпущень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електроенергії знаходять з формул:</w:t>
      </w:r>
    </w:p>
    <w:p w14:paraId="4C997FE1" w14:textId="4CAF84F1" w:rsidR="00D25CE5" w:rsidRDefault="00D25CE5" w:rsidP="00D25CE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нед.а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a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M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M</m:t>
            </m:r>
          </m:sub>
        </m:sSub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22770F7A" w14:textId="3CE08EC5" w:rsidR="00D25CE5" w:rsidRDefault="00D25CE5" w:rsidP="000321B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нед.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п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M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M</m:t>
            </m:r>
          </m:sub>
        </m:sSub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1813DBFC" w14:textId="6F27C7CA" w:rsidR="00D25CE5" w:rsidRDefault="00D25CE5" w:rsidP="00D25C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k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а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k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perscript"/>
          <w:lang w:val="uk-UA" w:eastAsia="ru-RU"/>
        </w:rPr>
        <w:t>п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− коефіцієнти аварійного і планового простоїв.</w:t>
      </w:r>
    </w:p>
    <w:p w14:paraId="0EAB9AC4" w14:textId="77777777" w:rsidR="006D3D3E" w:rsidRDefault="006D3D3E" w:rsidP="006D3D3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8BF3171" w14:textId="77777777" w:rsidR="000321BA" w:rsidRDefault="000321BA" w:rsidP="000321BA">
      <w:pPr>
        <w:pStyle w:val="a5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2ACFFE3F" w14:textId="22FC6BC5" w:rsidR="002A5226" w:rsidRDefault="002A5226" w:rsidP="002A5226">
      <w:pPr>
        <w:pStyle w:val="a5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A3F2D">
        <w:rPr>
          <w:rFonts w:ascii="Times New Roman" w:hAnsi="Times New Roman" w:cs="Times New Roman"/>
          <w:b/>
          <w:bCs/>
          <w:sz w:val="32"/>
          <w:szCs w:val="32"/>
          <w:lang w:val="uk-UA"/>
        </w:rPr>
        <w:t>Опис програмної реалізації</w:t>
      </w:r>
    </w:p>
    <w:p w14:paraId="368630B2" w14:textId="77777777" w:rsidR="000321BA" w:rsidRDefault="002A5226" w:rsidP="006D3D3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О</w:t>
      </w:r>
      <w:r w:rsidRPr="002A5226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скільк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и завдання передбачає 2 калькулятори, було вирішено створити в додатку дві вкладки – «Завдання 1» та «Завдання 2».</w:t>
      </w:r>
      <w:r w:rsidR="000321B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При натисканні на вкладки основний вміст змінюється в залежності від обраного завдання.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</w:p>
    <w:p w14:paraId="7BFCA5CD" w14:textId="662B0813" w:rsidR="006D3D3E" w:rsidRDefault="002A5226" w:rsidP="000321BA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 w:rsidRPr="002A5226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drawing>
          <wp:inline distT="0" distB="0" distL="0" distR="0" wp14:anchorId="1B31C08C" wp14:editId="099CF9E2">
            <wp:extent cx="5246538" cy="5305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19" cy="53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AADA" w14:textId="36410199" w:rsidR="000321BA" w:rsidRDefault="000321BA" w:rsidP="000321BA">
      <w:pPr>
        <w:pStyle w:val="a5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321B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1</w:t>
      </w:r>
    </w:p>
    <w:p w14:paraId="76E72A0A" w14:textId="7B242D99" w:rsidR="000321BA" w:rsidRDefault="000321BA" w:rsidP="000321BA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BA">
        <w:rPr>
          <w:rFonts w:ascii="Times New Roman" w:hAnsi="Times New Roman" w:cs="Times New Roman"/>
          <w:sz w:val="28"/>
          <w:szCs w:val="28"/>
          <w:lang w:val="uk-UA"/>
        </w:rPr>
        <w:t xml:space="preserve">При реалізації калькулятора з першого завдання виникла необхідність створити можливість вибору обладнання з якого складається система </w:t>
      </w:r>
      <w:proofErr w:type="spellStart"/>
      <w:r w:rsidRPr="000321BA">
        <w:rPr>
          <w:rFonts w:ascii="Times New Roman" w:hAnsi="Times New Roman" w:cs="Times New Roman"/>
          <w:sz w:val="28"/>
          <w:szCs w:val="28"/>
          <w:lang w:val="uk-UA"/>
        </w:rPr>
        <w:t>електропередач</w:t>
      </w:r>
      <w:proofErr w:type="spellEnd"/>
      <w:r w:rsidRPr="000321B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5F636E7" w14:textId="5C87A4D5" w:rsidR="000321BA" w:rsidRDefault="000321BA" w:rsidP="000321BA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цього було реалізовано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випадаюче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меню з можливістю вибору обладнання.</w:t>
      </w:r>
    </w:p>
    <w:p w14:paraId="5ACB78EA" w14:textId="65C2813D" w:rsidR="000321BA" w:rsidRDefault="00D42C08" w:rsidP="000321BA">
      <w:pPr>
        <w:ind w:left="567" w:hanging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2C0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1E4FF69" wp14:editId="20439DF7">
            <wp:extent cx="5324475" cy="37353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9168" cy="373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A766" w14:textId="54EA1AFD" w:rsidR="000321BA" w:rsidRDefault="000321BA" w:rsidP="000321B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Це меню відображає назви всіх можливих елементів, які було заздалегідь занесено в список (див. далі)</w:t>
      </w:r>
    </w:p>
    <w:p w14:paraId="341A3154" w14:textId="79EF7F9E" w:rsidR="00795493" w:rsidRDefault="00795493" w:rsidP="00D42C0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9549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3B26D12" wp14:editId="1C07FFDD">
            <wp:extent cx="5940425" cy="31476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CDC0" w14:textId="6246634F" w:rsidR="00795493" w:rsidRDefault="00795493" w:rsidP="000321B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Цей список є точною інтерпретацією таблиць 1.1 та 1.2. Він складається з </w:t>
      </w:r>
      <w:r w:rsidRPr="00795493">
        <w:rPr>
          <w:rFonts w:ascii="Times New Roman" w:hAnsi="Times New Roman" w:cs="Times New Roman"/>
          <w:sz w:val="28"/>
          <w:szCs w:val="28"/>
          <w:lang w:val="uk-UA"/>
        </w:rPr>
        <w:t xml:space="preserve">об'єктів класу </w:t>
      </w:r>
      <w:proofErr w:type="spellStart"/>
      <w:r w:rsidRPr="00795493">
        <w:rPr>
          <w:rFonts w:ascii="Times New Roman" w:hAnsi="Times New Roman" w:cs="Times New Roman"/>
          <w:sz w:val="28"/>
          <w:szCs w:val="28"/>
          <w:lang w:val="uk-UA"/>
        </w:rPr>
        <w:t>Equipment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15CBC72" w14:textId="4985E83A" w:rsidR="00795493" w:rsidRDefault="00795493" w:rsidP="000321B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9549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F85DB2D" wp14:editId="0D362EAF">
            <wp:extent cx="5706271" cy="20195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C7AC" w14:textId="0D906C1C" w:rsidR="00201791" w:rsidRDefault="00201791" w:rsidP="000321B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Тепер до реалізації розрахунків.  Спочатку оголошено всі необхідні змінні.</w:t>
      </w:r>
    </w:p>
    <w:p w14:paraId="70297E85" w14:textId="1C698995" w:rsidR="00201791" w:rsidRDefault="00201791" w:rsidP="0020179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179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5AF8692" wp14:editId="0E83E017">
            <wp:extent cx="5940425" cy="5940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E602" w14:textId="54BED09D" w:rsidR="00201791" w:rsidRDefault="00201791" w:rsidP="0020179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Також було вирішено розділити на 2 режими : вибір обладнання для одноколової та для двоколової системи. </w:t>
      </w:r>
    </w:p>
    <w:p w14:paraId="3755E8DC" w14:textId="31E02868" w:rsidR="00201791" w:rsidRDefault="00D42C08" w:rsidP="0020179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2C0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F7AF60B" wp14:editId="3BCE2FA6">
            <wp:extent cx="5940425" cy="57200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E577" w14:textId="4FD37D76" w:rsidR="00201791" w:rsidRDefault="00201791" w:rsidP="00D2659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вибрано режим введення для одноколової системи, то можна обирати будь яке обладнання з таблиці і в будь якій кількості</w:t>
      </w:r>
      <w:r w:rsidR="00D2659E">
        <w:rPr>
          <w:rFonts w:ascii="Times New Roman" w:hAnsi="Times New Roman" w:cs="Times New Roman"/>
          <w:sz w:val="28"/>
          <w:szCs w:val="28"/>
          <w:lang w:val="uk-UA"/>
        </w:rPr>
        <w:t xml:space="preserve">. В режимі двоколової системи вважаємо, що вона складається з 2 ідентичних одноколових та вимикача, тому можливий вибір лише його. Щоб реалізувати вибір лише вимикача створимо фільтрування початку назви, щоб вона починалася з літери «В».  Також додавання деякого обладнання потребує введення кількості (шини) або довжини (лінії передач). Для </w:t>
      </w:r>
      <w:proofErr w:type="spellStart"/>
      <w:r w:rsidR="00D2659E">
        <w:rPr>
          <w:rFonts w:ascii="Times New Roman" w:hAnsi="Times New Roman" w:cs="Times New Roman"/>
          <w:sz w:val="28"/>
          <w:szCs w:val="28"/>
          <w:lang w:val="uk-UA"/>
        </w:rPr>
        <w:t>елементів,в</w:t>
      </w:r>
      <w:proofErr w:type="spellEnd"/>
      <w:r w:rsidR="00D2659E">
        <w:rPr>
          <w:rFonts w:ascii="Times New Roman" w:hAnsi="Times New Roman" w:cs="Times New Roman"/>
          <w:sz w:val="28"/>
          <w:szCs w:val="28"/>
          <w:lang w:val="uk-UA"/>
        </w:rPr>
        <w:t xml:space="preserve"> яких в таблиці вказана ця необхідність додаємо поля для вводу необхідного параметра.</w:t>
      </w:r>
    </w:p>
    <w:p w14:paraId="7F80F334" w14:textId="1A2596A0" w:rsidR="00D2659E" w:rsidRDefault="00D2659E" w:rsidP="00D42C0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2659E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529FCCB" wp14:editId="6880FC3F">
            <wp:extent cx="5940425" cy="42348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48AD" w14:textId="5E87B9D4" w:rsidR="00D805DA" w:rsidRDefault="00D805DA" w:rsidP="00D2659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 було зазначено, будь-яке обладнання можна обирати лише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одноколовійсистемі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Коли користувач обирає обладнання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випадаючого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спсику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то воно додається до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спсику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обраного обладнання в парі з множником, який вказує на кількість. Якщо було також вказано кількість/довжину  то множник </w:t>
      </w:r>
      <w:r>
        <w:rPr>
          <w:rFonts w:ascii="Times New Roman" w:hAnsi="Times New Roman" w:cs="Times New Roman"/>
          <w:sz w:val="28"/>
          <w:szCs w:val="28"/>
          <w:lang w:val="uk-UA"/>
        </w:rPr>
        <w:t>змінюється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інакше за замовчуванням він дорівнює 1.  </w:t>
      </w:r>
    </w:p>
    <w:p w14:paraId="17F0D189" w14:textId="214960A8" w:rsidR="00D805DA" w:rsidRDefault="00D805DA" w:rsidP="00D2659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</w:t>
      </w:r>
      <w:r w:rsidRPr="00D805D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D805DA">
        <w:rPr>
          <w:rFonts w:ascii="Times New Roman" w:hAnsi="Times New Roman" w:cs="Times New Roman"/>
          <w:sz w:val="28"/>
          <w:szCs w:val="28"/>
          <w:lang w:val="uk-UA"/>
        </w:rPr>
        <w:t xml:space="preserve">тримуємо список обладнання, який потрібно відобразити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805DA">
        <w:rPr>
          <w:rFonts w:ascii="Times New Roman" w:hAnsi="Times New Roman" w:cs="Times New Roman"/>
          <w:sz w:val="28"/>
          <w:szCs w:val="28"/>
          <w:lang w:val="uk-UA"/>
        </w:rPr>
        <w:t xml:space="preserve"> Якщо це одноколова система, використовуємо список </w:t>
      </w:r>
      <w:proofErr w:type="spellStart"/>
      <w:r w:rsidRPr="00D805DA">
        <w:rPr>
          <w:rFonts w:ascii="Times New Roman" w:hAnsi="Times New Roman" w:cs="Times New Roman"/>
          <w:sz w:val="28"/>
          <w:szCs w:val="28"/>
          <w:lang w:val="uk-UA"/>
        </w:rPr>
        <w:t>addedEquipmentSingle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я</w:t>
      </w:r>
      <w:r w:rsidRPr="00D805DA">
        <w:rPr>
          <w:rFonts w:ascii="Times New Roman" w:hAnsi="Times New Roman" w:cs="Times New Roman"/>
          <w:sz w:val="28"/>
          <w:szCs w:val="28"/>
          <w:lang w:val="uk-UA"/>
        </w:rPr>
        <w:t>кщо двоколова система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805DA">
        <w:rPr>
          <w:rFonts w:ascii="Times New Roman" w:hAnsi="Times New Roman" w:cs="Times New Roman"/>
          <w:sz w:val="28"/>
          <w:szCs w:val="28"/>
          <w:lang w:val="uk-UA"/>
        </w:rPr>
        <w:t>addedEquipmentDouble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71C1C1E" w14:textId="2CC51B6E" w:rsidR="00D805DA" w:rsidRDefault="00D805DA" w:rsidP="00D805D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805D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0BA1691" wp14:editId="031723E3">
            <wp:extent cx="5940425" cy="20866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6B0B" w14:textId="5856DF05" w:rsidR="00651FE4" w:rsidRDefault="00D805DA" w:rsidP="00651FE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Перевіряємо, чи є вже якесь обладнання доданим. Для кожного елементу зі списку формується опис</w:t>
      </w:r>
      <w:r w:rsidR="00651FE4">
        <w:rPr>
          <w:rFonts w:ascii="Times New Roman" w:hAnsi="Times New Roman" w:cs="Times New Roman"/>
          <w:sz w:val="28"/>
          <w:szCs w:val="28"/>
          <w:lang w:val="uk-UA"/>
        </w:rPr>
        <w:t xml:space="preserve"> і виводиться . Для двоколової системи додатково виводиться інформація про секційний вимикач.</w:t>
      </w:r>
    </w:p>
    <w:p w14:paraId="17B6965D" w14:textId="502277EE" w:rsidR="00651FE4" w:rsidRDefault="00651FE4" w:rsidP="00651FE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Перемикання між режимами одноколової і двоколової системи реалізовано за допомогою кнопки. Причому перед переходом до двоколової, необхідно обрати обладнання для одноколової. Тому, я</w:t>
      </w:r>
      <w:r w:rsidRPr="00651FE4">
        <w:rPr>
          <w:rFonts w:ascii="Times New Roman" w:hAnsi="Times New Roman" w:cs="Times New Roman"/>
          <w:sz w:val="28"/>
          <w:szCs w:val="28"/>
          <w:lang w:val="uk-UA"/>
        </w:rPr>
        <w:t xml:space="preserve">кщо список обладнання для одноколової системи порожній, виводиться повідомлення про помилку. </w:t>
      </w:r>
    </w:p>
    <w:p w14:paraId="066B23B8" w14:textId="11F3D80F" w:rsidR="00D805DA" w:rsidRDefault="00651FE4" w:rsidP="00651FE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FE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2B460F5" wp14:editId="5735111C">
            <wp:extent cx="5940425" cy="29794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C9CF241" w14:textId="3F553DB5" w:rsidR="00651FE4" w:rsidRDefault="00651FE4" w:rsidP="00651FE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51FE4">
        <w:rPr>
          <w:rFonts w:ascii="Times New Roman" w:hAnsi="Times New Roman" w:cs="Times New Roman"/>
          <w:sz w:val="28"/>
          <w:szCs w:val="28"/>
          <w:lang w:val="uk-UA"/>
        </w:rPr>
        <w:t>isDoubleLineMode</w:t>
      </w:r>
      <w:proofErr w:type="spellEnd"/>
      <w:r w:rsidRPr="00651FE4">
        <w:rPr>
          <w:rFonts w:ascii="Times New Roman" w:hAnsi="Times New Roman" w:cs="Times New Roman"/>
          <w:sz w:val="28"/>
          <w:szCs w:val="28"/>
          <w:lang w:val="uk-UA"/>
        </w:rPr>
        <w:t xml:space="preserve"> змінюється, що дозволяє переходити між двома режимами. У двоколовій системі обладнання з одноколової додається автоматично, причому множник подвоюється (</w:t>
      </w:r>
      <w:proofErr w:type="spellStart"/>
      <w:r w:rsidRPr="00651FE4">
        <w:rPr>
          <w:rFonts w:ascii="Times New Roman" w:hAnsi="Times New Roman" w:cs="Times New Roman"/>
          <w:sz w:val="28"/>
          <w:szCs w:val="28"/>
          <w:lang w:val="uk-UA"/>
        </w:rPr>
        <w:t>it.second</w:t>
      </w:r>
      <w:proofErr w:type="spellEnd"/>
      <w:r w:rsidRPr="00651FE4">
        <w:rPr>
          <w:rFonts w:ascii="Times New Roman" w:hAnsi="Times New Roman" w:cs="Times New Roman"/>
          <w:sz w:val="28"/>
          <w:szCs w:val="28"/>
          <w:lang w:val="uk-UA"/>
        </w:rPr>
        <w:t xml:space="preserve"> * 2). Якщо повернутись до одноколової системи, обраний вимикач очищується.</w:t>
      </w:r>
    </w:p>
    <w:p w14:paraId="442D1209" w14:textId="6E5FEB92" w:rsidR="00B224F9" w:rsidRDefault="00B224F9" w:rsidP="00651FE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Коли обрано обладнання для обох систем натискаємо кнопку розрахунку. </w:t>
      </w:r>
    </w:p>
    <w:p w14:paraId="13B5CC94" w14:textId="70DD3659" w:rsidR="00B224F9" w:rsidRDefault="00B224F9" w:rsidP="00B224F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24F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3ADB239" wp14:editId="49D5C710">
            <wp:extent cx="5940425" cy="34639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ED57" w14:textId="28720F47" w:rsidR="00B224F9" w:rsidRDefault="00B224F9" w:rsidP="0075709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Відбувається перевірка, чи дійсно все заповнено, інакше виводиться помилка</w:t>
      </w:r>
      <w:r>
        <w:rPr>
          <w:rFonts w:ascii="Times New Roman" w:hAnsi="Times New Roman" w:cs="Times New Roman"/>
          <w:sz w:val="28"/>
          <w:szCs w:val="28"/>
          <w:lang w:val="uk-UA"/>
        </w:rPr>
        <w:t>. Спочатку відбувається розрахунок для одноколової системи</w:t>
      </w:r>
      <w:r w:rsidR="00757093">
        <w:rPr>
          <w:rFonts w:ascii="Times New Roman" w:hAnsi="Times New Roman" w:cs="Times New Roman"/>
          <w:sz w:val="28"/>
          <w:szCs w:val="28"/>
          <w:lang w:val="uk-UA"/>
        </w:rPr>
        <w:t xml:space="preserve"> за формулами, наведеними в теоретичних відомостях. </w:t>
      </w:r>
      <w:proofErr w:type="spellStart"/>
      <w:r w:rsidR="00757093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757093" w:rsidRPr="00757093">
        <w:rPr>
          <w:rFonts w:ascii="Times New Roman" w:hAnsi="Times New Roman" w:cs="Times New Roman"/>
          <w:sz w:val="28"/>
          <w:szCs w:val="28"/>
          <w:lang w:val="uk-UA"/>
        </w:rPr>
        <w:t>п.ос</w:t>
      </w:r>
      <w:proofErr w:type="spellEnd"/>
      <w:r w:rsidR="00757093" w:rsidRPr="00757093">
        <w:rPr>
          <w:rFonts w:ascii="Times New Roman" w:hAnsi="Times New Roman" w:cs="Times New Roman"/>
          <w:sz w:val="28"/>
          <w:szCs w:val="28"/>
          <w:lang w:val="uk-UA"/>
        </w:rPr>
        <w:t xml:space="preserve"> знаходиться як максимальне значення з  другої таблиці (починається з 6 елементу списку, враховуючи задані множники.</w:t>
      </w:r>
    </w:p>
    <w:p w14:paraId="3AC0E505" w14:textId="7AF079FA" w:rsidR="00757093" w:rsidRDefault="00757093" w:rsidP="0075709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Розрахунки для двоколової системи виконуємо як </w:t>
      </w:r>
    </w:p>
    <w:p w14:paraId="76846713" w14:textId="71AF96CE" w:rsidR="00757093" w:rsidRPr="00757093" w:rsidRDefault="00757093" w:rsidP="00757093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дк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=2*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*(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а.ос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п.ос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)</m:t>
          </m:r>
        </m:oMath>
      </m:oMathPara>
    </w:p>
    <w:p w14:paraId="04F22198" w14:textId="440C99D1" w:rsidR="00757093" w:rsidRPr="00757093" w:rsidRDefault="00757093" w:rsidP="00757093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д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дв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св</m:t>
              </m:r>
            </m:sub>
          </m:sSub>
        </m:oMath>
      </m:oMathPara>
    </w:p>
    <w:p w14:paraId="3275C0B1" w14:textId="3D8D3157" w:rsidR="00757093" w:rsidRDefault="00757093" w:rsidP="0075709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7093">
        <w:rPr>
          <w:rFonts w:ascii="Times New Roman" w:hAnsi="Times New Roman" w:cs="Times New Roman"/>
          <w:sz w:val="28"/>
          <w:szCs w:val="28"/>
          <w:lang w:val="uk-UA"/>
        </w:rPr>
        <w:t>Оск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757093">
        <w:rPr>
          <w:rFonts w:ascii="Times New Roman" w:hAnsi="Times New Roman" w:cs="Times New Roman"/>
          <w:sz w:val="28"/>
          <w:szCs w:val="28"/>
          <w:lang w:val="uk-UA"/>
        </w:rPr>
        <w:t>льки ма</w:t>
      </w:r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757093">
        <w:rPr>
          <w:rFonts w:ascii="Times New Roman" w:hAnsi="Times New Roman" w:cs="Times New Roman"/>
          <w:sz w:val="28"/>
          <w:szCs w:val="28"/>
          <w:lang w:val="uk-UA"/>
        </w:rPr>
        <w:t xml:space="preserve">мо справу по суті з </w:t>
      </w:r>
      <w:r>
        <w:rPr>
          <w:rFonts w:ascii="Times New Roman" w:hAnsi="Times New Roman" w:cs="Times New Roman"/>
          <w:sz w:val="28"/>
          <w:szCs w:val="28"/>
          <w:lang w:val="uk-UA"/>
        </w:rPr>
        <w:t>2 ідентичн</w:t>
      </w:r>
      <w:r>
        <w:rPr>
          <w:rFonts w:ascii="Times New Roman" w:hAnsi="Times New Roman" w:cs="Times New Roman"/>
          <w:sz w:val="28"/>
          <w:szCs w:val="28"/>
          <w:lang w:val="uk-UA"/>
        </w:rPr>
        <w:t>ими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одноколови</w:t>
      </w:r>
      <w:r>
        <w:rPr>
          <w:rFonts w:ascii="Times New Roman" w:hAnsi="Times New Roman" w:cs="Times New Roman"/>
          <w:sz w:val="28"/>
          <w:szCs w:val="28"/>
          <w:lang w:val="uk-UA"/>
        </w:rPr>
        <w:t>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вимикач</w:t>
      </w:r>
      <w:r>
        <w:rPr>
          <w:rFonts w:ascii="Times New Roman" w:hAnsi="Times New Roman" w:cs="Times New Roman"/>
          <w:sz w:val="28"/>
          <w:szCs w:val="28"/>
          <w:lang w:val="uk-UA"/>
        </w:rPr>
        <w:t>ем.</w:t>
      </w:r>
    </w:p>
    <w:p w14:paraId="6CAAAD38" w14:textId="29D2D1A7" w:rsidR="00757093" w:rsidRDefault="00757093" w:rsidP="0075709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Виводимо результати розрахунків та робимо висновки, порівнюючи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ос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757093">
        <w:rPr>
          <w:rFonts w:ascii="Times New Roman" w:eastAsiaTheme="minorEastAsia" w:hAnsi="Times New Roman" w:cs="Times New Roman"/>
          <w:sz w:val="28"/>
          <w:szCs w:val="28"/>
          <w:lang w:val="uk-UA"/>
        </w:rPr>
        <w:t>та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uk-UA"/>
              </w:rPr>
              <m:t>дс</m:t>
            </m:r>
          </m:sub>
        </m:sSub>
      </m:oMath>
    </w:p>
    <w:p w14:paraId="418B8D1A" w14:textId="0026CF37" w:rsidR="00757093" w:rsidRDefault="00757093" w:rsidP="00757093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uk-UA"/>
        </w:rPr>
      </w:pPr>
      <w:r w:rsidRPr="00757093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uk-UA"/>
        </w:rPr>
        <w:drawing>
          <wp:inline distT="0" distB="0" distL="0" distR="0" wp14:anchorId="7C712432" wp14:editId="48AD5B1D">
            <wp:extent cx="4446106" cy="52863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7940" cy="528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19D0" w14:textId="42EBD904" w:rsidR="00757093" w:rsidRDefault="00757093" w:rsidP="00757093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Який з двох показників вищий – та система є менш надійною.</w:t>
      </w:r>
    </w:p>
    <w:p w14:paraId="55B1C7E3" w14:textId="30E48D58" w:rsidR="00143335" w:rsidRDefault="00143335" w:rsidP="00143335">
      <w:pPr>
        <w:pStyle w:val="a5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321B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</w:p>
    <w:p w14:paraId="4B0F3732" w14:textId="349639E3" w:rsidR="00143335" w:rsidRPr="00143335" w:rsidRDefault="00143335" w:rsidP="0014333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3335">
        <w:rPr>
          <w:rFonts w:ascii="Times New Roman" w:hAnsi="Times New Roman" w:cs="Times New Roman"/>
          <w:sz w:val="28"/>
          <w:szCs w:val="28"/>
          <w:lang w:val="uk-UA"/>
        </w:rPr>
        <w:t>Для реалізації 2 завдання створюємо змінні для запам’ятовування користувацького вводу та поля для введення параметрів.</w:t>
      </w:r>
    </w:p>
    <w:p w14:paraId="69A8AAEF" w14:textId="2E2B5382" w:rsidR="00143335" w:rsidRDefault="00143335" w:rsidP="00143335">
      <w:pPr>
        <w:pStyle w:val="a5"/>
        <w:ind w:left="987" w:hanging="987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3335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4F2F6D3B" wp14:editId="63B21D5E">
            <wp:extent cx="6598365" cy="6629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6876" cy="663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39E7" w14:textId="62933810" w:rsidR="00757093" w:rsidRDefault="00143335" w:rsidP="00757093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При натисканні на кнопку «Розрахувати» відбуваються обчислення та формування результату</w:t>
      </w:r>
      <w:r w:rsidR="0067062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. Розрахунки  </w:t>
      </w:r>
      <w:proofErr w:type="spellStart"/>
      <w:r w:rsidR="006706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</w:t>
      </w:r>
      <w:r w:rsidR="0067062C"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атематичне</w:t>
      </w:r>
      <w:proofErr w:type="spellEnd"/>
      <w:r w:rsidR="0067062C"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сподівання аварійного і планового </w:t>
      </w:r>
      <w:proofErr w:type="spellStart"/>
      <w:r w:rsidR="0067062C"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недовідпущень</w:t>
      </w:r>
      <w:proofErr w:type="spellEnd"/>
      <w:r w:rsidR="0067062C"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електроенергії </w:t>
      </w:r>
      <w:r w:rsidR="006706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67062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відбуваються за формулами  1.11 та 1.12 відповідно. Збитки розраховуємо за формулою 1.10.</w:t>
      </w:r>
    </w:p>
    <w:p w14:paraId="252C2C72" w14:textId="6B1DEF3C" w:rsidR="00143335" w:rsidRPr="00757093" w:rsidRDefault="0067062C" w:rsidP="00757093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67062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lastRenderedPageBreak/>
        <w:drawing>
          <wp:inline distT="0" distB="0" distL="0" distR="0" wp14:anchorId="766FB68C" wp14:editId="02F82B10">
            <wp:extent cx="4905375" cy="41922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624" cy="419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8E5D" w14:textId="77777777" w:rsidR="00722364" w:rsidRDefault="00722364" w:rsidP="00722364">
      <w:pPr>
        <w:pStyle w:val="a5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123870">
        <w:rPr>
          <w:rFonts w:ascii="Times New Roman" w:hAnsi="Times New Roman" w:cs="Times New Roman"/>
          <w:b/>
          <w:bCs/>
          <w:sz w:val="32"/>
          <w:szCs w:val="32"/>
          <w:lang w:val="uk-UA"/>
        </w:rPr>
        <w:t>Результати перевірки на контрольному прикладі</w:t>
      </w:r>
    </w:p>
    <w:p w14:paraId="3A7E07C7" w14:textId="77777777" w:rsidR="00722364" w:rsidRPr="00722364" w:rsidRDefault="00722364" w:rsidP="00722364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22364">
        <w:rPr>
          <w:rFonts w:ascii="Times New Roman" w:hAnsi="Times New Roman" w:cs="Times New Roman"/>
          <w:b/>
          <w:bCs/>
          <w:sz w:val="28"/>
          <w:szCs w:val="28"/>
          <w:lang w:val="uk-UA"/>
        </w:rPr>
        <w:t>3.1 Завдання 1</w:t>
      </w:r>
    </w:p>
    <w:tbl>
      <w:tblPr>
        <w:tblStyle w:val="a7"/>
        <w:tblW w:w="0" w:type="auto"/>
        <w:tblInd w:w="284" w:type="dxa"/>
        <w:tblLook w:val="04A0" w:firstRow="1" w:lastRow="0" w:firstColumn="1" w:lastColumn="0" w:noHBand="0" w:noVBand="1"/>
      </w:tblPr>
      <w:tblGrid>
        <w:gridCol w:w="4556"/>
        <w:gridCol w:w="4505"/>
      </w:tblGrid>
      <w:tr w:rsidR="00722364" w14:paraId="7A27E657" w14:textId="77777777" w:rsidTr="00722364">
        <w:tc>
          <w:tcPr>
            <w:tcW w:w="4672" w:type="dxa"/>
          </w:tcPr>
          <w:p w14:paraId="35193088" w14:textId="37532296" w:rsidR="00722364" w:rsidRDefault="00722364" w:rsidP="00722364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722364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</w:rPr>
              <w:drawing>
                <wp:inline distT="0" distB="0" distL="0" distR="0" wp14:anchorId="0B629F59" wp14:editId="6187DE6A">
                  <wp:extent cx="2843530" cy="42862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27871"/>
                          <a:stretch/>
                        </pic:blipFill>
                        <pic:spPr bwMode="auto">
                          <a:xfrm>
                            <a:off x="0" y="0"/>
                            <a:ext cx="2847429" cy="42921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26790BA" w14:textId="382B9851" w:rsidR="00722364" w:rsidRDefault="00722364" w:rsidP="00722364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7223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drawing>
                <wp:inline distT="0" distB="0" distL="0" distR="0" wp14:anchorId="7B7F2D18" wp14:editId="0DE20C4C">
                  <wp:extent cx="2809875" cy="4242361"/>
                  <wp:effectExtent l="0" t="0" r="0" b="635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919" cy="424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94116" w14:textId="1ECD0679" w:rsidR="00757093" w:rsidRPr="00722364" w:rsidRDefault="00757093" w:rsidP="00722364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tbl>
      <w:tblPr>
        <w:tblStyle w:val="a7"/>
        <w:tblW w:w="10916" w:type="dxa"/>
        <w:tblInd w:w="-1423" w:type="dxa"/>
        <w:tblLook w:val="04A0" w:firstRow="1" w:lastRow="0" w:firstColumn="1" w:lastColumn="0" w:noHBand="0" w:noVBand="1"/>
      </w:tblPr>
      <w:tblGrid>
        <w:gridCol w:w="5691"/>
        <w:gridCol w:w="5946"/>
      </w:tblGrid>
      <w:tr w:rsidR="00722364" w14:paraId="3E3C56E6" w14:textId="77777777" w:rsidTr="00722364">
        <w:tc>
          <w:tcPr>
            <w:tcW w:w="4031" w:type="dxa"/>
          </w:tcPr>
          <w:p w14:paraId="24BCEEF6" w14:textId="6D4CAA22" w:rsidR="00722364" w:rsidRDefault="00722364" w:rsidP="00757093">
            <w:pPr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2364">
              <w:rPr>
                <w:rFonts w:ascii="Times New Roman" w:hAnsi="Times New Roman" w:cs="Times New Roman"/>
                <w:iCs/>
                <w:sz w:val="28"/>
                <w:szCs w:val="28"/>
              </w:rPr>
              <w:drawing>
                <wp:inline distT="0" distB="0" distL="0" distR="0" wp14:anchorId="3127CA4C" wp14:editId="5E888778">
                  <wp:extent cx="3477110" cy="2819794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10" cy="281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</w:tcPr>
          <w:p w14:paraId="7F280B09" w14:textId="348A801A" w:rsidR="00722364" w:rsidRDefault="00722364" w:rsidP="00757093">
            <w:pPr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2364">
              <w:rPr>
                <w:rFonts w:ascii="Times New Roman" w:hAnsi="Times New Roman" w:cs="Times New Roman"/>
                <w:iCs/>
                <w:sz w:val="28"/>
                <w:szCs w:val="28"/>
              </w:rPr>
              <w:drawing>
                <wp:inline distT="0" distB="0" distL="0" distR="0" wp14:anchorId="406146C7" wp14:editId="756B430B">
                  <wp:extent cx="3634530" cy="3152775"/>
                  <wp:effectExtent l="0" t="0" r="444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060" cy="3162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E0ABD0" w14:textId="1906DCD9" w:rsidR="00757093" w:rsidRPr="00722364" w:rsidRDefault="00757093" w:rsidP="00757093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1E9D46B" w14:textId="04572E73" w:rsidR="00D42C08" w:rsidRDefault="00D42C08" w:rsidP="00D42C08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22364">
        <w:rPr>
          <w:rFonts w:ascii="Times New Roman" w:hAnsi="Times New Roman" w:cs="Times New Roman"/>
          <w:b/>
          <w:bCs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Pr="007223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Завдання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</w:p>
    <w:p w14:paraId="1F9D931F" w14:textId="5DB9EF77" w:rsidR="00D42C08" w:rsidRDefault="00D42C08" w:rsidP="00D42C08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42C0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EA9F389" wp14:editId="65FAB335">
            <wp:extent cx="2588986" cy="459105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2984" cy="45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81B2" w14:textId="5993888C" w:rsidR="00D42C08" w:rsidRDefault="00D42C08" w:rsidP="00D42C08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EA4924" w14:textId="36049B3B" w:rsidR="00D42C08" w:rsidRDefault="00D42C08" w:rsidP="00D42C08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a7"/>
        <w:tblW w:w="0" w:type="auto"/>
        <w:tblInd w:w="-998" w:type="dxa"/>
        <w:tblLook w:val="04A0" w:firstRow="1" w:lastRow="0" w:firstColumn="1" w:lastColumn="0" w:noHBand="0" w:noVBand="1"/>
      </w:tblPr>
      <w:tblGrid>
        <w:gridCol w:w="5237"/>
        <w:gridCol w:w="5106"/>
      </w:tblGrid>
      <w:tr w:rsidR="00D42C08" w14:paraId="116D9F75" w14:textId="77777777" w:rsidTr="00D42C08">
        <w:tc>
          <w:tcPr>
            <w:tcW w:w="3627" w:type="dxa"/>
          </w:tcPr>
          <w:p w14:paraId="3DE5AA0B" w14:textId="2CC85E4E" w:rsidR="00D42C08" w:rsidRDefault="00D42C08" w:rsidP="00D42C08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42C0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1DD6961A" wp14:editId="4ACC4310">
                  <wp:extent cx="3352800" cy="2479589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973" cy="248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4" w:type="dxa"/>
          </w:tcPr>
          <w:p w14:paraId="2EB92FDB" w14:textId="1A0C794A" w:rsidR="00D42C08" w:rsidRDefault="00D42C08" w:rsidP="00D42C08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42C0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7EC2E678" wp14:editId="10D17E82">
                  <wp:extent cx="3265179" cy="657225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59" cy="661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42C0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6B95DAA1" wp14:editId="7EF7DCB5">
                  <wp:extent cx="3250380" cy="942975"/>
                  <wp:effectExtent l="0" t="0" r="762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639" cy="949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40644" w14:textId="5C10CA3C" w:rsidR="00D42C08" w:rsidRDefault="00D42C08" w:rsidP="00D42C08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50F31E" w14:textId="72DAF8F3" w:rsidR="00D42C08" w:rsidRDefault="00D42C08" w:rsidP="00651FE4">
      <w:pPr>
        <w:jc w:val="both"/>
        <w:rPr>
          <w:noProof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розрахунках з контрольного прикладу було помічено неточності.</w:t>
      </w:r>
      <w:r w:rsidRPr="00D42C08">
        <w:rPr>
          <w:rFonts w:ascii="Times New Roman" w:hAnsi="Times New Roman" w:cs="Times New Roman"/>
          <w:sz w:val="28"/>
          <w:szCs w:val="28"/>
          <w:lang w:val="uk-UA"/>
        </w:rPr>
        <w:t xml:space="preserve"> Додаю перевірку зазначених розрахунків на каалькуляторі.</w:t>
      </w:r>
    </w:p>
    <w:p w14:paraId="5B1F7079" w14:textId="77777777" w:rsidR="00D42C08" w:rsidRDefault="00D42C08" w:rsidP="00651FE4">
      <w:pPr>
        <w:jc w:val="both"/>
        <w:rPr>
          <w:noProof/>
        </w:rPr>
      </w:pPr>
    </w:p>
    <w:p w14:paraId="4B31590D" w14:textId="3F41D1EE" w:rsidR="00D42C08" w:rsidRDefault="00D42C08" w:rsidP="00651FE4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589B7E6" wp14:editId="5822847F">
            <wp:extent cx="3572335" cy="2286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0455"/>
                    <a:stretch/>
                  </pic:blipFill>
                  <pic:spPr bwMode="auto">
                    <a:xfrm>
                      <a:off x="0" y="0"/>
                      <a:ext cx="3577265" cy="228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95F45" w14:textId="77777777" w:rsidR="00D42C08" w:rsidRDefault="00D42C08" w:rsidP="00651FE4">
      <w:pPr>
        <w:jc w:val="both"/>
        <w:rPr>
          <w:noProof/>
        </w:rPr>
      </w:pPr>
    </w:p>
    <w:p w14:paraId="3448AF3C" w14:textId="4951AD70" w:rsidR="00D42C08" w:rsidRDefault="00D42C08" w:rsidP="00651FE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B550A51" wp14:editId="2D14F790">
            <wp:extent cx="3487479" cy="2317744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9316"/>
                    <a:stretch/>
                  </pic:blipFill>
                  <pic:spPr bwMode="auto">
                    <a:xfrm>
                      <a:off x="0" y="0"/>
                      <a:ext cx="3490903" cy="232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787F7" w14:textId="4DA7E63F" w:rsidR="009C0D10" w:rsidRDefault="009C0D10" w:rsidP="00651FE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38DEB8" w14:textId="0F7FDD94" w:rsidR="009C0D10" w:rsidRPr="009C0D10" w:rsidRDefault="009C0D10" w:rsidP="00651FE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C0D1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Висновок:</w:t>
      </w:r>
    </w:p>
    <w:p w14:paraId="376425BF" w14:textId="6FB353C2" w:rsidR="009C0D10" w:rsidRPr="009C0D10" w:rsidRDefault="009C0D10" w:rsidP="009C0D1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результаті виконання практичної роботи було створено </w:t>
      </w:r>
      <w:r w:rsidRPr="009C0D10">
        <w:rPr>
          <w:rFonts w:ascii="Times New Roman" w:hAnsi="Times New Roman" w:cs="Times New Roman"/>
          <w:sz w:val="28"/>
          <w:szCs w:val="28"/>
          <w:lang w:val="uk-UA"/>
        </w:rPr>
        <w:t xml:space="preserve">мобільний калькулятор для порівняння надійності одноколової та двоколової систем електропередачі та розрахунку збитків від перерв електропостачання у разі застосування </w:t>
      </w:r>
      <w:proofErr w:type="spellStart"/>
      <w:r w:rsidRPr="009C0D10">
        <w:rPr>
          <w:rFonts w:ascii="Times New Roman" w:hAnsi="Times New Roman" w:cs="Times New Roman"/>
          <w:sz w:val="28"/>
          <w:szCs w:val="28"/>
          <w:lang w:val="uk-UA"/>
        </w:rPr>
        <w:t>однотрансформаторної</w:t>
      </w:r>
      <w:proofErr w:type="spellEnd"/>
      <w:r w:rsidRPr="009C0D10">
        <w:rPr>
          <w:rFonts w:ascii="Times New Roman" w:hAnsi="Times New Roman" w:cs="Times New Roman"/>
          <w:sz w:val="28"/>
          <w:szCs w:val="28"/>
          <w:lang w:val="uk-UA"/>
        </w:rPr>
        <w:t xml:space="preserve"> ГТП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Було реалізовано користувацький інтерфейс та, власне, розрахунки. Правильність роботи калькулятора було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протестовано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контрольнихприкладах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Також в ході виконання було помічено деякі неточності в розрахунках у наданому матеріалі (контрольних прикладах). Додатково розрахунки було перевірено за допомогою калькулятора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de-DE"/>
        </w:rPr>
        <w:t>Photomath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З урахуванням цього, можна стверджувати, що створений калькулятор працює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9C0D10" w:rsidRPr="009C0D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B54DC"/>
    <w:multiLevelType w:val="multilevel"/>
    <w:tmpl w:val="67B87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1B37BF"/>
    <w:multiLevelType w:val="multilevel"/>
    <w:tmpl w:val="36C23B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" w15:restartNumberingAfterBreak="0">
    <w:nsid w:val="47B06125"/>
    <w:multiLevelType w:val="hybridMultilevel"/>
    <w:tmpl w:val="2A66EE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FD320BD"/>
    <w:multiLevelType w:val="hybridMultilevel"/>
    <w:tmpl w:val="6868E2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F16"/>
    <w:rsid w:val="000321BA"/>
    <w:rsid w:val="00143335"/>
    <w:rsid w:val="00201791"/>
    <w:rsid w:val="002A5226"/>
    <w:rsid w:val="00651FE4"/>
    <w:rsid w:val="0067062C"/>
    <w:rsid w:val="006D3D3E"/>
    <w:rsid w:val="00722364"/>
    <w:rsid w:val="00757093"/>
    <w:rsid w:val="00795493"/>
    <w:rsid w:val="007A19BC"/>
    <w:rsid w:val="009B3CB6"/>
    <w:rsid w:val="009C0D10"/>
    <w:rsid w:val="00A459B0"/>
    <w:rsid w:val="00AD3F16"/>
    <w:rsid w:val="00B224F9"/>
    <w:rsid w:val="00D25CE5"/>
    <w:rsid w:val="00D2659E"/>
    <w:rsid w:val="00D42C08"/>
    <w:rsid w:val="00D805DA"/>
    <w:rsid w:val="00DB5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240ED"/>
  <w15:chartTrackingRefBased/>
  <w15:docId w15:val="{DA77CE6E-9CAF-425C-B047-298AC51C9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C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D3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AD3F16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D3F16"/>
    <w:pPr>
      <w:ind w:left="720"/>
      <w:contextualSpacing/>
    </w:pPr>
  </w:style>
  <w:style w:type="character" w:styleId="a6">
    <w:name w:val="Strong"/>
    <w:basedOn w:val="a0"/>
    <w:uiPriority w:val="22"/>
    <w:qFormat/>
    <w:rsid w:val="00AD3F16"/>
    <w:rPr>
      <w:b/>
      <w:bCs/>
    </w:rPr>
  </w:style>
  <w:style w:type="table" w:styleId="a7">
    <w:name w:val="Table Grid"/>
    <w:basedOn w:val="a1"/>
    <w:uiPriority w:val="39"/>
    <w:rsid w:val="00AD3F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7A19B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KateRiabets/Kotlin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16</Pages>
  <Words>1549</Words>
  <Characters>8835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_</dc:creator>
  <cp:keywords/>
  <dc:description/>
  <cp:lastModifiedBy>Jane _</cp:lastModifiedBy>
  <cp:revision>6</cp:revision>
  <dcterms:created xsi:type="dcterms:W3CDTF">2024-11-23T01:39:00Z</dcterms:created>
  <dcterms:modified xsi:type="dcterms:W3CDTF">2024-11-23T04:10:00Z</dcterms:modified>
</cp:coreProperties>
</file>