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Direct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Indirect via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Indirect via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Total connections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Percent direct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Network density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Governance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Civil society participation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Resilience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 price volatility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Right to food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Government effectiveness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Environment, Natural resources, &amp; 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Resilience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Disaster damages share of GDP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Resilience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Reduced coping strategies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Milan urban food policy pact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Diets, Nutrition, &amp;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Experience food insecurity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Diets, Nutrition, &amp;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Cost of healthy diet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Diets, Nutrition, &amp;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Cannot afford healthy diet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Livelihoods, Poverty, &amp; Equity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Social protection coverage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Diets, Nutrition, &amp;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Fruit and vegetable availability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Environment, Natural resources, &amp; 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Cropland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Resilience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Social capital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Resilience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 supply variability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Livelihoods, Poverty, &amp; Equity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Social protection adequacy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Resilience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Minimum species diversity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Environment, Natural resources, &amp; 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Pesticide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Environment, Natural resources, &amp; 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Nitrogen use efficiency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Diets, Nutrition, &amp;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Prevalence of undernourishment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Diets, Nutrition, &amp;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Zero fruits or vegetables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Livelihoods, Poverty, &amp; Equity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 unemployment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Livelihoods, Poverty, &amp; Equity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 underemployment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 system pathway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Government accountability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Environment, Natural resources, &amp; 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Agricultural water withdrawal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Environment, Natural resources, &amp; 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Functional integrity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Healthy food environment policies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Resilience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Conservation of genetic resources, plants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Resilience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Conservation of genetic resources,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Open budget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Access to information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Resilience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Mobile phones per 100 people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Diets, Nutrition, &amp;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Ultra-processed food sales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Diets, Nutrition, &amp;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Soft drink consumption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Environment, Natural resources, &amp; 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 system emissions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Environment, Natural resources, &amp; 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Emissions intensity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Environment, Natural resources, &amp; Production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Fisheries health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Livelihoods, Poverty, &amp; Equity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Share of agriculture in GDP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Livelihoods, Poverty, &amp; Equity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Child labor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Livelihoods, Poverty, &amp; Equity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 landholdings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Resilience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Dietary sourcing flexibility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Diets, Nutrition, &amp;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NCD-Protect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Diets, Nutrition, &amp;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NCD-Risk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Diets, Nutrition, &amp;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Access to safe water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Diets, Nutrition, &amp;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Minimum dietary diversity, women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Diets, Nutrition, &amp;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Minimum dietary diversity, child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Diets, Nutrition, &amp; Health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 5 food groups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body50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Governance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Food safety capacity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2024-12-04T11:08:05Z</dcterms:modified>
  <cp:category/>
</cp:coreProperties>
</file>