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DF" w:rsidRPr="00CC13FB" w:rsidRDefault="006F18DC" w:rsidP="00CC13FB">
      <w:pPr>
        <w:pStyle w:val="papertitle"/>
        <w:rPr>
          <w:lang w:val="ru-RU"/>
        </w:rPr>
      </w:pPr>
      <w:r w:rsidRPr="00CC13FB">
        <w:rPr>
          <w:rFonts w:hint="cs"/>
          <w:lang w:val="ru-RU"/>
        </w:rPr>
        <w:t>Мобильный тренажер публичных выступлений</w:t>
      </w:r>
    </w:p>
    <w:p w:rsidR="00DC62DF" w:rsidRPr="00CC13FB" w:rsidRDefault="00DC62DF" w:rsidP="00CC13FB">
      <w:pPr>
        <w:pStyle w:val="Author"/>
        <w:spacing w:beforeAutospacing="1" w:afterAutospacing="1"/>
        <w:rPr>
          <w:sz w:val="16"/>
          <w:szCs w:val="16"/>
          <w:lang w:val="ru-RU"/>
        </w:rPr>
      </w:pPr>
    </w:p>
    <w:p w:rsidR="00DC62DF" w:rsidRPr="00CC13FB" w:rsidRDefault="00DC62DF" w:rsidP="00CC13FB">
      <w:pPr>
        <w:rPr>
          <w:lang w:val="ru-RU"/>
        </w:rPr>
        <w:sectPr w:rsidR="00DC62DF" w:rsidRPr="00CC13FB" w:rsidSect="00FD0471">
          <w:footerReference w:type="default" r:id="rId8"/>
          <w:footerReference w:type="first" r:id="rId9"/>
          <w:pgSz w:w="11906" w:h="16820"/>
          <w:pgMar w:top="1134" w:right="1134" w:bottom="1134" w:left="1134" w:header="0" w:footer="720" w:gutter="0"/>
          <w:cols w:space="720"/>
          <w:formProt w:val="0"/>
          <w:titlePg/>
          <w:docGrid w:linePitch="360" w:charSpace="2047"/>
        </w:sectPr>
      </w:pPr>
    </w:p>
    <w:p w:rsidR="00DC62DF" w:rsidRPr="00CC13FB" w:rsidRDefault="006F18DC" w:rsidP="00CC13FB">
      <w:pPr>
        <w:pStyle w:val="Author"/>
        <w:rPr>
          <w:lang w:val="ru-RU"/>
        </w:rPr>
      </w:pPr>
      <w:r w:rsidRPr="00CC13FB">
        <w:rPr>
          <w:rFonts w:hint="cs"/>
          <w:sz w:val="18"/>
          <w:szCs w:val="18"/>
          <w:lang w:val="ru-RU"/>
        </w:rPr>
        <w:t>Марк Заславский</w:t>
      </w:r>
      <w:r w:rsidRPr="00CC13FB">
        <w:rPr>
          <w:rFonts w:hint="cs"/>
          <w:sz w:val="18"/>
          <w:szCs w:val="18"/>
          <w:vertAlign w:val="superscript"/>
          <w:lang w:val="ru-RU"/>
        </w:rPr>
        <w:t>12</w:t>
      </w:r>
      <w:r w:rsidRPr="00CC13FB">
        <w:rPr>
          <w:rFonts w:hint="cs"/>
          <w:sz w:val="18"/>
          <w:szCs w:val="18"/>
          <w:lang w:val="ru-RU"/>
        </w:rPr>
        <w:t>, Евгений  Моторин</w:t>
      </w:r>
      <w:r w:rsidRPr="00CC13FB">
        <w:rPr>
          <w:rFonts w:hint="cs"/>
          <w:sz w:val="18"/>
          <w:szCs w:val="18"/>
          <w:vertAlign w:val="superscript"/>
          <w:lang w:val="ru-RU"/>
        </w:rPr>
        <w:t>2</w:t>
      </w:r>
      <w:r w:rsidRPr="00CC13FB">
        <w:rPr>
          <w:rFonts w:hint="cs"/>
          <w:sz w:val="18"/>
          <w:szCs w:val="18"/>
          <w:lang w:val="ru-RU"/>
        </w:rPr>
        <w:t>, Михаил Дементьев</w:t>
      </w:r>
      <w:r w:rsidRPr="00CC13FB">
        <w:rPr>
          <w:rFonts w:hint="cs"/>
          <w:sz w:val="18"/>
          <w:szCs w:val="18"/>
          <w:vertAlign w:val="superscript"/>
          <w:lang w:val="ru-RU"/>
        </w:rPr>
        <w:t>2</w:t>
      </w:r>
      <w:r w:rsidRPr="00CC13FB">
        <w:rPr>
          <w:rFonts w:hint="cs"/>
          <w:sz w:val="18"/>
          <w:szCs w:val="18"/>
          <w:lang w:val="ru-RU"/>
        </w:rPr>
        <w:br/>
      </w:r>
      <w:r w:rsidRPr="00CC13FB">
        <w:rPr>
          <w:rFonts w:hint="cs"/>
          <w:sz w:val="18"/>
          <w:szCs w:val="18"/>
          <w:vertAlign w:val="superscript"/>
          <w:lang w:val="ru-RU"/>
        </w:rPr>
        <w:t>1</w:t>
      </w:r>
      <w:r w:rsidRPr="00CC13FB">
        <w:rPr>
          <w:rFonts w:hint="cs"/>
          <w:sz w:val="18"/>
          <w:szCs w:val="18"/>
        </w:rPr>
        <w:t>JetBrains</w:t>
      </w:r>
      <w:r w:rsidRPr="00CC13FB">
        <w:rPr>
          <w:rFonts w:hint="cs"/>
          <w:sz w:val="18"/>
          <w:szCs w:val="18"/>
          <w:lang w:val="ru-RU"/>
        </w:rPr>
        <w:t xml:space="preserve"> </w:t>
      </w:r>
      <w:r w:rsidRPr="00CC13FB">
        <w:rPr>
          <w:rFonts w:hint="cs"/>
          <w:sz w:val="18"/>
          <w:szCs w:val="18"/>
        </w:rPr>
        <w:t>Research</w:t>
      </w:r>
      <w:r w:rsidRPr="00CC13FB">
        <w:rPr>
          <w:rFonts w:hint="cs"/>
          <w:sz w:val="18"/>
          <w:szCs w:val="18"/>
          <w:lang w:val="ru-RU"/>
        </w:rPr>
        <w:br/>
      </w:r>
      <w:r w:rsidRPr="00CC13FB">
        <w:rPr>
          <w:rFonts w:hint="cs"/>
          <w:sz w:val="18"/>
          <w:szCs w:val="18"/>
          <w:vertAlign w:val="superscript"/>
          <w:lang w:val="ru-RU"/>
        </w:rPr>
        <w:t>2</w:t>
      </w:r>
      <w:r w:rsidRPr="00CC13FB">
        <w:rPr>
          <w:rFonts w:hint="cs"/>
          <w:sz w:val="18"/>
          <w:szCs w:val="18"/>
          <w:lang w:val="ru-RU"/>
        </w:rPr>
        <w:t>СПБ ГЭТУ “ЛЭТИ”</w:t>
      </w:r>
      <w:r w:rsidRPr="00CC13FB">
        <w:rPr>
          <w:rFonts w:hint="cs"/>
          <w:sz w:val="18"/>
          <w:szCs w:val="18"/>
          <w:vertAlign w:val="superscript"/>
          <w:lang w:val="ru-RU"/>
        </w:rPr>
        <w:br/>
      </w:r>
      <w:r w:rsidRPr="00CC13FB">
        <w:rPr>
          <w:rFonts w:hint="cs"/>
          <w:sz w:val="18"/>
          <w:szCs w:val="18"/>
          <w:lang w:val="ru-RU"/>
        </w:rPr>
        <w:t xml:space="preserve">Санкт-Петербург </w:t>
      </w:r>
      <w:r w:rsidRPr="00CC13FB">
        <w:rPr>
          <w:rFonts w:hint="cs"/>
          <w:sz w:val="18"/>
          <w:szCs w:val="18"/>
          <w:lang w:val="ru-RU"/>
        </w:rPr>
        <w:br/>
        <w:t>Российская Федерация</w:t>
      </w:r>
      <w:r w:rsidRPr="00CC13FB">
        <w:rPr>
          <w:rFonts w:hint="cs"/>
          <w:i/>
          <w:sz w:val="18"/>
          <w:szCs w:val="18"/>
          <w:lang w:val="ru-RU"/>
        </w:rPr>
        <w:br/>
      </w:r>
      <w:r w:rsidRPr="00CC13FB">
        <w:rPr>
          <w:rFonts w:hint="cs"/>
          <w:i/>
          <w:sz w:val="18"/>
          <w:szCs w:val="18"/>
        </w:rPr>
        <w:t>mark</w:t>
      </w:r>
      <w:r w:rsidRPr="00CC13FB">
        <w:rPr>
          <w:rFonts w:hint="cs"/>
          <w:i/>
          <w:sz w:val="18"/>
          <w:szCs w:val="18"/>
          <w:lang w:val="ru-RU"/>
        </w:rPr>
        <w:t>.</w:t>
      </w:r>
      <w:proofErr w:type="spellStart"/>
      <w:r w:rsidRPr="00CC13FB">
        <w:rPr>
          <w:rFonts w:hint="cs"/>
          <w:i/>
          <w:sz w:val="18"/>
          <w:szCs w:val="18"/>
        </w:rPr>
        <w:t>zaslavskiy</w:t>
      </w:r>
      <w:proofErr w:type="spellEnd"/>
      <w:r w:rsidRPr="00CC13FB">
        <w:rPr>
          <w:rFonts w:hint="cs"/>
          <w:i/>
          <w:sz w:val="18"/>
          <w:szCs w:val="18"/>
          <w:lang w:val="ru-RU"/>
        </w:rPr>
        <w:t>@</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proofErr w:type="spellStart"/>
      <w:r w:rsidRPr="00CC13FB">
        <w:rPr>
          <w:rFonts w:hint="cs"/>
          <w:i/>
          <w:sz w:val="18"/>
          <w:szCs w:val="18"/>
        </w:rPr>
        <w:t>zmotorin</w:t>
      </w:r>
      <w:proofErr w:type="spellEnd"/>
      <w:r w:rsidRPr="00CC13FB">
        <w:rPr>
          <w:rFonts w:hint="cs"/>
          <w:i/>
          <w:sz w:val="18"/>
          <w:szCs w:val="18"/>
          <w:lang w:val="ru-RU"/>
        </w:rPr>
        <w:t>174@</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mike</w:t>
      </w:r>
      <w:r w:rsidRPr="00CC13FB">
        <w:rPr>
          <w:rFonts w:hint="cs"/>
          <w:i/>
          <w:sz w:val="18"/>
          <w:szCs w:val="18"/>
          <w:lang w:val="ru-RU"/>
        </w:rPr>
        <w:t>.</w:t>
      </w:r>
      <w:r w:rsidRPr="00CC13FB">
        <w:rPr>
          <w:rFonts w:hint="cs"/>
          <w:i/>
          <w:sz w:val="18"/>
          <w:szCs w:val="18"/>
        </w:rPr>
        <w:t>new</w:t>
      </w:r>
      <w:r w:rsidRPr="00CC13FB">
        <w:rPr>
          <w:rFonts w:hint="cs"/>
          <w:i/>
          <w:sz w:val="18"/>
          <w:szCs w:val="18"/>
          <w:lang w:val="ru-RU"/>
        </w:rPr>
        <w:t>.</w:t>
      </w:r>
      <w:r w:rsidRPr="00CC13FB">
        <w:rPr>
          <w:rFonts w:hint="cs"/>
          <w:i/>
          <w:sz w:val="18"/>
          <w:szCs w:val="18"/>
        </w:rPr>
        <w:t>steam</w:t>
      </w:r>
      <w:r w:rsidRPr="00CC13FB">
        <w:rPr>
          <w:rFonts w:hint="cs"/>
          <w:i/>
          <w:sz w:val="18"/>
          <w:szCs w:val="18"/>
          <w:lang w:val="ru-RU"/>
        </w:rPr>
        <w:t>@</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p>
    <w:p w:rsidR="00DC62DF" w:rsidRPr="00CC13FB" w:rsidRDefault="00DC62DF" w:rsidP="00CC13FB">
      <w:pPr>
        <w:rPr>
          <w:lang w:val="ru-RU"/>
        </w:rPr>
      </w:pPr>
    </w:p>
    <w:p w:rsidR="00DC62DF" w:rsidRPr="00CC13FB" w:rsidRDefault="00DC62DF" w:rsidP="00CC13FB">
      <w:pPr>
        <w:rPr>
          <w:sz w:val="18"/>
          <w:szCs w:val="18"/>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space="720"/>
          <w:formProt w:val="0"/>
          <w:docGrid w:linePitch="360" w:charSpace="2047"/>
        </w:sectPr>
      </w:pPr>
    </w:p>
    <w:p w:rsidR="00DC62DF" w:rsidRPr="00CC13FB" w:rsidRDefault="00DC62DF" w:rsidP="00CC13FB">
      <w:pPr>
        <w:pStyle w:val="Author"/>
        <w:spacing w:beforeAutospacing="1"/>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2" w:space="0"/>
          <w:formProt w:val="0"/>
          <w:docGrid w:linePitch="360" w:charSpace="2047"/>
        </w:sectPr>
      </w:pPr>
    </w:p>
    <w:p w:rsidR="00DC62DF" w:rsidRPr="00CC13FB" w:rsidRDefault="00DC62DF" w:rsidP="00CC13FB">
      <w:pPr>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3" w:space="720" w:equalWidth="0">
            <w:col w:w="2768" w:space="720"/>
            <w:col w:w="2662" w:space="720"/>
            <w:col w:w="2767"/>
          </w:cols>
          <w:formProt w:val="0"/>
          <w:docGrid w:linePitch="360" w:charSpace="2047"/>
        </w:sectPr>
      </w:pPr>
    </w:p>
    <w:p w:rsidR="00DC62DF" w:rsidRPr="00CC13FB" w:rsidRDefault="006F18DC" w:rsidP="00CC13FB">
      <w:pPr>
        <w:pStyle w:val="1"/>
        <w:numPr>
          <w:ilvl w:val="0"/>
          <w:numId w:val="4"/>
        </w:numPr>
        <w:ind w:left="0" w:firstLine="0"/>
        <w:rPr>
          <w:sz w:val="28"/>
          <w:szCs w:val="28"/>
        </w:rPr>
      </w:pPr>
      <w:bookmarkStart w:id="0" w:name="_GoBack"/>
      <w:bookmarkEnd w:id="0"/>
      <w:proofErr w:type="spellStart"/>
      <w:r w:rsidRPr="00CC13FB">
        <w:rPr>
          <w:rFonts w:hint="cs"/>
          <w:sz w:val="28"/>
          <w:szCs w:val="28"/>
        </w:rPr>
        <w:t>введение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CC13FB">
      <w:pPr>
        <w:pStyle w:val="a4"/>
        <w:spacing w:line="240" w:lineRule="auto"/>
        <w:rPr>
          <w:sz w:val="24"/>
          <w:szCs w:val="24"/>
        </w:rPr>
      </w:pPr>
      <w:r w:rsidRPr="00CC13FB">
        <w:rPr>
          <w:rFonts w:hint="cs"/>
          <w:sz w:val="24"/>
          <w:szCs w:val="24"/>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CC13FB">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Формулировка</w:t>
      </w:r>
      <w:proofErr w:type="spellEnd"/>
      <w:r w:rsidRPr="00CC13FB">
        <w:rPr>
          <w:rFonts w:hint="cs"/>
          <w:sz w:val="28"/>
          <w:szCs w:val="28"/>
        </w:rPr>
        <w:t xml:space="preserve"> </w:t>
      </w:r>
      <w:proofErr w:type="spellStart"/>
      <w:r w:rsidRPr="00CC13FB">
        <w:rPr>
          <w:rFonts w:hint="cs"/>
          <w:sz w:val="28"/>
          <w:szCs w:val="28"/>
        </w:rPr>
        <w:t>требований</w:t>
      </w:r>
      <w:proofErr w:type="spellEnd"/>
      <w:r w:rsidRPr="00CC13FB">
        <w:rPr>
          <w:rFonts w:hint="cs"/>
          <w:sz w:val="28"/>
          <w:szCs w:val="28"/>
        </w:rPr>
        <w:t xml:space="preserve"> к </w:t>
      </w:r>
      <w:proofErr w:type="spellStart"/>
      <w:r w:rsidRPr="00CC13FB">
        <w:rPr>
          <w:rFonts w:hint="cs"/>
          <w:sz w:val="28"/>
          <w:szCs w:val="28"/>
        </w:rPr>
        <w:t>приложению</w:t>
      </w:r>
      <w:proofErr w:type="spellEnd"/>
    </w:p>
    <w:p w:rsidR="00DC62DF" w:rsidRPr="00CC13FB" w:rsidRDefault="006F18DC" w:rsidP="00CC13FB">
      <w:pPr>
        <w:pStyle w:val="a4"/>
        <w:spacing w:line="240" w:lineRule="auto"/>
        <w:ind w:firstLine="0"/>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lastRenderedPageBreak/>
        <w:t xml:space="preserve">Поддержка платформы </w:t>
      </w:r>
      <w:proofErr w:type="spellStart"/>
      <w:r w:rsidRPr="00CC13FB">
        <w:rPr>
          <w:rFonts w:hint="cs"/>
          <w:sz w:val="24"/>
          <w:szCs w:val="24"/>
        </w:rPr>
        <w:t>Android</w:t>
      </w:r>
      <w:proofErr w:type="spellEnd"/>
      <w:r w:rsidRPr="00CC13FB">
        <w:rPr>
          <w:rFonts w:hint="cs"/>
          <w:sz w:val="24"/>
          <w:szCs w:val="24"/>
        </w:rPr>
        <w:t>,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Поддержка отдельных историй тренировок для различных презентаций. Данное требование 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6F18DC" w:rsidP="00CC13FB">
      <w:pPr>
        <w:pStyle w:val="a4"/>
        <w:numPr>
          <w:ilvl w:val="0"/>
          <w:numId w:val="13"/>
        </w:numPr>
        <w:spacing w:line="240" w:lineRule="auto"/>
        <w:rPr>
          <w:sz w:val="24"/>
          <w:szCs w:val="24"/>
        </w:rPr>
      </w:pPr>
      <w:r w:rsidRPr="00CC13FB">
        <w:rPr>
          <w:rFonts w:eastAsia="Times New Roman" w:hint="cs"/>
          <w:sz w:val="24"/>
          <w:szCs w:val="24"/>
        </w:rPr>
        <w:t xml:space="preserve">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w:t>
      </w:r>
      <w:r w:rsidRPr="00CC13FB">
        <w:rPr>
          <w:rFonts w:eastAsia="Times New Roman" w:hint="cs"/>
          <w:sz w:val="24"/>
          <w:szCs w:val="24"/>
        </w:rPr>
        <w:t>процессе обучения в школе и ВУЗе пользователь испытывает большую необходимость публичных выступлений</w:t>
      </w:r>
      <w:r w:rsidRPr="00CC13FB">
        <w:rPr>
          <w:rFonts w:hint="cs"/>
          <w:sz w:val="24"/>
          <w:szCs w:val="24"/>
        </w:rPr>
        <w:t>.</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Разработанное</w:t>
      </w:r>
      <w:proofErr w:type="spellEnd"/>
      <w:r w:rsidRPr="00CC13FB">
        <w:rPr>
          <w:rFonts w:hint="cs"/>
          <w:sz w:val="28"/>
          <w:szCs w:val="28"/>
        </w:rPr>
        <w:t xml:space="preserve"> </w:t>
      </w:r>
      <w:proofErr w:type="spellStart"/>
      <w:r w:rsidRPr="00CC13FB">
        <w:rPr>
          <w:rFonts w:hint="cs"/>
          <w:sz w:val="28"/>
          <w:szCs w:val="28"/>
        </w:rPr>
        <w:t>приложение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На основании выдвинутых требований было разработано </w:t>
      </w:r>
      <w:proofErr w:type="spellStart"/>
      <w:r w:rsidRPr="00CC13FB">
        <w:rPr>
          <w:rFonts w:hint="cs"/>
          <w:sz w:val="24"/>
          <w:szCs w:val="24"/>
        </w:rPr>
        <w:t>Android</w:t>
      </w:r>
      <w:proofErr w:type="spellEnd"/>
      <w:r w:rsidRPr="00CC13FB">
        <w:rPr>
          <w:rFonts w:hint="cs"/>
          <w:sz w:val="24"/>
          <w:szCs w:val="24"/>
        </w:rPr>
        <w:t xml:space="preserve">-приложение “Мобильный тренажер публичных выступлений” [14] на языке </w:t>
      </w:r>
      <w:proofErr w:type="spellStart"/>
      <w:r w:rsidRPr="00CC13FB">
        <w:rPr>
          <w:rFonts w:hint="cs"/>
          <w:sz w:val="24"/>
          <w:szCs w:val="24"/>
        </w:rPr>
        <w:t>Kotlin</w:t>
      </w:r>
      <w:proofErr w:type="spellEnd"/>
      <w:r w:rsidRPr="00CC13FB">
        <w:rPr>
          <w:rFonts w:hint="cs"/>
          <w:sz w:val="24"/>
          <w:szCs w:val="24"/>
        </w:rPr>
        <w:t>.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Настройка приложения на индивидуальные особенности докладчика (темп речи).</w:t>
      </w:r>
    </w:p>
    <w:p w:rsidR="00DC62DF" w:rsidRPr="00CC13FB" w:rsidRDefault="00FD0471" w:rsidP="00CC13FB">
      <w:pPr>
        <w:pStyle w:val="a4"/>
        <w:spacing w:line="240" w:lineRule="auto"/>
        <w:rPr>
          <w:sz w:val="24"/>
          <w:szCs w:val="24"/>
        </w:rPr>
      </w:pPr>
      <w:r w:rsidRPr="00CC13FB">
        <w:rPr>
          <w:rFonts w:hint="cs"/>
          <w:noProof/>
        </w:rPr>
        <w:drawing>
          <wp:anchor distT="0" distB="0" distL="0" distR="0" simplePos="0" relativeHeight="251659264" behindDoc="0" locked="0" layoutInCell="1" allowOverlap="1" wp14:anchorId="2CB4A5D0" wp14:editId="2949E64B">
            <wp:simplePos x="0" y="0"/>
            <wp:positionH relativeFrom="column">
              <wp:posOffset>235360</wp:posOffset>
            </wp:positionH>
            <wp:positionV relativeFrom="paragraph">
              <wp:posOffset>607559</wp:posOffset>
            </wp:positionV>
            <wp:extent cx="5879465" cy="3484245"/>
            <wp:effectExtent l="0" t="0" r="635"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5879465" cy="3484245"/>
                    </a:xfrm>
                    <a:prstGeom prst="rect">
                      <a:avLst/>
                    </a:prstGeom>
                  </pic:spPr>
                </pic:pic>
              </a:graphicData>
            </a:graphic>
            <wp14:sizeRelH relativeFrom="margin">
              <wp14:pctWidth>0</wp14:pctWidth>
            </wp14:sizeRelH>
            <wp14:sizeRelV relativeFrom="margin">
              <wp14:pctHeight>0</wp14:pctHeight>
            </wp14:sizeRelV>
          </wp:anchor>
        </w:drawing>
      </w:r>
      <w:r w:rsidR="006F18DC" w:rsidRPr="00CC13FB">
        <w:rPr>
          <w:rFonts w:hint="cs"/>
          <w:sz w:val="24"/>
          <w:szCs w:val="24"/>
        </w:rPr>
        <w:t>Далее будут подробно описаны основные характеристики приложения и показано, как они удовлетворяют требованиям раздела “Выбор метода решения”.</w:t>
      </w:r>
    </w:p>
    <w:p w:rsidR="00DC62DF" w:rsidRPr="00CC13FB" w:rsidRDefault="006F18DC" w:rsidP="00CC13FB">
      <w:pPr>
        <w:pStyle w:val="2"/>
        <w:numPr>
          <w:ilvl w:val="1"/>
          <w:numId w:val="2"/>
        </w:numPr>
        <w:rPr>
          <w:sz w:val="24"/>
          <w:szCs w:val="24"/>
        </w:rPr>
      </w:pPr>
      <w:bookmarkStart w:id="1" w:name="_hkvau11ul7gq"/>
      <w:bookmarkEnd w:id="1"/>
      <w:proofErr w:type="spellStart"/>
      <w:r w:rsidRPr="00CC13FB">
        <w:rPr>
          <w:rFonts w:hint="cs"/>
          <w:sz w:val="24"/>
          <w:szCs w:val="24"/>
        </w:rPr>
        <w:lastRenderedPageBreak/>
        <w:t>Пользовательский</w:t>
      </w:r>
      <w:proofErr w:type="spellEnd"/>
      <w:r w:rsidRPr="00CC13FB">
        <w:rPr>
          <w:rFonts w:hint="cs"/>
          <w:sz w:val="24"/>
          <w:szCs w:val="24"/>
        </w:rPr>
        <w:t xml:space="preserve"> </w:t>
      </w:r>
      <w:proofErr w:type="spellStart"/>
      <w:r w:rsidRPr="00CC13FB">
        <w:rPr>
          <w:rFonts w:hint="cs"/>
          <w:sz w:val="24"/>
          <w:szCs w:val="24"/>
        </w:rPr>
        <w:t>интерфейс</w:t>
      </w:r>
      <w:proofErr w:type="spellEnd"/>
    </w:p>
    <w:p w:rsidR="00DC62DF" w:rsidRPr="00FD0471" w:rsidRDefault="006F18DC" w:rsidP="00FD0471">
      <w:pPr>
        <w:pStyle w:val="a4"/>
        <w:spacing w:line="240" w:lineRule="auto"/>
        <w:rPr>
          <w:sz w:val="24"/>
          <w:szCs w:val="24"/>
        </w:rPr>
        <w:sectPr w:rsidR="00DC62DF" w:rsidRPr="00FD0471" w:rsidSect="00FD0471">
          <w:type w:val="continuous"/>
          <w:pgSz w:w="11906" w:h="16820"/>
          <w:pgMar w:top="1134" w:right="1134" w:bottom="1134" w:left="1134" w:header="0" w:footer="720" w:gutter="0"/>
          <w:cols w:num="2" w:space="360"/>
          <w:formProt w:val="0"/>
          <w:docGrid w:linePitch="360" w:charSpace="2047"/>
        </w:sectPr>
      </w:pPr>
      <w:r w:rsidRPr="00CC13FB">
        <w:rPr>
          <w:rFonts w:hint="cs"/>
          <w:sz w:val="24"/>
          <w:szCs w:val="24"/>
        </w:rPr>
        <w:tab/>
        <w:t xml:space="preserve">Для организации пользовательского интерфейса был использован принцип </w:t>
      </w:r>
      <w:proofErr w:type="spellStart"/>
      <w:r w:rsidRPr="00CC13FB">
        <w:rPr>
          <w:rFonts w:hint="cs"/>
          <w:sz w:val="24"/>
          <w:szCs w:val="24"/>
        </w:rPr>
        <w:t>многоэкранной</w:t>
      </w:r>
      <w:proofErr w:type="spellEnd"/>
      <w:r w:rsidRPr="00CC13FB">
        <w:rPr>
          <w:rFonts w:hint="cs"/>
          <w:sz w:val="24"/>
          <w:szCs w:val="24"/>
        </w:rPr>
        <w:t xml:space="preserve"> организации </w:t>
      </w:r>
    </w:p>
    <w:p w:rsidR="00FD0471" w:rsidRDefault="00FD0471" w:rsidP="00FD0471">
      <w:pPr>
        <w:pStyle w:val="a4"/>
        <w:spacing w:line="240" w:lineRule="auto"/>
        <w:ind w:firstLine="0"/>
        <w:rPr>
          <w:sz w:val="24"/>
          <w:szCs w:val="24"/>
        </w:rPr>
      </w:pP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DC62DF" w:rsidRDefault="00DC62DF" w:rsidP="00FD0471">
      <w:pPr>
        <w:ind w:left="1134" w:right="2041"/>
        <w:rPr>
          <w:lang w:val="x-none"/>
        </w:rPr>
      </w:pPr>
    </w:p>
    <w:p w:rsidR="00FD0471" w:rsidRPr="00FD0471" w:rsidRDefault="00FD0471" w:rsidP="00CC13FB">
      <w:pPr>
        <w:rPr>
          <w:lang w:val="x-none"/>
        </w:rPr>
        <w:sectPr w:rsidR="00FD0471" w:rsidRPr="00FD0471" w:rsidSect="00FD0471">
          <w:type w:val="continuous"/>
          <w:pgSz w:w="11906" w:h="16820"/>
          <w:pgMar w:top="1134" w:right="1134" w:bottom="1134" w:left="1134" w:header="0" w:footer="720" w:gutter="0"/>
          <w:cols w:space="720"/>
          <w:formProt w:val="0"/>
          <w:docGrid w:linePitch="360" w:charSpace="2047"/>
        </w:sectPr>
      </w:pPr>
    </w:p>
    <w:p w:rsidR="00DC62DF" w:rsidRPr="00CC13FB" w:rsidRDefault="006F18DC" w:rsidP="00CC13FB">
      <w:pPr>
        <w:pStyle w:val="a4"/>
        <w:spacing w:line="240" w:lineRule="auto"/>
        <w:rPr>
          <w:sz w:val="24"/>
          <w:szCs w:val="24"/>
        </w:rPr>
      </w:pPr>
      <w:r w:rsidRPr="00CC13FB">
        <w:rPr>
          <w:rFonts w:hint="cs"/>
          <w:sz w:val="24"/>
          <w:szCs w:val="24"/>
        </w:rPr>
        <w:t>элементов управления, в рамках которого интерфейс был разбит на отдельные экраны (</w:t>
      </w:r>
      <w:proofErr w:type="spellStart"/>
      <w:r w:rsidRPr="00CC13FB">
        <w:rPr>
          <w:rFonts w:hint="cs"/>
          <w:sz w:val="24"/>
          <w:szCs w:val="24"/>
        </w:rPr>
        <w:t>Activity</w:t>
      </w:r>
      <w:proofErr w:type="spellEnd"/>
      <w:r w:rsidRPr="00CC13FB">
        <w:rPr>
          <w:rFonts w:hint="cs"/>
          <w:sz w:val="24"/>
          <w:szCs w:val="24"/>
        </w:rPr>
        <w:t xml:space="preserve">), позволяющие работать с различными функциями приложения (Рис. 1). </w:t>
      </w:r>
    </w:p>
    <w:p w:rsidR="00DC62DF" w:rsidRPr="00CC13FB" w:rsidRDefault="006F18DC" w:rsidP="00CC13FB">
      <w:pPr>
        <w:pStyle w:val="a4"/>
        <w:spacing w:line="240" w:lineRule="auto"/>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нажимает на кнопку + (“Добавить”) и перемещается в стандартный диалог открытия файла из файловой системы </w:t>
      </w:r>
      <w:proofErr w:type="spellStart"/>
      <w:r w:rsidRPr="00CC13FB">
        <w:rPr>
          <w:rFonts w:hint="cs"/>
          <w:sz w:val="24"/>
          <w:szCs w:val="24"/>
        </w:rPr>
        <w:t>Android</w:t>
      </w:r>
      <w:proofErr w:type="spellEnd"/>
      <w:r w:rsidRPr="00CC13FB">
        <w:rPr>
          <w:rFonts w:hint="cs"/>
          <w:sz w:val="24"/>
          <w:szCs w:val="24"/>
        </w:rPr>
        <w:t>.</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w:t>
      </w:r>
      <w:r w:rsidRPr="00CC13FB">
        <w:rPr>
          <w:rFonts w:hint="cs"/>
          <w:sz w:val="24"/>
          <w:szCs w:val="24"/>
        </w:rPr>
        <w:t xml:space="preserve">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CC13FB">
      <w:pPr>
        <w:pStyle w:val="a4"/>
        <w:spacing w:line="240" w:lineRule="auto"/>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proofErr w:type="spellStart"/>
      <w:r w:rsidRPr="00CC13FB">
        <w:rPr>
          <w:rFonts w:hint="cs"/>
          <w:sz w:val="24"/>
          <w:szCs w:val="24"/>
        </w:rPr>
        <w:t>Архитектура</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Рис. 2.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proofErr w:type="spellStart"/>
      <w:r w:rsidRPr="00CC13FB">
        <w:rPr>
          <w:rFonts w:hint="cs"/>
          <w:sz w:val="24"/>
          <w:szCs w:val="24"/>
        </w:rPr>
        <w:t>Cлужба</w:t>
      </w:r>
      <w:proofErr w:type="spellEnd"/>
      <w:r w:rsidRPr="00CC13FB">
        <w:rPr>
          <w:rFonts w:hint="cs"/>
          <w:sz w:val="24"/>
          <w:szCs w:val="24"/>
        </w:rPr>
        <w:t xml:space="preserve"> </w:t>
      </w:r>
      <w:proofErr w:type="spellStart"/>
      <w:r w:rsidRPr="00CC13FB">
        <w:rPr>
          <w:rFonts w:hint="cs"/>
          <w:sz w:val="24"/>
          <w:szCs w:val="24"/>
        </w:rPr>
        <w:t>SpeechRecognition</w:t>
      </w:r>
      <w:proofErr w:type="spellEnd"/>
      <w:r w:rsidRPr="00CC13FB">
        <w:rPr>
          <w:rFonts w:hint="cs"/>
          <w:sz w:val="24"/>
          <w:szCs w:val="24"/>
        </w:rPr>
        <w:t xml:space="preserve">,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w:t>
      </w:r>
      <w:r w:rsidRPr="00CC13FB">
        <w:rPr>
          <w:rFonts w:hint="cs"/>
          <w:sz w:val="24"/>
          <w:szCs w:val="24"/>
        </w:rPr>
        <w:lastRenderedPageBreak/>
        <w:t xml:space="preserve">распознавания речи </w:t>
      </w:r>
      <w:proofErr w:type="spellStart"/>
      <w:r w:rsidRPr="00CC13FB">
        <w:rPr>
          <w:rFonts w:hint="cs"/>
          <w:sz w:val="24"/>
          <w:szCs w:val="24"/>
        </w:rPr>
        <w:t>SpeechRecognizer</w:t>
      </w:r>
      <w:proofErr w:type="spellEnd"/>
      <w:r w:rsidRPr="00CC13FB">
        <w:rPr>
          <w:rFonts w:hint="cs"/>
          <w:sz w:val="24"/>
          <w:szCs w:val="24"/>
        </w:rPr>
        <w:t xml:space="preserve"> [15] дополнительной логикой, расширяющей диапазон длительностей обрабатываемых </w:t>
      </w:r>
      <w:proofErr w:type="spellStart"/>
      <w:r w:rsidRPr="00CC13FB">
        <w:rPr>
          <w:rFonts w:hint="cs"/>
          <w:sz w:val="24"/>
          <w:szCs w:val="24"/>
        </w:rPr>
        <w:t>аудиофрагментов</w:t>
      </w:r>
      <w:proofErr w:type="spellEnd"/>
      <w:r w:rsidRPr="00CC13FB">
        <w:rPr>
          <w:rFonts w:hint="cs"/>
          <w:sz w:val="24"/>
          <w:szCs w:val="24"/>
        </w:rPr>
        <w:t>.</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 xml:space="preserve">Модуль для работы с локальной СУБД </w:t>
      </w:r>
      <w:proofErr w:type="spellStart"/>
      <w:r w:rsidRPr="00CC13FB">
        <w:rPr>
          <w:rFonts w:hint="cs"/>
          <w:sz w:val="24"/>
          <w:szCs w:val="24"/>
        </w:rPr>
        <w:t>SQLite</w:t>
      </w:r>
      <w:proofErr w:type="spellEnd"/>
      <w:r w:rsidRPr="00CC13FB">
        <w:rPr>
          <w:rFonts w:hint="cs"/>
          <w:sz w:val="24"/>
          <w:szCs w:val="24"/>
        </w:rPr>
        <w:t xml:space="preserve"> [16] </w:t>
      </w:r>
      <w:proofErr w:type="spellStart"/>
      <w:r w:rsidRPr="00CC13FB">
        <w:rPr>
          <w:rFonts w:hint="cs"/>
          <w:sz w:val="24"/>
          <w:szCs w:val="24"/>
        </w:rPr>
        <w:t>SpeechDatabase</w:t>
      </w:r>
      <w:proofErr w:type="spellEnd"/>
      <w:r w:rsidRPr="00CC13FB">
        <w:rPr>
          <w:rFonts w:hint="cs"/>
          <w:sz w:val="24"/>
          <w:szCs w:val="24"/>
        </w:rPr>
        <w:t>, реализующий интерфейсы для совместного хранения информации о различных тренировках и добавленных презентациях.</w:t>
      </w:r>
    </w:p>
    <w:p w:rsidR="00DC62DF" w:rsidRPr="00CC13FB" w:rsidRDefault="006F18DC" w:rsidP="00CC13FB">
      <w:pPr>
        <w:rPr>
          <w:sz w:val="24"/>
          <w:szCs w:val="24"/>
        </w:rPr>
      </w:pPr>
      <w:r w:rsidRPr="00CC13FB">
        <w:rPr>
          <w:rFonts w:hint="cs"/>
          <w:noProof/>
          <w:sz w:val="24"/>
          <w:szCs w:val="24"/>
        </w:rPr>
        <w:drawing>
          <wp:anchor distT="0" distB="0" distL="0" distR="0" simplePos="0" relativeHeight="2" behindDoc="0" locked="0" layoutInCell="1" allowOverlap="1">
            <wp:simplePos x="0" y="0"/>
            <wp:positionH relativeFrom="column">
              <wp:posOffset>314325</wp:posOffset>
            </wp:positionH>
            <wp:positionV relativeFrom="paragraph">
              <wp:posOffset>-74295</wp:posOffset>
            </wp:positionV>
            <wp:extent cx="2604770" cy="2499995"/>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1"/>
                    <a:stretch>
                      <a:fillRect/>
                    </a:stretch>
                  </pic:blipFill>
                  <pic:spPr bwMode="auto">
                    <a:xfrm>
                      <a:off x="0" y="0"/>
                      <a:ext cx="2604770" cy="2499995"/>
                    </a:xfrm>
                    <a:prstGeom prst="rect">
                      <a:avLst/>
                    </a:prstGeom>
                  </pic:spPr>
                </pic:pic>
              </a:graphicData>
            </a:graphic>
          </wp:anchor>
        </w:drawing>
      </w:r>
      <w:proofErr w:type="spellStart"/>
      <w:r w:rsidRPr="00CC13FB">
        <w:rPr>
          <w:rFonts w:eastAsia="Times New Roman" w:hint="cs"/>
          <w:sz w:val="24"/>
          <w:szCs w:val="24"/>
        </w:rPr>
        <w:t>Рис</w:t>
      </w:r>
      <w:proofErr w:type="spellEnd"/>
      <w:r w:rsidRPr="00CC13FB">
        <w:rPr>
          <w:rFonts w:eastAsia="Times New Roman" w:hint="cs"/>
          <w:sz w:val="24"/>
          <w:szCs w:val="24"/>
        </w:rPr>
        <w:t xml:space="preserve">. 2. </w:t>
      </w:r>
      <w:proofErr w:type="spellStart"/>
      <w:r w:rsidRPr="00CC13FB">
        <w:rPr>
          <w:rFonts w:eastAsia="Times New Roman" w:hint="cs"/>
          <w:sz w:val="24"/>
          <w:szCs w:val="24"/>
        </w:rPr>
        <w:t>Архитектура</w:t>
      </w:r>
      <w:proofErr w:type="spellEnd"/>
      <w:r w:rsidRPr="00CC13FB">
        <w:rPr>
          <w:rFonts w:eastAsia="Times New Roman" w:hint="cs"/>
          <w:sz w:val="24"/>
          <w:szCs w:val="24"/>
        </w:rPr>
        <w:t xml:space="preserve"> </w:t>
      </w:r>
      <w:proofErr w:type="spellStart"/>
      <w:r w:rsidRPr="00CC13FB">
        <w:rPr>
          <w:rFonts w:eastAsia="Times New Roman" w:hint="cs"/>
          <w:sz w:val="24"/>
          <w:szCs w:val="24"/>
        </w:rPr>
        <w:t>приложения</w:t>
      </w:r>
      <w:proofErr w:type="spellEnd"/>
    </w:p>
    <w:p w:rsidR="00DC62DF" w:rsidRPr="00CC13FB" w:rsidRDefault="006F18DC" w:rsidP="00CC13FB">
      <w:pPr>
        <w:pStyle w:val="2"/>
        <w:numPr>
          <w:ilvl w:val="1"/>
          <w:numId w:val="2"/>
        </w:numPr>
        <w:rPr>
          <w:sz w:val="24"/>
          <w:szCs w:val="24"/>
        </w:rPr>
      </w:pPr>
      <w:proofErr w:type="spellStart"/>
      <w:r w:rsidRPr="00CC13FB">
        <w:rPr>
          <w:rFonts w:hint="cs"/>
          <w:sz w:val="24"/>
          <w:szCs w:val="24"/>
        </w:rPr>
        <w:t>Исследование</w:t>
      </w:r>
      <w:proofErr w:type="spellEnd"/>
      <w:r w:rsidRPr="00CC13FB">
        <w:rPr>
          <w:rFonts w:hint="cs"/>
          <w:sz w:val="24"/>
          <w:szCs w:val="24"/>
        </w:rPr>
        <w:t xml:space="preserve"> </w:t>
      </w:r>
      <w:proofErr w:type="spellStart"/>
      <w:r w:rsidRPr="00CC13FB">
        <w:rPr>
          <w:rFonts w:hint="cs"/>
          <w:sz w:val="24"/>
          <w:szCs w:val="24"/>
        </w:rPr>
        <w:t>точности</w:t>
      </w:r>
      <w:proofErr w:type="spellEnd"/>
      <w:r w:rsidRPr="00CC13FB">
        <w:rPr>
          <w:rFonts w:hint="cs"/>
          <w:sz w:val="24"/>
          <w:szCs w:val="24"/>
        </w:rPr>
        <w:t xml:space="preserve"> </w:t>
      </w:r>
      <w:proofErr w:type="spellStart"/>
      <w:r w:rsidRPr="00CC13FB">
        <w:rPr>
          <w:rFonts w:hint="cs"/>
          <w:sz w:val="24"/>
          <w:szCs w:val="24"/>
        </w:rPr>
        <w:t>работы</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Для оценки возможности применения приложения была поставлена серия из пяти экспериментов по исследованию точности работы распознавания речи в рамках режима тренировки. В рамках экспериментов производилась имитация зачитывания речи доклада с помощью воспроизведения одноминутного фрагмента видео-лекции  на русском языке “Архитектура ЭВМ. Введение в язык ассемблера” [17]. Данная лекция была выбрана, так как ее запись проводилась в специализированной студии, что позволяет исключить влияние внешнего шума на результаты эксперимента. </w:t>
      </w:r>
    </w:p>
    <w:p w:rsidR="00DC62DF" w:rsidRPr="00CC13FB" w:rsidRDefault="006F18DC" w:rsidP="00CC13FB">
      <w:pPr>
        <w:pStyle w:val="a4"/>
        <w:spacing w:line="240" w:lineRule="auto"/>
        <w:rPr>
          <w:sz w:val="24"/>
          <w:szCs w:val="24"/>
        </w:rPr>
      </w:pPr>
      <w:r w:rsidRPr="00CC13FB">
        <w:rPr>
          <w:rFonts w:hint="cs"/>
          <w:sz w:val="24"/>
          <w:szCs w:val="24"/>
        </w:rPr>
        <w:t xml:space="preserve">В рамках каждого эксперимента производилась фиксация текста, распознанного службой </w:t>
      </w:r>
      <w:proofErr w:type="spellStart"/>
      <w:r w:rsidRPr="00CC13FB">
        <w:rPr>
          <w:rFonts w:hint="cs"/>
          <w:sz w:val="24"/>
          <w:szCs w:val="24"/>
        </w:rPr>
        <w:t>SpeechRecognition</w:t>
      </w:r>
      <w:proofErr w:type="spellEnd"/>
      <w:r w:rsidRPr="00CC13FB">
        <w:rPr>
          <w:rFonts w:hint="cs"/>
          <w:sz w:val="24"/>
          <w:szCs w:val="24"/>
        </w:rPr>
        <w:t xml:space="preserve">. В качестве контрольного образца использовался текст лекции, транскрибированный вручную и состоящий из 102 слов. С помощью сервиса сравнения текстов [18] распознанный и контрольный тексты сопоставлялись для вычисления следующих характеристик: </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нераспознанных слов – слова, присутствующие в исходном тексте и отсутствующие в распознанном.</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слов, распознанных неверно – слова, претерпевшие смысловые изменения во время распознавания.</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искаженных слов – слова, изменившие форму, но сохранившие смысл.</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новых слов – слова, которые присутствуют в распознанном тексте и отсутствуют в исходном.</w:t>
      </w:r>
    </w:p>
    <w:p w:rsidR="00DC62DF" w:rsidRPr="00CC13FB" w:rsidRDefault="006F18DC" w:rsidP="00CC13FB">
      <w:pPr>
        <w:pStyle w:val="a4"/>
        <w:spacing w:line="240" w:lineRule="auto"/>
        <w:rPr>
          <w:sz w:val="24"/>
          <w:szCs w:val="24"/>
        </w:rPr>
      </w:pPr>
      <w:r w:rsidRPr="00CC13FB">
        <w:rPr>
          <w:rFonts w:hint="cs"/>
          <w:sz w:val="24"/>
          <w:szCs w:val="24"/>
        </w:rPr>
        <w:t>Результаты вычисления критериев для каждого из экспериментов, а также средние значения показаны в Таблице 2.</w:t>
      </w:r>
    </w:p>
    <w:p w:rsidR="00DC62DF" w:rsidRPr="00CC13FB" w:rsidRDefault="00DC62DF" w:rsidP="00CC13FB">
      <w:pPr>
        <w:pStyle w:val="a4"/>
        <w:spacing w:line="240" w:lineRule="auto"/>
        <w:rPr>
          <w:sz w:val="24"/>
          <w:szCs w:val="24"/>
        </w:rPr>
      </w:pPr>
    </w:p>
    <w:p w:rsidR="00DC62DF" w:rsidRPr="00CC13FB" w:rsidRDefault="006F18DC" w:rsidP="00CC13FB">
      <w:pPr>
        <w:pStyle w:val="tablehead"/>
        <w:spacing w:line="240" w:lineRule="auto"/>
        <w:rPr>
          <w:sz w:val="28"/>
          <w:szCs w:val="28"/>
          <w:lang w:val="ru-RU"/>
        </w:rPr>
      </w:pPr>
      <w:r w:rsidRPr="00CC13FB">
        <w:rPr>
          <w:rFonts w:eastAsia="Times New Roman" w:hint="cs"/>
          <w:sz w:val="28"/>
          <w:szCs w:val="28"/>
          <w:lang w:val="ru-RU"/>
        </w:rPr>
        <w:t xml:space="preserve">Таблица </w:t>
      </w:r>
      <w:r w:rsidRPr="00CC13FB">
        <w:rPr>
          <w:rFonts w:eastAsia="Times New Roman" w:hint="cs"/>
          <w:sz w:val="28"/>
          <w:szCs w:val="28"/>
        </w:rPr>
        <w:t>II</w:t>
      </w:r>
      <w:r w:rsidRPr="00CC13FB">
        <w:rPr>
          <w:rFonts w:eastAsia="Times New Roman" w:hint="cs"/>
          <w:sz w:val="28"/>
          <w:szCs w:val="28"/>
          <w:lang w:val="ru-RU"/>
        </w:rPr>
        <w:t>. Усредненные значения критериев качества распознавания</w:t>
      </w:r>
    </w:p>
    <w:tbl>
      <w:tblPr>
        <w:tblW w:w="4985" w:type="dxa"/>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0" w:type="dxa"/>
          <w:left w:w="0" w:type="dxa"/>
          <w:bottom w:w="20" w:type="dxa"/>
          <w:right w:w="20" w:type="dxa"/>
        </w:tblCellMar>
        <w:tblLook w:val="0600" w:firstRow="0" w:lastRow="0" w:firstColumn="0" w:lastColumn="0" w:noHBand="1" w:noVBand="1"/>
      </w:tblPr>
      <w:tblGrid>
        <w:gridCol w:w="342"/>
        <w:gridCol w:w="1252"/>
        <w:gridCol w:w="1252"/>
        <w:gridCol w:w="1111"/>
        <w:gridCol w:w="1028"/>
      </w:tblGrid>
      <w:tr w:rsidR="00DC62DF" w:rsidRPr="00CC13FB">
        <w:trPr>
          <w:trHeight w:val="36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r w:rsidRPr="00CC13FB">
              <w:rPr>
                <w:rFonts w:hint="cs"/>
                <w:sz w:val="24"/>
                <w:szCs w:val="24"/>
              </w:rPr>
              <w:t>№</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Не</w:t>
            </w:r>
            <w:proofErr w:type="spellEnd"/>
            <w:r w:rsidRPr="00CC13FB">
              <w:rPr>
                <w:rFonts w:hint="cs"/>
                <w:sz w:val="24"/>
                <w:szCs w:val="24"/>
              </w:rPr>
              <w:t xml:space="preserve"> </w:t>
            </w:r>
            <w:proofErr w:type="spellStart"/>
            <w:r w:rsidRPr="00CC13FB">
              <w:rPr>
                <w:rFonts w:hint="cs"/>
                <w:sz w:val="24"/>
                <w:szCs w:val="24"/>
              </w:rPr>
              <w:t>распознано</w:t>
            </w:r>
            <w:proofErr w:type="spellEnd"/>
            <w:r w:rsidRPr="00CC13FB">
              <w:rPr>
                <w:rFonts w:hint="cs"/>
                <w:sz w:val="24"/>
                <w:szCs w:val="24"/>
              </w:rPr>
              <w:t xml:space="preserve"> </w:t>
            </w:r>
            <w:proofErr w:type="spellStart"/>
            <w:r w:rsidRPr="00CC13FB">
              <w:rPr>
                <w:rFonts w:hint="cs"/>
                <w:sz w:val="24"/>
                <w:szCs w:val="24"/>
              </w:rPr>
              <w:t>слов</w:t>
            </w:r>
            <w:proofErr w:type="spellEnd"/>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Слов</w:t>
            </w:r>
            <w:proofErr w:type="spellEnd"/>
            <w:r w:rsidRPr="00CC13FB">
              <w:rPr>
                <w:rFonts w:hint="cs"/>
                <w:sz w:val="24"/>
                <w:szCs w:val="24"/>
              </w:rPr>
              <w:t xml:space="preserve"> </w:t>
            </w:r>
            <w:proofErr w:type="spellStart"/>
            <w:r w:rsidRPr="00CC13FB">
              <w:rPr>
                <w:rFonts w:hint="cs"/>
                <w:sz w:val="24"/>
                <w:szCs w:val="24"/>
              </w:rPr>
              <w:t>распознано</w:t>
            </w:r>
            <w:proofErr w:type="spellEnd"/>
            <w:r w:rsidRPr="00CC13FB">
              <w:rPr>
                <w:rFonts w:hint="cs"/>
                <w:sz w:val="24"/>
                <w:szCs w:val="24"/>
              </w:rPr>
              <w:t xml:space="preserve"> </w:t>
            </w:r>
            <w:proofErr w:type="spellStart"/>
            <w:r w:rsidRPr="00CC13FB">
              <w:rPr>
                <w:rFonts w:hint="cs"/>
                <w:sz w:val="24"/>
                <w:szCs w:val="24"/>
              </w:rPr>
              <w:t>неверно</w:t>
            </w:r>
            <w:proofErr w:type="spellEnd"/>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Искажено</w:t>
            </w:r>
            <w:proofErr w:type="spellEnd"/>
            <w:r w:rsidRPr="00CC13FB">
              <w:rPr>
                <w:rFonts w:hint="cs"/>
                <w:sz w:val="24"/>
                <w:szCs w:val="24"/>
              </w:rPr>
              <w:t xml:space="preserve"> </w:t>
            </w:r>
            <w:proofErr w:type="spellStart"/>
            <w:r w:rsidRPr="00CC13FB">
              <w:rPr>
                <w:rFonts w:hint="cs"/>
                <w:sz w:val="24"/>
                <w:szCs w:val="24"/>
              </w:rPr>
              <w:t>слов</w:t>
            </w:r>
            <w:proofErr w:type="spellEnd"/>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Новых</w:t>
            </w:r>
            <w:proofErr w:type="spellEnd"/>
            <w:r w:rsidRPr="00CC13FB">
              <w:rPr>
                <w:rFonts w:hint="cs"/>
                <w:sz w:val="24"/>
                <w:szCs w:val="24"/>
              </w:rPr>
              <w:t xml:space="preserve"> </w:t>
            </w:r>
            <w:proofErr w:type="spellStart"/>
            <w:r w:rsidRPr="00CC13FB">
              <w:rPr>
                <w:rFonts w:hint="cs"/>
                <w:sz w:val="24"/>
                <w:szCs w:val="24"/>
              </w:rPr>
              <w:t>слов</w:t>
            </w:r>
            <w:proofErr w:type="spellEnd"/>
          </w:p>
        </w:tc>
      </w:tr>
      <w:tr w:rsidR="00DC62DF" w:rsidRPr="00CC13FB">
        <w:trPr>
          <w:trHeight w:val="22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r>
      <w:tr w:rsidR="00DC62DF" w:rsidRPr="00CC13FB">
        <w:trPr>
          <w:trHeight w:val="22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4</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r>
      <w:tr w:rsidR="00DC62DF" w:rsidRPr="00CC13FB">
        <w:trPr>
          <w:trHeight w:val="22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7</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r>
      <w:tr w:rsidR="00DC62DF" w:rsidRPr="00CC13FB">
        <w:trPr>
          <w:trHeight w:val="18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4</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9</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r>
      <w:tr w:rsidR="00DC62DF" w:rsidRPr="00CC13FB">
        <w:trPr>
          <w:trHeight w:val="14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5</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10</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r>
      <w:tr w:rsidR="00DC62DF" w:rsidRPr="00CC13FB">
        <w:trPr>
          <w:trHeight w:val="24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DC62DF" w:rsidP="00CC13FB">
            <w:pPr>
              <w:pStyle w:val="tablecopy"/>
              <w:rPr>
                <w:sz w:val="24"/>
                <w:szCs w:val="24"/>
              </w:rPr>
            </w:pP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6,6</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1,0</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2,4</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0,4</w:t>
            </w:r>
          </w:p>
        </w:tc>
      </w:tr>
    </w:tbl>
    <w:p w:rsidR="00CC13FB" w:rsidRDefault="00CC13FB" w:rsidP="00CC13FB">
      <w:pPr>
        <w:pStyle w:val="a4"/>
        <w:spacing w:line="240" w:lineRule="auto"/>
        <w:rPr>
          <w:sz w:val="24"/>
          <w:szCs w:val="24"/>
        </w:rPr>
      </w:pPr>
    </w:p>
    <w:p w:rsidR="00DC62DF" w:rsidRPr="00CC13FB" w:rsidRDefault="006F18DC" w:rsidP="00CC13FB">
      <w:pPr>
        <w:pStyle w:val="a4"/>
        <w:spacing w:line="240" w:lineRule="auto"/>
        <w:rPr>
          <w:sz w:val="24"/>
          <w:szCs w:val="24"/>
        </w:rPr>
      </w:pPr>
      <w:r w:rsidRPr="00CC13FB">
        <w:rPr>
          <w:rFonts w:hint="cs"/>
          <w:sz w:val="24"/>
          <w:szCs w:val="24"/>
        </w:rPr>
        <w:t>Результаты эксперимента показывают, что наиболее частыми ошибками являются пропуск слова при распознавании, а также искажения слов. При этом суммарно искажению подверглось менее 11% от общего текста, что меньше уровня избыточности русского языка, определенного теоретически как 70% [19], следовательно можно считать, что в результате распознавания сохраняется значимая составляющая текста, а значит дальнейший анализ распознанного текста позволяет делать выводы о его качестве.</w:t>
      </w:r>
    </w:p>
    <w:p w:rsidR="00DC62DF" w:rsidRPr="00CC13FB" w:rsidRDefault="00DC62DF" w:rsidP="00CC13FB">
      <w:pPr>
        <w:pStyle w:val="a4"/>
        <w:spacing w:line="240" w:lineRule="auto"/>
      </w:pP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Заключение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данной работе исследовалась возможность автоматизации развития </w:t>
      </w:r>
      <w:r w:rsidRPr="00CC13FB">
        <w:rPr>
          <w:rFonts w:hint="cs"/>
          <w:sz w:val="24"/>
          <w:szCs w:val="24"/>
        </w:rPr>
        <w:lastRenderedPageBreak/>
        <w:t xml:space="preserve">ораторских способностей с помощью мобильных устройств. На основании обзора мобильных приложений по данной тематике было предложено </w:t>
      </w:r>
      <w:proofErr w:type="spellStart"/>
      <w:r w:rsidRPr="00CC13FB">
        <w:rPr>
          <w:rFonts w:hint="cs"/>
          <w:sz w:val="24"/>
          <w:szCs w:val="24"/>
        </w:rPr>
        <w:t>Android</w:t>
      </w:r>
      <w:proofErr w:type="spellEnd"/>
      <w:r w:rsidRPr="00CC13FB">
        <w:rPr>
          <w:rFonts w:hint="cs"/>
          <w:sz w:val="24"/>
          <w:szCs w:val="24"/>
        </w:rPr>
        <w:t xml:space="preserve">-приложение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CC13FB">
      <w:pPr>
        <w:pStyle w:val="a4"/>
        <w:spacing w:line="240" w:lineRule="auto"/>
        <w:rPr>
          <w:sz w:val="24"/>
          <w:szCs w:val="24"/>
        </w:rPr>
      </w:pPr>
      <w:r w:rsidRPr="00CC13FB">
        <w:rPr>
          <w:rFonts w:eastAsia="Times New Roman" w:hint="cs"/>
          <w:sz w:val="24"/>
          <w:szCs w:val="24"/>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rsidR="00DC62DF" w:rsidRPr="00CC13FB" w:rsidRDefault="006F18DC" w:rsidP="00CC13FB">
      <w:pPr>
        <w:pStyle w:val="5"/>
        <w:rPr>
          <w:sz w:val="28"/>
          <w:szCs w:val="28"/>
        </w:rPr>
      </w:pPr>
      <w:proofErr w:type="spellStart"/>
      <w:r w:rsidRPr="00CC13FB">
        <w:rPr>
          <w:rFonts w:hint="cs"/>
          <w:sz w:val="28"/>
          <w:szCs w:val="28"/>
        </w:rPr>
        <w:t>Список</w:t>
      </w:r>
      <w:proofErr w:type="spellEnd"/>
      <w:r w:rsidRPr="00CC13FB">
        <w:rPr>
          <w:rFonts w:hint="cs"/>
          <w:sz w:val="28"/>
          <w:szCs w:val="28"/>
        </w:rPr>
        <w:t xml:space="preserve"> </w:t>
      </w:r>
      <w:proofErr w:type="spellStart"/>
      <w:r w:rsidRPr="00CC13FB">
        <w:rPr>
          <w:rFonts w:hint="cs"/>
          <w:sz w:val="28"/>
          <w:szCs w:val="28"/>
        </w:rPr>
        <w:t>литературы</w:t>
      </w:r>
      <w:proofErr w:type="spellEnd"/>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PowerPoint usage and </w:t>
      </w:r>
      <w:proofErr w:type="spellStart"/>
      <w:r w:rsidRPr="00CC13FB">
        <w:rPr>
          <w:rFonts w:hint="cs"/>
          <w:sz w:val="24"/>
          <w:szCs w:val="24"/>
        </w:rPr>
        <w:t>Marketshare</w:t>
      </w:r>
      <w:proofErr w:type="spellEnd"/>
      <w:r w:rsidRPr="00CC13FB">
        <w:rPr>
          <w:rFonts w:hint="cs"/>
          <w:sz w:val="24"/>
          <w:szCs w:val="24"/>
        </w:rPr>
        <w:t>. URL: https://infogram.com/powerpoint-usage-and-marketshare-1gd0gmj9jyqo21q</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Mobile Operating System Market Share Worldwide. URL: http://gs.statcounter.com/os-market-share/mobile/worldwide</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Искусство оратора.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/искусство-оратора/</w:t>
      </w:r>
      <w:r w:rsidRPr="00CC13FB">
        <w:rPr>
          <w:rFonts w:hint="cs"/>
          <w:sz w:val="24"/>
          <w:szCs w:val="24"/>
        </w:rPr>
        <w:t>id</w:t>
      </w:r>
      <w:r w:rsidRPr="00CC13FB">
        <w:rPr>
          <w:rFonts w:hint="cs"/>
          <w:sz w:val="24"/>
          <w:szCs w:val="24"/>
          <w:lang w:val="ru-RU"/>
        </w:rPr>
        <w:t>635660091?</w:t>
      </w:r>
      <w:r w:rsidRPr="00CC13FB">
        <w:rPr>
          <w:rFonts w:hint="cs"/>
          <w:sz w:val="24"/>
          <w:szCs w:val="24"/>
        </w:rPr>
        <w:t>l</w:t>
      </w:r>
      <w:r w:rsidRPr="00CC13FB">
        <w:rPr>
          <w:rFonts w:hint="cs"/>
          <w:sz w:val="24"/>
          <w:szCs w:val="24"/>
          <w:lang w:val="ru-RU"/>
        </w:rPr>
        <w:t>=</w:t>
      </w:r>
      <w:proofErr w:type="spellStart"/>
      <w:r w:rsidRPr="00CC13FB">
        <w:rPr>
          <w:rFonts w:hint="cs"/>
          <w:sz w:val="24"/>
          <w:szCs w:val="24"/>
        </w:rPr>
        <w:t>en</w:t>
      </w:r>
      <w:proofErr w:type="spellEnd"/>
      <w:r w:rsidRPr="00CC13FB">
        <w:rPr>
          <w:rFonts w:hint="cs"/>
          <w:sz w:val="24"/>
          <w:szCs w:val="24"/>
          <w:lang w:val="ru-RU"/>
        </w:rPr>
        <w:t>&amp;</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Скороговорки.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w:t>
      </w:r>
      <w:proofErr w:type="spellStart"/>
      <w:r w:rsidRPr="00CC13FB">
        <w:rPr>
          <w:rFonts w:hint="cs"/>
          <w:sz w:val="24"/>
          <w:szCs w:val="24"/>
          <w:lang w:val="ru-RU"/>
        </w:rPr>
        <w:t>скроговорки</w:t>
      </w:r>
      <w:proofErr w:type="spellEnd"/>
      <w:r w:rsidRPr="00CC13FB">
        <w:rPr>
          <w:rFonts w:hint="cs"/>
          <w:sz w:val="24"/>
          <w:szCs w:val="24"/>
          <w:lang w:val="ru-RU"/>
        </w:rPr>
        <w:t>/</w:t>
      </w:r>
      <w:r w:rsidRPr="00CC13FB">
        <w:rPr>
          <w:rFonts w:hint="cs"/>
          <w:sz w:val="24"/>
          <w:szCs w:val="24"/>
        </w:rPr>
        <w:t>id</w:t>
      </w:r>
      <w:r w:rsidRPr="00CC13FB">
        <w:rPr>
          <w:rFonts w:hint="cs"/>
          <w:sz w:val="24"/>
          <w:szCs w:val="24"/>
          <w:lang w:val="ru-RU"/>
        </w:rPr>
        <w:t>1200893342?</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Ораторское искусство: курсы и техники развития речи.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/ораторское-искусство-курсы-и-техники-развития-речи/</w:t>
      </w:r>
      <w:r w:rsidRPr="00CC13FB">
        <w:rPr>
          <w:rFonts w:hint="cs"/>
          <w:sz w:val="24"/>
          <w:szCs w:val="24"/>
        </w:rPr>
        <w:t>id</w:t>
      </w:r>
      <w:r w:rsidRPr="00CC13FB">
        <w:rPr>
          <w:rFonts w:hint="cs"/>
          <w:sz w:val="24"/>
          <w:szCs w:val="24"/>
          <w:lang w:val="ru-RU"/>
        </w:rPr>
        <w:t>430325410?</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Тренер оратора. </w:t>
      </w:r>
      <w:r w:rsidRPr="00CC13FB">
        <w:rPr>
          <w:rFonts w:hint="cs"/>
          <w:sz w:val="24"/>
          <w:szCs w:val="24"/>
        </w:rPr>
        <w:t>URL</w:t>
      </w:r>
      <w:r w:rsidRPr="00CC13FB">
        <w:rPr>
          <w:rFonts w:hint="cs"/>
          <w:sz w:val="24"/>
          <w:szCs w:val="24"/>
          <w:lang w:val="ru-RU"/>
        </w:rPr>
        <w:t xml:space="preserve">:  </w:t>
      </w:r>
      <w:r w:rsidRPr="00CC13FB">
        <w:rPr>
          <w:rFonts w:hint="cs"/>
          <w:sz w:val="24"/>
          <w:szCs w:val="24"/>
        </w:rPr>
        <w:t>http</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/тренер-оратора/</w:t>
      </w:r>
      <w:r w:rsidRPr="00CC13FB">
        <w:rPr>
          <w:rFonts w:hint="cs"/>
          <w:sz w:val="24"/>
          <w:szCs w:val="24"/>
        </w:rPr>
        <w:t>id</w:t>
      </w:r>
      <w:r w:rsidRPr="00CC13FB">
        <w:rPr>
          <w:rFonts w:hint="cs"/>
          <w:sz w:val="24"/>
          <w:szCs w:val="24"/>
          <w:lang w:val="ru-RU"/>
        </w:rPr>
        <w:t>464049154?</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Тренер оратора. Готовимся к выступлению. </w:t>
      </w:r>
      <w:r w:rsidRPr="00CC13FB">
        <w:rPr>
          <w:rFonts w:hint="cs"/>
          <w:sz w:val="24"/>
          <w:szCs w:val="24"/>
        </w:rPr>
        <w:t>URL : https://itunes.apple.com/ru/app/тренер-оратора-готовимся-к-выступлению/id1022178692?mt=8</w:t>
      </w:r>
    </w:p>
    <w:p w:rsidR="00DC62DF" w:rsidRPr="00CC13FB" w:rsidRDefault="006F18DC" w:rsidP="00CC13FB">
      <w:pPr>
        <w:pStyle w:val="references"/>
        <w:numPr>
          <w:ilvl w:val="0"/>
          <w:numId w:val="5"/>
        </w:numPr>
        <w:spacing w:line="240" w:lineRule="auto"/>
        <w:rPr>
          <w:sz w:val="24"/>
          <w:szCs w:val="24"/>
          <w:lang w:val="ru-RU"/>
        </w:rPr>
      </w:pPr>
      <w:proofErr w:type="spellStart"/>
      <w:r w:rsidRPr="00CC13FB">
        <w:rPr>
          <w:rFonts w:hint="cs"/>
          <w:sz w:val="24"/>
          <w:szCs w:val="24"/>
          <w:lang w:val="ru-RU"/>
        </w:rPr>
        <w:t>Скороговорун</w:t>
      </w:r>
      <w:proofErr w:type="spellEnd"/>
      <w:r w:rsidRPr="00CC13FB">
        <w:rPr>
          <w:rFonts w:hint="cs"/>
          <w:sz w:val="24"/>
          <w:szCs w:val="24"/>
          <w:lang w:val="ru-RU"/>
        </w:rPr>
        <w:t xml:space="preserve"> -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proofErr w:type="spellStart"/>
      <w:r w:rsidRPr="00CC13FB">
        <w:rPr>
          <w:rFonts w:hint="cs"/>
          <w:sz w:val="24"/>
          <w:szCs w:val="24"/>
        </w:rPr>
        <w:t>shavkunov</w:t>
      </w:r>
      <w:proofErr w:type="spellEnd"/>
      <w:r w:rsidRPr="00CC13FB">
        <w:rPr>
          <w:rFonts w:hint="cs"/>
          <w:sz w:val="24"/>
          <w:szCs w:val="24"/>
          <w:lang w:val="ru-RU"/>
        </w:rPr>
        <w:t>.</w:t>
      </w:r>
      <w:proofErr w:type="spellStart"/>
      <w:r w:rsidRPr="00CC13FB">
        <w:rPr>
          <w:rFonts w:hint="cs"/>
          <w:sz w:val="24"/>
          <w:szCs w:val="24"/>
        </w:rPr>
        <w:t>skorogovorun</w:t>
      </w:r>
      <w:proofErr w:type="spellEnd"/>
      <w:r w:rsidRPr="00CC13FB">
        <w:rPr>
          <w:rFonts w:hint="cs"/>
          <w:sz w:val="24"/>
          <w:szCs w:val="24"/>
          <w:lang w:val="ru-RU"/>
        </w:rPr>
        <w:t>.</w:t>
      </w:r>
      <w:r w:rsidRPr="00CC13FB">
        <w:rPr>
          <w:rFonts w:hint="cs"/>
          <w:sz w:val="24"/>
          <w:szCs w:val="24"/>
        </w:rPr>
        <w:t>lite</w:t>
      </w:r>
      <w:r w:rsidRPr="00CC13FB">
        <w:rPr>
          <w:rFonts w:hint="cs"/>
          <w:sz w:val="24"/>
          <w:szCs w:val="24"/>
          <w:lang w:val="ru-RU"/>
        </w:rPr>
        <w:t>&amp;</w:t>
      </w:r>
      <w:r w:rsidRPr="00CC13FB">
        <w:rPr>
          <w:rFonts w:hint="cs"/>
          <w:sz w:val="24"/>
          <w:szCs w:val="24"/>
        </w:rPr>
        <w:t>hl</w:t>
      </w:r>
      <w:r w:rsidRPr="00CC13FB">
        <w:rPr>
          <w:rFonts w:hint="cs"/>
          <w:sz w:val="24"/>
          <w:szCs w:val="24"/>
          <w:lang w:val="ru-RU"/>
        </w:rPr>
        <w:t>=</w:t>
      </w:r>
      <w:proofErr w:type="spellStart"/>
      <w:r w:rsidRPr="00CC13FB">
        <w:rPr>
          <w:rFonts w:hint="cs"/>
          <w:sz w:val="24"/>
          <w:szCs w:val="24"/>
        </w:rPr>
        <w:t>en</w:t>
      </w:r>
      <w:proofErr w:type="spellEnd"/>
    </w:p>
    <w:p w:rsidR="00DC62DF" w:rsidRPr="00CC13FB" w:rsidRDefault="006F18DC" w:rsidP="00CC13FB">
      <w:pPr>
        <w:pStyle w:val="references"/>
        <w:numPr>
          <w:ilvl w:val="0"/>
          <w:numId w:val="5"/>
        </w:numPr>
        <w:spacing w:line="240" w:lineRule="auto"/>
        <w:rPr>
          <w:sz w:val="24"/>
          <w:szCs w:val="24"/>
          <w:lang w:val="ru-RU"/>
        </w:rPr>
      </w:pPr>
      <w:proofErr w:type="spellStart"/>
      <w:r w:rsidRPr="00CC13FB">
        <w:rPr>
          <w:rFonts w:hint="cs"/>
          <w:sz w:val="24"/>
          <w:szCs w:val="24"/>
          <w:lang w:val="ru-RU"/>
        </w:rPr>
        <w:t>Говорилло</w:t>
      </w:r>
      <w:proofErr w:type="spellEnd"/>
      <w:r w:rsidRPr="00CC13FB">
        <w:rPr>
          <w:rFonts w:hint="cs"/>
          <w:sz w:val="24"/>
          <w:szCs w:val="24"/>
          <w:lang w:val="ru-RU"/>
        </w:rPr>
        <w:t xml:space="preserve">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vsquad</w:t>
      </w:r>
      <w:proofErr w:type="spellEnd"/>
      <w:r w:rsidRPr="00CC13FB">
        <w:rPr>
          <w:rFonts w:hint="cs"/>
          <w:sz w:val="24"/>
          <w:szCs w:val="24"/>
          <w:lang w:val="ru-RU"/>
        </w:rPr>
        <w:t>.</w:t>
      </w:r>
      <w:r w:rsidRPr="00CC13FB">
        <w:rPr>
          <w:rFonts w:hint="cs"/>
          <w:sz w:val="24"/>
          <w:szCs w:val="24"/>
        </w:rPr>
        <w:t>projects</w:t>
      </w:r>
      <w:r w:rsidRPr="00CC13FB">
        <w:rPr>
          <w:rFonts w:hint="cs"/>
          <w:sz w:val="24"/>
          <w:szCs w:val="24"/>
          <w:lang w:val="ru-RU"/>
        </w:rPr>
        <w:t>.</w:t>
      </w:r>
      <w:proofErr w:type="spellStart"/>
      <w:r w:rsidRPr="00CC13FB">
        <w:rPr>
          <w:rFonts w:hint="cs"/>
          <w:sz w:val="24"/>
          <w:szCs w:val="24"/>
        </w:rPr>
        <w:t>govorillo</w:t>
      </w:r>
      <w:proofErr w:type="spellEnd"/>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Публичные выступления. Руководство.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thunkable</w:t>
      </w:r>
      <w:proofErr w:type="spellEnd"/>
      <w:r w:rsidRPr="00CC13FB">
        <w:rPr>
          <w:rFonts w:hint="cs"/>
          <w:sz w:val="24"/>
          <w:szCs w:val="24"/>
          <w:lang w:val="ru-RU"/>
        </w:rPr>
        <w:t>.</w:t>
      </w:r>
      <w:r w:rsidRPr="00CC13FB">
        <w:rPr>
          <w:rFonts w:hint="cs"/>
          <w:sz w:val="24"/>
          <w:szCs w:val="24"/>
        </w:rPr>
        <w:t>android</w:t>
      </w:r>
      <w:r w:rsidRPr="00CC13FB">
        <w:rPr>
          <w:rFonts w:hint="cs"/>
          <w:sz w:val="24"/>
          <w:szCs w:val="24"/>
          <w:lang w:val="ru-RU"/>
        </w:rPr>
        <w:t>.</w:t>
      </w:r>
      <w:proofErr w:type="spellStart"/>
      <w:r w:rsidRPr="00CC13FB">
        <w:rPr>
          <w:rFonts w:hint="cs"/>
          <w:sz w:val="24"/>
          <w:szCs w:val="24"/>
        </w:rPr>
        <w:t>gunhunters</w:t>
      </w:r>
      <w:proofErr w:type="spellEnd"/>
      <w:r w:rsidRPr="00CC13FB">
        <w:rPr>
          <w:rFonts w:hint="cs"/>
          <w:sz w:val="24"/>
          <w:szCs w:val="24"/>
          <w:lang w:val="ru-RU"/>
        </w:rPr>
        <w:t>1204.</w:t>
      </w:r>
      <w:proofErr w:type="spellStart"/>
      <w:r w:rsidRPr="00CC13FB">
        <w:rPr>
          <w:rFonts w:hint="cs"/>
          <w:sz w:val="24"/>
          <w:szCs w:val="24"/>
        </w:rPr>
        <w:t>ManualRUS</w:t>
      </w:r>
      <w:proofErr w:type="spellEnd"/>
      <w:r w:rsidRPr="00CC13FB">
        <w:rPr>
          <w:rFonts w:hint="cs"/>
          <w:sz w:val="24"/>
          <w:szCs w:val="24"/>
          <w:lang w:val="ru-RU"/>
        </w:rPr>
        <w:t>&amp;</w:t>
      </w:r>
      <w:r w:rsidRPr="00CC13FB">
        <w:rPr>
          <w:rFonts w:hint="cs"/>
          <w:sz w:val="24"/>
          <w:szCs w:val="24"/>
        </w:rPr>
        <w:t>hl</w:t>
      </w:r>
      <w:r w:rsidRPr="00CC13FB">
        <w:rPr>
          <w:rFonts w:hint="cs"/>
          <w:sz w:val="24"/>
          <w:szCs w:val="24"/>
          <w:lang w:val="ru-RU"/>
        </w:rPr>
        <w:t>=</w:t>
      </w:r>
      <w:proofErr w:type="spellStart"/>
      <w:r w:rsidRPr="00CC13FB">
        <w:rPr>
          <w:rFonts w:hint="cs"/>
          <w:sz w:val="24"/>
          <w:szCs w:val="24"/>
        </w:rPr>
        <w:t>en</w:t>
      </w:r>
      <w:proofErr w:type="spellEnd"/>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Публичное выступление, оратор.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dev</w:t>
      </w:r>
      <w:r w:rsidRPr="00CC13FB">
        <w:rPr>
          <w:rFonts w:hint="cs"/>
          <w:sz w:val="24"/>
          <w:szCs w:val="24"/>
          <w:lang w:val="ru-RU"/>
        </w:rPr>
        <w:t>.</w:t>
      </w:r>
      <w:proofErr w:type="spellStart"/>
      <w:r w:rsidRPr="00CC13FB">
        <w:rPr>
          <w:rFonts w:hint="cs"/>
          <w:sz w:val="24"/>
          <w:szCs w:val="24"/>
        </w:rPr>
        <w:t>belka</w:t>
      </w:r>
      <w:proofErr w:type="spellEnd"/>
      <w:r w:rsidRPr="00CC13FB">
        <w:rPr>
          <w:rFonts w:hint="cs"/>
          <w:sz w:val="24"/>
          <w:szCs w:val="24"/>
          <w:lang w:val="ru-RU"/>
        </w:rPr>
        <w:t>.</w:t>
      </w:r>
      <w:proofErr w:type="spellStart"/>
      <w:r w:rsidRPr="00CC13FB">
        <w:rPr>
          <w:rFonts w:hint="cs"/>
          <w:sz w:val="24"/>
          <w:szCs w:val="24"/>
        </w:rPr>
        <w:t>sovetorator</w:t>
      </w:r>
      <w:proofErr w:type="spellEnd"/>
      <w:r w:rsidRPr="00CC13FB">
        <w:rPr>
          <w:rFonts w:hint="cs"/>
          <w:sz w:val="24"/>
          <w:szCs w:val="24"/>
          <w:lang w:val="ru-RU"/>
        </w:rPr>
        <w:t>&amp;</w:t>
      </w:r>
      <w:r w:rsidRPr="00CC13FB">
        <w:rPr>
          <w:rFonts w:hint="cs"/>
          <w:sz w:val="24"/>
          <w:szCs w:val="24"/>
        </w:rPr>
        <w:t>hl</w:t>
      </w:r>
      <w:r w:rsidRPr="00CC13FB">
        <w:rPr>
          <w:rFonts w:hint="cs"/>
          <w:sz w:val="24"/>
          <w:szCs w:val="24"/>
          <w:lang w:val="ru-RU"/>
        </w:rPr>
        <w:t>=</w:t>
      </w:r>
      <w:proofErr w:type="spellStart"/>
      <w:r w:rsidRPr="00CC13FB">
        <w:rPr>
          <w:rFonts w:hint="cs"/>
          <w:sz w:val="24"/>
          <w:szCs w:val="24"/>
        </w:rPr>
        <w:t>en</w:t>
      </w:r>
      <w:proofErr w:type="spellEnd"/>
    </w:p>
    <w:p w:rsidR="00DC62DF" w:rsidRPr="00CC13FB" w:rsidRDefault="006F18DC" w:rsidP="00CC13FB">
      <w:pPr>
        <w:pStyle w:val="references"/>
        <w:numPr>
          <w:ilvl w:val="0"/>
          <w:numId w:val="5"/>
        </w:numPr>
        <w:spacing w:line="240" w:lineRule="auto"/>
        <w:rPr>
          <w:sz w:val="24"/>
          <w:szCs w:val="24"/>
        </w:rPr>
      </w:pPr>
      <w:proofErr w:type="spellStart"/>
      <w:r w:rsidRPr="00CC13FB">
        <w:rPr>
          <w:rFonts w:hint="cs"/>
          <w:sz w:val="24"/>
          <w:szCs w:val="24"/>
          <w:lang w:val="ru-RU"/>
        </w:rPr>
        <w:t>Скороболтушки</w:t>
      </w:r>
      <w:proofErr w:type="spellEnd"/>
      <w:r w:rsidRPr="00CC13FB">
        <w:rPr>
          <w:rFonts w:hint="cs"/>
          <w:sz w:val="24"/>
          <w:szCs w:val="24"/>
          <w:lang w:val="ru-RU"/>
        </w:rPr>
        <w:t xml:space="preserve"> — скороговорки, развитие речи, стихи. </w:t>
      </w:r>
      <w:r w:rsidRPr="00CC13FB">
        <w:rPr>
          <w:rFonts w:hint="cs"/>
          <w:sz w:val="24"/>
          <w:szCs w:val="24"/>
        </w:rPr>
        <w:t>URL: https://play.google.com/store/apps/details?id=org.flycraft.android.tonguetwisterslibrary&amp;hl=en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Diction. URL: https://play.google.com/store/apps/details?id=appinventor.ai_gunhunters1204.Diction&amp;hl=en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URL: https://github.com/OSLL/android_public_speech_trainer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Speech Recognizer. URL: https://developer.android.com/reference/android/speech/SpeechRecognizer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SQLite. URL: https://www.sqlite.org/index.html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Архитектура ЭВМ. Введение в язык ассемблера. </w:t>
      </w:r>
      <w:r w:rsidRPr="00CC13FB">
        <w:rPr>
          <w:rFonts w:hint="cs"/>
          <w:sz w:val="24"/>
          <w:szCs w:val="24"/>
        </w:rPr>
        <w:t>URL: https://www.youtube.com/watch?v=BU7lX6ZoXgY&amp;feature=youtu.be</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Проверка степени схожести двух текстов. </w:t>
      </w:r>
      <w:r w:rsidRPr="00CC13FB">
        <w:rPr>
          <w:rFonts w:hint="cs"/>
          <w:sz w:val="24"/>
          <w:szCs w:val="24"/>
        </w:rPr>
        <w:t>URL: http://backlinksmanager.ru/Utility/Sravnit-2-teksta.html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w:t>
      </w:r>
      <w:proofErr w:type="spellStart"/>
      <w:r w:rsidRPr="00CC13FB">
        <w:rPr>
          <w:rFonts w:hint="cs"/>
          <w:sz w:val="24"/>
          <w:szCs w:val="24"/>
        </w:rPr>
        <w:t>ил</w:t>
      </w:r>
      <w:proofErr w:type="spellEnd"/>
      <w:r w:rsidRPr="00CC13FB">
        <w:rPr>
          <w:rFonts w:hint="cs"/>
          <w:sz w:val="24"/>
          <w:szCs w:val="24"/>
        </w:rPr>
        <w:t xml:space="preserve">. </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Audio Record. URL: https://developer.android.com/reference/android/media/AudioRecord</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Android Public Speech Trainer </w:t>
      </w:r>
      <w:proofErr w:type="spellStart"/>
      <w:r w:rsidRPr="00CC13FB">
        <w:rPr>
          <w:rFonts w:hint="cs"/>
          <w:sz w:val="24"/>
          <w:szCs w:val="24"/>
        </w:rPr>
        <w:t>VoiceActivity</w:t>
      </w:r>
      <w:proofErr w:type="spellEnd"/>
      <w:r w:rsidRPr="00CC13FB">
        <w:rPr>
          <w:rFonts w:hint="cs"/>
          <w:sz w:val="24"/>
          <w:szCs w:val="24"/>
        </w:rPr>
        <w:t>. URL: https://github.com/OSLL/android_public_speech_trainer/blob/master/app/src/m</w:t>
      </w:r>
      <w:r w:rsidRPr="00CC13FB">
        <w:rPr>
          <w:rFonts w:hint="cs"/>
          <w:sz w:val="24"/>
          <w:szCs w:val="24"/>
        </w:rPr>
        <w:lastRenderedPageBreak/>
        <w:t>ain/java/com/example/company/myapplication/VoiceAnalysisActivity.kt</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Создание игр на </w:t>
      </w:r>
      <w:proofErr w:type="spellStart"/>
      <w:r w:rsidRPr="00CC13FB">
        <w:rPr>
          <w:rFonts w:hint="cs"/>
          <w:sz w:val="24"/>
          <w:szCs w:val="24"/>
        </w:rPr>
        <w:t>LibGDX</w:t>
      </w:r>
      <w:proofErr w:type="spellEnd"/>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proofErr w:type="spellStart"/>
      <w:r w:rsidRPr="00CC13FB">
        <w:rPr>
          <w:rFonts w:hint="cs"/>
          <w:sz w:val="24"/>
          <w:szCs w:val="24"/>
        </w:rPr>
        <w:t>fP</w:t>
      </w:r>
      <w:proofErr w:type="spellEnd"/>
      <w:r w:rsidRPr="00CC13FB">
        <w:rPr>
          <w:rFonts w:hint="cs"/>
          <w:sz w:val="24"/>
          <w:szCs w:val="24"/>
          <w:lang w:val="ru-RU"/>
        </w:rPr>
        <w:t>596</w:t>
      </w:r>
      <w:proofErr w:type="spellStart"/>
      <w:r w:rsidRPr="00CC13FB">
        <w:rPr>
          <w:rFonts w:hint="cs"/>
          <w:sz w:val="24"/>
          <w:szCs w:val="24"/>
        </w:rPr>
        <w:t>dR</w:t>
      </w:r>
      <w:proofErr w:type="spellEnd"/>
      <w:r w:rsidRPr="00CC13FB">
        <w:rPr>
          <w:rFonts w:hint="cs"/>
          <w:sz w:val="24"/>
          <w:szCs w:val="24"/>
          <w:lang w:val="ru-RU"/>
        </w:rPr>
        <w:t>4</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proofErr w:type="spellStart"/>
      <w:r w:rsidRPr="00CC13FB">
        <w:rPr>
          <w:rFonts w:hint="cs"/>
          <w:sz w:val="24"/>
          <w:szCs w:val="24"/>
        </w:rPr>
        <w:t>ncUod</w:t>
      </w:r>
      <w:proofErr w:type="spellEnd"/>
      <w:r w:rsidRPr="00CC13FB">
        <w:rPr>
          <w:rFonts w:hint="cs"/>
          <w:sz w:val="24"/>
          <w:szCs w:val="24"/>
          <w:lang w:val="ru-RU"/>
        </w:rPr>
        <w:t>5</w:t>
      </w:r>
      <w:proofErr w:type="spellStart"/>
      <w:r w:rsidRPr="00CC13FB">
        <w:rPr>
          <w:rFonts w:hint="cs"/>
          <w:sz w:val="24"/>
          <w:szCs w:val="24"/>
        </w:rPr>
        <w:t>wGIek</w:t>
      </w:r>
      <w:proofErr w:type="spellEnd"/>
    </w:p>
    <w:p w:rsidR="00DC62DF" w:rsidRPr="00FD0471" w:rsidRDefault="006F18DC" w:rsidP="00CC13FB">
      <w:pPr>
        <w:pStyle w:val="references"/>
        <w:numPr>
          <w:ilvl w:val="0"/>
          <w:numId w:val="5"/>
        </w:numPr>
        <w:spacing w:line="240" w:lineRule="auto"/>
        <w:rPr>
          <w:sz w:val="24"/>
          <w:szCs w:val="24"/>
          <w:lang w:val="ru-RU"/>
        </w:rPr>
      </w:pPr>
      <w:r w:rsidRPr="00CC13FB">
        <w:rPr>
          <w:rFonts w:eastAsia="Times New Roman" w:hint="cs"/>
          <w:sz w:val="24"/>
          <w:szCs w:val="24"/>
          <w:lang w:val="ru-RU"/>
        </w:rPr>
        <w:t xml:space="preserve">1000 и 1 способ применения. </w:t>
      </w:r>
      <w:proofErr w:type="spellStart"/>
      <w:r w:rsidRPr="00CC13FB">
        <w:rPr>
          <w:rFonts w:eastAsia="Times New Roman" w:hint="cs"/>
          <w:sz w:val="24"/>
          <w:szCs w:val="24"/>
        </w:rPr>
        <w:t>StepikURL</w:t>
      </w:r>
      <w:proofErr w:type="spellEnd"/>
      <w:r w:rsidRPr="00FD0471">
        <w:rPr>
          <w:rFonts w:eastAsia="Times New Roman" w:hint="cs"/>
          <w:sz w:val="24"/>
          <w:szCs w:val="24"/>
          <w:lang w:val="ru-RU"/>
        </w:rPr>
        <w:t xml:space="preserve">: </w:t>
      </w:r>
      <w:hyperlink r:id="rId12"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proofErr w:type="spellStart"/>
        <w:r w:rsidR="00CC13FB" w:rsidRPr="00CC13FB">
          <w:rPr>
            <w:rStyle w:val="af2"/>
            <w:rFonts w:eastAsia="Times New Roman"/>
            <w:sz w:val="24"/>
            <w:szCs w:val="24"/>
          </w:rPr>
          <w:t>stepik</w:t>
        </w:r>
        <w:proofErr w:type="spellEnd"/>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CC13FB">
      <w:pPr>
        <w:pStyle w:val="Keywords"/>
        <w:spacing w:after="200"/>
        <w:ind w:right="-5255"/>
        <w:rPr>
          <w:lang w:val="ru-RU"/>
        </w:rPr>
      </w:pPr>
    </w:p>
    <w:sectPr w:rsidR="00DC62DF" w:rsidRPr="00FD0471" w:rsidSect="00FD0471">
      <w:type w:val="continuous"/>
      <w:pgSz w:w="11906" w:h="16820"/>
      <w:pgMar w:top="1134" w:right="1134" w:bottom="1134" w:left="1134"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771" w:rsidRDefault="00853771">
      <w:r>
        <w:separator/>
      </w:r>
    </w:p>
  </w:endnote>
  <w:endnote w:type="continuationSeparator" w:id="0">
    <w:p w:rsidR="00853771" w:rsidRDefault="0085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771" w:rsidRDefault="00853771">
      <w:r>
        <w:separator/>
      </w:r>
    </w:p>
  </w:footnote>
  <w:footnote w:type="continuationSeparator" w:id="0">
    <w:p w:rsidR="00853771" w:rsidRDefault="00853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6F18DC"/>
    <w:rsid w:val="00853771"/>
    <w:rsid w:val="009643CB"/>
    <w:rsid w:val="00CC13FB"/>
    <w:rsid w:val="00DC62DF"/>
    <w:rsid w:val="00DD5834"/>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C99472"/>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epik.org/lesson/58116/step/2?unit=358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D08CD-0859-F64D-92CC-33347DF5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59</cp:revision>
  <dcterms:created xsi:type="dcterms:W3CDTF">2019-01-08T18:42:00Z</dcterms:created>
  <dcterms:modified xsi:type="dcterms:W3CDTF">2019-03-08T12:24:00Z</dcterms:modified>
  <dc:language>ru-RU</dc:language>
</cp:coreProperties>
</file>