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2DF" w:rsidRPr="00CC13FB" w:rsidRDefault="006F18DC" w:rsidP="00CC13FB">
      <w:pPr>
        <w:pStyle w:val="papertitle"/>
        <w:rPr>
          <w:lang w:val="ru-RU"/>
        </w:rPr>
      </w:pPr>
      <w:r w:rsidRPr="00CC13FB">
        <w:rPr>
          <w:rFonts w:hint="cs"/>
          <w:lang w:val="ru-RU"/>
        </w:rPr>
        <w:t>Мобильный тренажер публичных выступлений</w:t>
      </w:r>
    </w:p>
    <w:p w:rsidR="00DC62DF" w:rsidRPr="00CC13FB" w:rsidRDefault="00DC62DF" w:rsidP="00CC13FB">
      <w:pPr>
        <w:pStyle w:val="Author"/>
        <w:spacing w:beforeAutospacing="1" w:afterAutospacing="1"/>
        <w:rPr>
          <w:sz w:val="16"/>
          <w:szCs w:val="16"/>
          <w:lang w:val="ru-RU"/>
        </w:rPr>
      </w:pPr>
    </w:p>
    <w:p w:rsidR="00DC62DF" w:rsidRPr="00CC13FB" w:rsidRDefault="00DC62DF" w:rsidP="00CC13FB">
      <w:pPr>
        <w:rPr>
          <w:lang w:val="ru-RU"/>
        </w:rPr>
        <w:sectPr w:rsidR="00DC62DF" w:rsidRPr="00CC13FB" w:rsidSect="00FD0471">
          <w:footerReference w:type="default" r:id="rId8"/>
          <w:footerReference w:type="first" r:id="rId9"/>
          <w:pgSz w:w="11906" w:h="16820"/>
          <w:pgMar w:top="1134" w:right="1134" w:bottom="1134" w:left="1134" w:header="0" w:footer="720" w:gutter="0"/>
          <w:cols w:space="720"/>
          <w:formProt w:val="0"/>
          <w:titlePg/>
          <w:docGrid w:linePitch="360" w:charSpace="2047"/>
        </w:sectPr>
      </w:pPr>
    </w:p>
    <w:p w:rsidR="00DC62DF" w:rsidRPr="00CC13FB" w:rsidRDefault="006F18DC" w:rsidP="00CC13FB">
      <w:pPr>
        <w:pStyle w:val="Author"/>
        <w:rPr>
          <w:lang w:val="ru-RU"/>
        </w:rPr>
      </w:pPr>
      <w:r w:rsidRPr="00CC13FB">
        <w:rPr>
          <w:rFonts w:hint="cs"/>
          <w:sz w:val="18"/>
          <w:szCs w:val="18"/>
          <w:lang w:val="ru-RU"/>
        </w:rPr>
        <w:t>Марк Заславский</w:t>
      </w:r>
      <w:r w:rsidRPr="00CC13FB">
        <w:rPr>
          <w:rFonts w:hint="cs"/>
          <w:sz w:val="18"/>
          <w:szCs w:val="18"/>
          <w:vertAlign w:val="superscript"/>
          <w:lang w:val="ru-RU"/>
        </w:rPr>
        <w:t>12</w:t>
      </w:r>
      <w:r w:rsidRPr="00CC13FB">
        <w:rPr>
          <w:rFonts w:hint="cs"/>
          <w:sz w:val="18"/>
          <w:szCs w:val="18"/>
          <w:lang w:val="ru-RU"/>
        </w:rPr>
        <w:t>, Евгений  Моторин</w:t>
      </w:r>
      <w:r w:rsidRPr="00CC13FB">
        <w:rPr>
          <w:rFonts w:hint="cs"/>
          <w:sz w:val="18"/>
          <w:szCs w:val="18"/>
          <w:vertAlign w:val="superscript"/>
          <w:lang w:val="ru-RU"/>
        </w:rPr>
        <w:t>2</w:t>
      </w:r>
      <w:r w:rsidRPr="00CC13FB">
        <w:rPr>
          <w:rFonts w:hint="cs"/>
          <w:sz w:val="18"/>
          <w:szCs w:val="18"/>
          <w:lang w:val="ru-RU"/>
        </w:rPr>
        <w:t>, Михаил Дементьев</w:t>
      </w:r>
      <w:r w:rsidRPr="00CC13FB">
        <w:rPr>
          <w:rFonts w:hint="cs"/>
          <w:sz w:val="18"/>
          <w:szCs w:val="18"/>
          <w:vertAlign w:val="superscript"/>
          <w:lang w:val="ru-RU"/>
        </w:rPr>
        <w:t>2</w:t>
      </w:r>
      <w:r w:rsidRPr="00CC13FB">
        <w:rPr>
          <w:rFonts w:hint="cs"/>
          <w:sz w:val="18"/>
          <w:szCs w:val="18"/>
          <w:lang w:val="ru-RU"/>
        </w:rPr>
        <w:br/>
      </w:r>
      <w:r w:rsidRPr="00CC13FB">
        <w:rPr>
          <w:rFonts w:hint="cs"/>
          <w:sz w:val="18"/>
          <w:szCs w:val="18"/>
          <w:vertAlign w:val="superscript"/>
          <w:lang w:val="ru-RU"/>
        </w:rPr>
        <w:t>1</w:t>
      </w:r>
      <w:r w:rsidRPr="00CC13FB">
        <w:rPr>
          <w:rFonts w:hint="cs"/>
          <w:sz w:val="18"/>
          <w:szCs w:val="18"/>
        </w:rPr>
        <w:t>JetBrains</w:t>
      </w:r>
      <w:r w:rsidRPr="00CC13FB">
        <w:rPr>
          <w:rFonts w:hint="cs"/>
          <w:sz w:val="18"/>
          <w:szCs w:val="18"/>
          <w:lang w:val="ru-RU"/>
        </w:rPr>
        <w:t xml:space="preserve"> </w:t>
      </w:r>
      <w:r w:rsidRPr="00CC13FB">
        <w:rPr>
          <w:rFonts w:hint="cs"/>
          <w:sz w:val="18"/>
          <w:szCs w:val="18"/>
        </w:rPr>
        <w:t>Research</w:t>
      </w:r>
      <w:r w:rsidRPr="00CC13FB">
        <w:rPr>
          <w:rFonts w:hint="cs"/>
          <w:sz w:val="18"/>
          <w:szCs w:val="18"/>
          <w:lang w:val="ru-RU"/>
        </w:rPr>
        <w:br/>
      </w:r>
      <w:r w:rsidRPr="00CC13FB">
        <w:rPr>
          <w:rFonts w:hint="cs"/>
          <w:sz w:val="18"/>
          <w:szCs w:val="18"/>
          <w:vertAlign w:val="superscript"/>
          <w:lang w:val="ru-RU"/>
        </w:rPr>
        <w:t>2</w:t>
      </w:r>
      <w:r w:rsidRPr="00CC13FB">
        <w:rPr>
          <w:rFonts w:hint="cs"/>
          <w:sz w:val="18"/>
          <w:szCs w:val="18"/>
          <w:lang w:val="ru-RU"/>
        </w:rPr>
        <w:t>СПБ ГЭТУ “ЛЭТИ”</w:t>
      </w:r>
      <w:r w:rsidRPr="00CC13FB">
        <w:rPr>
          <w:rFonts w:hint="cs"/>
          <w:sz w:val="18"/>
          <w:szCs w:val="18"/>
          <w:vertAlign w:val="superscript"/>
          <w:lang w:val="ru-RU"/>
        </w:rPr>
        <w:br/>
      </w:r>
      <w:r w:rsidRPr="00CC13FB">
        <w:rPr>
          <w:rFonts w:hint="cs"/>
          <w:sz w:val="18"/>
          <w:szCs w:val="18"/>
          <w:lang w:val="ru-RU"/>
        </w:rPr>
        <w:t xml:space="preserve">Санкт-Петербург </w:t>
      </w:r>
      <w:r w:rsidRPr="00CC13FB">
        <w:rPr>
          <w:rFonts w:hint="cs"/>
          <w:sz w:val="18"/>
          <w:szCs w:val="18"/>
          <w:lang w:val="ru-RU"/>
        </w:rPr>
        <w:br/>
        <w:t>Российская Федерация</w:t>
      </w:r>
      <w:r w:rsidRPr="00CC13FB">
        <w:rPr>
          <w:rFonts w:hint="cs"/>
          <w:i/>
          <w:sz w:val="18"/>
          <w:szCs w:val="18"/>
          <w:lang w:val="ru-RU"/>
        </w:rPr>
        <w:br/>
      </w:r>
      <w:r w:rsidRPr="00CC13FB">
        <w:rPr>
          <w:rFonts w:hint="cs"/>
          <w:i/>
          <w:sz w:val="18"/>
          <w:szCs w:val="18"/>
        </w:rPr>
        <w:t>mark</w:t>
      </w:r>
      <w:r w:rsidRPr="00CC13FB">
        <w:rPr>
          <w:rFonts w:hint="cs"/>
          <w:i/>
          <w:sz w:val="18"/>
          <w:szCs w:val="18"/>
          <w:lang w:val="ru-RU"/>
        </w:rPr>
        <w:t>.</w:t>
      </w:r>
      <w:proofErr w:type="spellStart"/>
      <w:r w:rsidRPr="00CC13FB">
        <w:rPr>
          <w:rFonts w:hint="cs"/>
          <w:i/>
          <w:sz w:val="18"/>
          <w:szCs w:val="18"/>
        </w:rPr>
        <w:t>zaslavskiy</w:t>
      </w:r>
      <w:proofErr w:type="spellEnd"/>
      <w:r w:rsidRPr="00CC13FB">
        <w:rPr>
          <w:rFonts w:hint="cs"/>
          <w:i/>
          <w:sz w:val="18"/>
          <w:szCs w:val="18"/>
          <w:lang w:val="ru-RU"/>
        </w:rPr>
        <w:t>@</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proofErr w:type="spellStart"/>
      <w:r w:rsidRPr="00CC13FB">
        <w:rPr>
          <w:rFonts w:hint="cs"/>
          <w:i/>
          <w:sz w:val="18"/>
          <w:szCs w:val="18"/>
        </w:rPr>
        <w:t>zmotorin</w:t>
      </w:r>
      <w:proofErr w:type="spellEnd"/>
      <w:r w:rsidRPr="00CC13FB">
        <w:rPr>
          <w:rFonts w:hint="cs"/>
          <w:i/>
          <w:sz w:val="18"/>
          <w:szCs w:val="18"/>
          <w:lang w:val="ru-RU"/>
        </w:rPr>
        <w:t>174@</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r w:rsidRPr="00CC13FB">
        <w:rPr>
          <w:rFonts w:hint="cs"/>
          <w:i/>
          <w:sz w:val="18"/>
          <w:szCs w:val="18"/>
          <w:lang w:val="ru-RU"/>
        </w:rPr>
        <w:t xml:space="preserve">, </w:t>
      </w:r>
      <w:r w:rsidRPr="00CC13FB">
        <w:rPr>
          <w:rFonts w:hint="cs"/>
          <w:i/>
          <w:sz w:val="18"/>
          <w:szCs w:val="18"/>
        </w:rPr>
        <w:t>mike</w:t>
      </w:r>
      <w:r w:rsidRPr="00CC13FB">
        <w:rPr>
          <w:rFonts w:hint="cs"/>
          <w:i/>
          <w:sz w:val="18"/>
          <w:szCs w:val="18"/>
          <w:lang w:val="ru-RU"/>
        </w:rPr>
        <w:t>.</w:t>
      </w:r>
      <w:r w:rsidRPr="00CC13FB">
        <w:rPr>
          <w:rFonts w:hint="cs"/>
          <w:i/>
          <w:sz w:val="18"/>
          <w:szCs w:val="18"/>
        </w:rPr>
        <w:t>new</w:t>
      </w:r>
      <w:r w:rsidRPr="00CC13FB">
        <w:rPr>
          <w:rFonts w:hint="cs"/>
          <w:i/>
          <w:sz w:val="18"/>
          <w:szCs w:val="18"/>
          <w:lang w:val="ru-RU"/>
        </w:rPr>
        <w:t>.</w:t>
      </w:r>
      <w:r w:rsidRPr="00CC13FB">
        <w:rPr>
          <w:rFonts w:hint="cs"/>
          <w:i/>
          <w:sz w:val="18"/>
          <w:szCs w:val="18"/>
        </w:rPr>
        <w:t>steam</w:t>
      </w:r>
      <w:r w:rsidRPr="00CC13FB">
        <w:rPr>
          <w:rFonts w:hint="cs"/>
          <w:i/>
          <w:sz w:val="18"/>
          <w:szCs w:val="18"/>
          <w:lang w:val="ru-RU"/>
        </w:rPr>
        <w:t>@</w:t>
      </w:r>
      <w:proofErr w:type="spellStart"/>
      <w:r w:rsidRPr="00CC13FB">
        <w:rPr>
          <w:rFonts w:hint="cs"/>
          <w:i/>
          <w:sz w:val="18"/>
          <w:szCs w:val="18"/>
        </w:rPr>
        <w:t>gmail</w:t>
      </w:r>
      <w:proofErr w:type="spellEnd"/>
      <w:r w:rsidRPr="00CC13FB">
        <w:rPr>
          <w:rFonts w:hint="cs"/>
          <w:i/>
          <w:sz w:val="18"/>
          <w:szCs w:val="18"/>
          <w:lang w:val="ru-RU"/>
        </w:rPr>
        <w:t>.</w:t>
      </w:r>
      <w:r w:rsidRPr="00CC13FB">
        <w:rPr>
          <w:rFonts w:hint="cs"/>
          <w:i/>
          <w:sz w:val="18"/>
          <w:szCs w:val="18"/>
        </w:rPr>
        <w:t>com</w:t>
      </w:r>
    </w:p>
    <w:p w:rsidR="00DC62DF" w:rsidRPr="00CC13FB" w:rsidRDefault="00DC62DF" w:rsidP="00CC13FB">
      <w:pPr>
        <w:rPr>
          <w:lang w:val="ru-RU"/>
        </w:rPr>
      </w:pPr>
    </w:p>
    <w:p w:rsidR="00DC62DF" w:rsidRPr="00CC13FB" w:rsidRDefault="00DC62DF" w:rsidP="00CC13FB">
      <w:pPr>
        <w:rPr>
          <w:sz w:val="18"/>
          <w:szCs w:val="18"/>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space="720"/>
          <w:formProt w:val="0"/>
          <w:docGrid w:linePitch="360" w:charSpace="2047"/>
        </w:sectPr>
      </w:pPr>
    </w:p>
    <w:p w:rsidR="00DC62DF" w:rsidRPr="00CC13FB" w:rsidRDefault="00DC62DF" w:rsidP="00CC13FB">
      <w:pPr>
        <w:pStyle w:val="Author"/>
        <w:spacing w:beforeAutospacing="1"/>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2" w:space="0"/>
          <w:formProt w:val="0"/>
          <w:docGrid w:linePitch="360" w:charSpace="2047"/>
        </w:sectPr>
      </w:pPr>
    </w:p>
    <w:p w:rsidR="00DC62DF" w:rsidRPr="00CC13FB" w:rsidRDefault="00DC62DF" w:rsidP="00CC13FB">
      <w:pPr>
        <w:rPr>
          <w:lang w:val="ru-RU"/>
        </w:rPr>
      </w:pPr>
    </w:p>
    <w:p w:rsidR="00DC62DF" w:rsidRPr="00CC13FB" w:rsidRDefault="00DC62DF" w:rsidP="00CC13FB">
      <w:pPr>
        <w:rPr>
          <w:lang w:val="ru-RU"/>
        </w:rPr>
        <w:sectPr w:rsidR="00DC62DF" w:rsidRPr="00CC13FB" w:rsidSect="00FD0471">
          <w:type w:val="continuous"/>
          <w:pgSz w:w="11906" w:h="16820"/>
          <w:pgMar w:top="1134" w:right="1134" w:bottom="1134" w:left="1134" w:header="0" w:footer="720" w:gutter="0"/>
          <w:cols w:num="3" w:space="720" w:equalWidth="0">
            <w:col w:w="2768" w:space="720"/>
            <w:col w:w="2662" w:space="720"/>
            <w:col w:w="2767"/>
          </w:cols>
          <w:formProt w:val="0"/>
          <w:docGrid w:linePitch="360" w:charSpace="2047"/>
        </w:sectPr>
      </w:pP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введение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rsidR="00DC62DF" w:rsidRPr="00CC13FB" w:rsidRDefault="006F18DC" w:rsidP="00CC13FB">
      <w:pPr>
        <w:pStyle w:val="a4"/>
        <w:spacing w:line="240" w:lineRule="auto"/>
        <w:rPr>
          <w:sz w:val="24"/>
          <w:szCs w:val="24"/>
        </w:rPr>
      </w:pPr>
      <w:r w:rsidRPr="00CC13FB">
        <w:rPr>
          <w:rFonts w:hint="cs"/>
          <w:sz w:val="24"/>
          <w:szCs w:val="24"/>
        </w:rPr>
        <w:t>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 Для достижения цели были решены следующие задачи:</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rsidR="00DC62DF" w:rsidRPr="00CC13FB" w:rsidRDefault="006F18DC" w:rsidP="00CC13FB">
      <w:pPr>
        <w:pStyle w:val="a4"/>
        <w:numPr>
          <w:ilvl w:val="0"/>
          <w:numId w:val="12"/>
        </w:numPr>
        <w:spacing w:line="240" w:lineRule="auto"/>
        <w:rPr>
          <w:sz w:val="24"/>
          <w:szCs w:val="24"/>
        </w:rPr>
      </w:pPr>
      <w:r w:rsidRPr="00CC13FB">
        <w:rPr>
          <w:rFonts w:hint="cs"/>
          <w:sz w:val="24"/>
          <w:szCs w:val="24"/>
        </w:rPr>
        <w:t>Построение архитектуры мобильного приложения.</w:t>
      </w:r>
    </w:p>
    <w:p w:rsidR="00DC62DF" w:rsidRPr="00CC13FB" w:rsidRDefault="006F18DC" w:rsidP="00CC13FB">
      <w:pPr>
        <w:pStyle w:val="a4"/>
        <w:spacing w:line="240" w:lineRule="auto"/>
        <w:rPr>
          <w:sz w:val="24"/>
          <w:szCs w:val="24"/>
        </w:rPr>
      </w:pPr>
      <w:r w:rsidRPr="00CC13FB">
        <w:rPr>
          <w:rFonts w:hint="cs"/>
          <w:sz w:val="24"/>
          <w:szCs w:val="24"/>
        </w:rPr>
        <w:t>Оценка точности и корректности работы мобильного приложения.</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Формулировка</w:t>
      </w:r>
      <w:proofErr w:type="spellEnd"/>
      <w:r w:rsidRPr="00CC13FB">
        <w:rPr>
          <w:rFonts w:hint="cs"/>
          <w:sz w:val="28"/>
          <w:szCs w:val="28"/>
        </w:rPr>
        <w:t xml:space="preserve"> </w:t>
      </w:r>
      <w:proofErr w:type="spellStart"/>
      <w:r w:rsidRPr="00CC13FB">
        <w:rPr>
          <w:rFonts w:hint="cs"/>
          <w:sz w:val="28"/>
          <w:szCs w:val="28"/>
        </w:rPr>
        <w:t>требований</w:t>
      </w:r>
      <w:proofErr w:type="spellEnd"/>
      <w:r w:rsidRPr="00CC13FB">
        <w:rPr>
          <w:rFonts w:hint="cs"/>
          <w:sz w:val="28"/>
          <w:szCs w:val="28"/>
        </w:rPr>
        <w:t xml:space="preserve"> к </w:t>
      </w:r>
      <w:proofErr w:type="spellStart"/>
      <w:r w:rsidRPr="00CC13FB">
        <w:rPr>
          <w:rFonts w:hint="cs"/>
          <w:sz w:val="28"/>
          <w:szCs w:val="28"/>
        </w:rPr>
        <w:t>приложению</w:t>
      </w:r>
      <w:proofErr w:type="spellEnd"/>
    </w:p>
    <w:p w:rsidR="00DC62DF" w:rsidRPr="00CC13FB" w:rsidRDefault="006F18DC" w:rsidP="00CC13FB">
      <w:pPr>
        <w:pStyle w:val="a4"/>
        <w:spacing w:line="240" w:lineRule="auto"/>
        <w:ind w:firstLine="0"/>
        <w:rPr>
          <w:sz w:val="24"/>
          <w:szCs w:val="24"/>
        </w:rPr>
      </w:pPr>
      <w:r w:rsidRPr="00CC13FB">
        <w:rPr>
          <w:rFonts w:hint="cs"/>
        </w:rPr>
        <w:tab/>
      </w:r>
      <w:r w:rsidRPr="00CC13FB">
        <w:rPr>
          <w:rFonts w:hint="cs"/>
          <w:sz w:val="24"/>
          <w:szCs w:val="24"/>
        </w:rPr>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rsidR="00DC62DF" w:rsidRPr="00CC13FB" w:rsidRDefault="006F18DC" w:rsidP="00CC13FB">
      <w:pPr>
        <w:pStyle w:val="a4"/>
        <w:numPr>
          <w:ilvl w:val="0"/>
          <w:numId w:val="13"/>
        </w:numPr>
        <w:spacing w:line="240" w:lineRule="auto"/>
        <w:rPr>
          <w:sz w:val="24"/>
          <w:szCs w:val="24"/>
        </w:rPr>
      </w:pPr>
      <w:r w:rsidRPr="00CC13FB">
        <w:rPr>
          <w:rFonts w:hint="cs"/>
          <w:sz w:val="24"/>
          <w:szCs w:val="24"/>
        </w:rPr>
        <w:lastRenderedPageBreak/>
        <w:t xml:space="preserve">Поддержка платформы </w:t>
      </w:r>
      <w:proofErr w:type="spellStart"/>
      <w:r w:rsidRPr="00CC13FB">
        <w:rPr>
          <w:rFonts w:hint="cs"/>
          <w:sz w:val="24"/>
          <w:szCs w:val="24"/>
        </w:rPr>
        <w:t>Android</w:t>
      </w:r>
      <w:proofErr w:type="spellEnd"/>
      <w:r w:rsidRPr="00CC13FB">
        <w:rPr>
          <w:rFonts w:hint="cs"/>
          <w:sz w:val="24"/>
          <w:szCs w:val="24"/>
        </w:rPr>
        <w:t>, как самой популярной и, следовательно, самой доступной.</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Поддержка отдельных историй тренировок для различных презентаций. Данное требование является важным, так как только одно из рассмотренных приложений 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rsidR="00DC62DF" w:rsidRPr="00CC13FB" w:rsidRDefault="00235639" w:rsidP="00CC13FB">
      <w:pPr>
        <w:pStyle w:val="a4"/>
        <w:numPr>
          <w:ilvl w:val="0"/>
          <w:numId w:val="13"/>
        </w:numPr>
        <w:spacing w:line="240" w:lineRule="auto"/>
        <w:rPr>
          <w:sz w:val="24"/>
          <w:szCs w:val="24"/>
        </w:rPr>
      </w:pPr>
      <w:r w:rsidRPr="00CC13FB">
        <w:rPr>
          <w:rFonts w:hint="cs"/>
          <w:noProof/>
        </w:rPr>
        <w:drawing>
          <wp:anchor distT="0" distB="0" distL="0" distR="0" simplePos="0" relativeHeight="251659264" behindDoc="0" locked="0" layoutInCell="1" allowOverlap="1" wp14:anchorId="19282322" wp14:editId="33D88587">
            <wp:simplePos x="0" y="0"/>
            <wp:positionH relativeFrom="column">
              <wp:posOffset>373380</wp:posOffset>
            </wp:positionH>
            <wp:positionV relativeFrom="paragraph">
              <wp:posOffset>1800860</wp:posOffset>
            </wp:positionV>
            <wp:extent cx="5751195" cy="2911475"/>
            <wp:effectExtent l="0" t="0" r="1905"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stretch>
                      <a:fillRect/>
                    </a:stretch>
                  </pic:blipFill>
                  <pic:spPr bwMode="auto">
                    <a:xfrm>
                      <a:off x="0" y="0"/>
                      <a:ext cx="5751195" cy="2911475"/>
                    </a:xfrm>
                    <a:prstGeom prst="rect">
                      <a:avLst/>
                    </a:prstGeom>
                  </pic:spPr>
                </pic:pic>
              </a:graphicData>
            </a:graphic>
            <wp14:sizeRelH relativeFrom="margin">
              <wp14:pctWidth>0</wp14:pctWidth>
            </wp14:sizeRelH>
            <wp14:sizeRelV relativeFrom="margin">
              <wp14:pctHeight>0</wp14:pctHeight>
            </wp14:sizeRelV>
          </wp:anchor>
        </w:drawing>
      </w:r>
      <w:r w:rsidR="006F18DC" w:rsidRPr="00CC13FB">
        <w:rPr>
          <w:rFonts w:eastAsia="Times New Roman" w:hint="cs"/>
          <w:sz w:val="24"/>
          <w:szCs w:val="24"/>
        </w:rPr>
        <w:t xml:space="preserve">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процессе обучения в школе и ВУЗе </w:t>
      </w:r>
      <w:r w:rsidR="006F18DC" w:rsidRPr="00CC13FB">
        <w:rPr>
          <w:rFonts w:eastAsia="Times New Roman" w:hint="cs"/>
          <w:sz w:val="24"/>
          <w:szCs w:val="24"/>
        </w:rPr>
        <w:t>пользователь испытывает большую необходимость публичных выступлений</w:t>
      </w:r>
      <w:r w:rsidR="006F18DC" w:rsidRPr="00CC13FB">
        <w:rPr>
          <w:rFonts w:hint="cs"/>
          <w:sz w:val="24"/>
          <w:szCs w:val="24"/>
        </w:rPr>
        <w:t>.</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Разработанное</w:t>
      </w:r>
      <w:proofErr w:type="spellEnd"/>
      <w:r w:rsidRPr="00CC13FB">
        <w:rPr>
          <w:rFonts w:hint="cs"/>
          <w:sz w:val="28"/>
          <w:szCs w:val="28"/>
        </w:rPr>
        <w:t xml:space="preserve"> </w:t>
      </w:r>
      <w:proofErr w:type="spellStart"/>
      <w:r w:rsidRPr="00CC13FB">
        <w:rPr>
          <w:rFonts w:hint="cs"/>
          <w:sz w:val="28"/>
          <w:szCs w:val="28"/>
        </w:rPr>
        <w:t>приложение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На основании выдвинутых требований было разработано </w:t>
      </w:r>
      <w:proofErr w:type="spellStart"/>
      <w:r w:rsidRPr="00CC13FB">
        <w:rPr>
          <w:rFonts w:hint="cs"/>
          <w:sz w:val="24"/>
          <w:szCs w:val="24"/>
        </w:rPr>
        <w:t>Android</w:t>
      </w:r>
      <w:proofErr w:type="spellEnd"/>
      <w:r w:rsidRPr="00CC13FB">
        <w:rPr>
          <w:rFonts w:hint="cs"/>
          <w:sz w:val="24"/>
          <w:szCs w:val="24"/>
        </w:rPr>
        <w:t>-приложение “Мобильный тренажер публичных выступлений” [</w:t>
      </w:r>
      <w:r w:rsidR="00235639" w:rsidRPr="00235639">
        <w:rPr>
          <w:sz w:val="24"/>
          <w:szCs w:val="24"/>
          <w:lang w:val="ru-RU"/>
        </w:rPr>
        <w:t>2</w:t>
      </w:r>
      <w:r w:rsidRPr="00CC13FB">
        <w:rPr>
          <w:rFonts w:hint="cs"/>
          <w:sz w:val="24"/>
          <w:szCs w:val="24"/>
        </w:rPr>
        <w:t xml:space="preserve">] на языке </w:t>
      </w:r>
      <w:proofErr w:type="spellStart"/>
      <w:r w:rsidRPr="00CC13FB">
        <w:rPr>
          <w:rFonts w:hint="cs"/>
          <w:sz w:val="24"/>
          <w:szCs w:val="24"/>
        </w:rPr>
        <w:t>Kotlin</w:t>
      </w:r>
      <w:proofErr w:type="spellEnd"/>
      <w:r w:rsidRPr="00CC13FB">
        <w:rPr>
          <w:rFonts w:hint="cs"/>
          <w:sz w:val="24"/>
          <w:szCs w:val="24"/>
        </w:rPr>
        <w:t>. В рамках приложения были реализованы следующие функции: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Импорт и хранение мультимедиа-презентаций для подготовки к различным публичным выступлениям.</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Хранение истории тренировок.</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 xml:space="preserve">Тренировка публичного выступления с использованием мультимедиа-презентации.  </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Анализ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Экспорт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Настройка приложения на индивидуальные особенности докладчика (темп речи).</w:t>
      </w:r>
    </w:p>
    <w:p w:rsidR="00DC62DF" w:rsidRPr="00CC13FB" w:rsidRDefault="006F18DC" w:rsidP="00CC13FB">
      <w:pPr>
        <w:pStyle w:val="a4"/>
        <w:spacing w:line="240" w:lineRule="auto"/>
        <w:rPr>
          <w:sz w:val="24"/>
          <w:szCs w:val="24"/>
        </w:rPr>
      </w:pPr>
      <w:r w:rsidRPr="00CC13FB">
        <w:rPr>
          <w:rFonts w:hint="cs"/>
          <w:sz w:val="24"/>
          <w:szCs w:val="24"/>
        </w:rPr>
        <w:t>Далее будут подробно описаны основные характеристики приложения и показано, как они удовлетворяют требованиям раздела “Выбор метода решения”.</w:t>
      </w:r>
    </w:p>
    <w:p w:rsidR="00DC62DF" w:rsidRPr="00CC13FB" w:rsidRDefault="006F18DC" w:rsidP="00CC13FB">
      <w:pPr>
        <w:pStyle w:val="2"/>
        <w:numPr>
          <w:ilvl w:val="1"/>
          <w:numId w:val="2"/>
        </w:numPr>
        <w:rPr>
          <w:sz w:val="24"/>
          <w:szCs w:val="24"/>
        </w:rPr>
      </w:pPr>
      <w:bookmarkStart w:id="0" w:name="_hkvau11ul7gq"/>
      <w:bookmarkEnd w:id="0"/>
      <w:proofErr w:type="spellStart"/>
      <w:r w:rsidRPr="00CC13FB">
        <w:rPr>
          <w:rFonts w:hint="cs"/>
          <w:sz w:val="24"/>
          <w:szCs w:val="24"/>
        </w:rPr>
        <w:t>Пользовательский</w:t>
      </w:r>
      <w:proofErr w:type="spellEnd"/>
      <w:r w:rsidRPr="00CC13FB">
        <w:rPr>
          <w:rFonts w:hint="cs"/>
          <w:sz w:val="24"/>
          <w:szCs w:val="24"/>
        </w:rPr>
        <w:t xml:space="preserve"> </w:t>
      </w:r>
      <w:proofErr w:type="spellStart"/>
      <w:r w:rsidRPr="00CC13FB">
        <w:rPr>
          <w:rFonts w:hint="cs"/>
          <w:sz w:val="24"/>
          <w:szCs w:val="24"/>
        </w:rPr>
        <w:t>интерфейс</w:t>
      </w:r>
      <w:proofErr w:type="spellEnd"/>
    </w:p>
    <w:p w:rsidR="00DC62DF" w:rsidRPr="00FD0471" w:rsidRDefault="006F18DC" w:rsidP="00FD0471">
      <w:pPr>
        <w:pStyle w:val="a4"/>
        <w:spacing w:line="240" w:lineRule="auto"/>
        <w:rPr>
          <w:sz w:val="24"/>
          <w:szCs w:val="24"/>
        </w:rPr>
        <w:sectPr w:rsidR="00DC62DF" w:rsidRPr="00FD0471" w:rsidSect="00FD0471">
          <w:type w:val="continuous"/>
          <w:pgSz w:w="11906" w:h="16820"/>
          <w:pgMar w:top="1134" w:right="1134" w:bottom="1134" w:left="1134" w:header="0" w:footer="720" w:gutter="0"/>
          <w:cols w:num="2" w:space="360"/>
          <w:formProt w:val="0"/>
          <w:docGrid w:linePitch="360" w:charSpace="2047"/>
        </w:sectPr>
      </w:pPr>
      <w:r w:rsidRPr="00CC13FB">
        <w:rPr>
          <w:rFonts w:hint="cs"/>
          <w:sz w:val="24"/>
          <w:szCs w:val="24"/>
        </w:rPr>
        <w:tab/>
        <w:t xml:space="preserve">Для организации пользовательского интерфейса был использован принцип </w:t>
      </w:r>
      <w:proofErr w:type="spellStart"/>
      <w:r w:rsidRPr="00CC13FB">
        <w:rPr>
          <w:rFonts w:hint="cs"/>
          <w:sz w:val="24"/>
          <w:szCs w:val="24"/>
        </w:rPr>
        <w:t>многоэкранной</w:t>
      </w:r>
      <w:proofErr w:type="spellEnd"/>
      <w:r w:rsidRPr="00CC13FB">
        <w:rPr>
          <w:rFonts w:hint="cs"/>
          <w:sz w:val="24"/>
          <w:szCs w:val="24"/>
        </w:rPr>
        <w:t xml:space="preserve"> организации</w:t>
      </w:r>
    </w:p>
    <w:p w:rsidR="00FD0471" w:rsidRDefault="00FD0471" w:rsidP="00FD0471">
      <w:pPr>
        <w:pStyle w:val="a4"/>
        <w:spacing w:line="240" w:lineRule="auto"/>
        <w:ind w:firstLine="0"/>
        <w:rPr>
          <w:sz w:val="24"/>
          <w:szCs w:val="24"/>
        </w:rPr>
      </w:pPr>
    </w:p>
    <w:p w:rsidR="00DC62DF" w:rsidRPr="00CC13FB" w:rsidRDefault="006F18DC" w:rsidP="00CC13FB">
      <w:pPr>
        <w:pStyle w:val="a4"/>
        <w:spacing w:line="240" w:lineRule="auto"/>
        <w:jc w:val="center"/>
        <w:rPr>
          <w:sz w:val="24"/>
          <w:szCs w:val="24"/>
        </w:rPr>
      </w:pPr>
      <w:r w:rsidRPr="00CC13FB">
        <w:rPr>
          <w:rFonts w:hint="cs"/>
          <w:sz w:val="24"/>
          <w:szCs w:val="24"/>
        </w:rPr>
        <w:t>Рис. 1. Макет пользовательского интерфейса.</w:t>
      </w:r>
    </w:p>
    <w:p w:rsidR="00DC62DF" w:rsidRDefault="00DC62DF" w:rsidP="00FD0471">
      <w:pPr>
        <w:ind w:left="1134" w:right="2041"/>
        <w:rPr>
          <w:lang w:val="x-none"/>
        </w:rPr>
      </w:pPr>
    </w:p>
    <w:p w:rsidR="00FD0471" w:rsidRPr="00FD0471" w:rsidRDefault="00FD0471" w:rsidP="00CC13FB">
      <w:pPr>
        <w:rPr>
          <w:lang w:val="x-none"/>
        </w:rPr>
        <w:sectPr w:rsidR="00FD0471" w:rsidRPr="00FD0471" w:rsidSect="00FD0471">
          <w:type w:val="continuous"/>
          <w:pgSz w:w="11906" w:h="16820"/>
          <w:pgMar w:top="1134" w:right="1134" w:bottom="1134" w:left="1134" w:header="0" w:footer="720" w:gutter="0"/>
          <w:cols w:space="720"/>
          <w:formProt w:val="0"/>
          <w:docGrid w:linePitch="360" w:charSpace="2047"/>
        </w:sectPr>
      </w:pPr>
    </w:p>
    <w:p w:rsidR="00DC62DF" w:rsidRPr="00CC13FB" w:rsidRDefault="006F18DC" w:rsidP="00CC13FB">
      <w:pPr>
        <w:pStyle w:val="a4"/>
        <w:spacing w:line="240" w:lineRule="auto"/>
        <w:rPr>
          <w:sz w:val="24"/>
          <w:szCs w:val="24"/>
        </w:rPr>
      </w:pPr>
      <w:r w:rsidRPr="00CC13FB">
        <w:rPr>
          <w:rFonts w:hint="cs"/>
          <w:sz w:val="24"/>
          <w:szCs w:val="24"/>
        </w:rPr>
        <w:t>элементов управления, в рамках которого интерфейс был разбит на отдельные экраны (</w:t>
      </w:r>
      <w:proofErr w:type="spellStart"/>
      <w:r w:rsidRPr="00CC13FB">
        <w:rPr>
          <w:rFonts w:hint="cs"/>
          <w:sz w:val="24"/>
          <w:szCs w:val="24"/>
        </w:rPr>
        <w:t>Activity</w:t>
      </w:r>
      <w:proofErr w:type="spellEnd"/>
      <w:r w:rsidRPr="00CC13FB">
        <w:rPr>
          <w:rFonts w:hint="cs"/>
          <w:sz w:val="24"/>
          <w:szCs w:val="24"/>
        </w:rPr>
        <w:t xml:space="preserve">), позволяющие работать с различными функциями приложения (Рис. 1). </w:t>
      </w:r>
    </w:p>
    <w:p w:rsidR="00DC62DF" w:rsidRPr="00CC13FB" w:rsidRDefault="006F18DC" w:rsidP="00CC13FB">
      <w:pPr>
        <w:pStyle w:val="a4"/>
        <w:spacing w:line="240" w:lineRule="auto"/>
        <w:rPr>
          <w:sz w:val="24"/>
          <w:szCs w:val="24"/>
        </w:rPr>
      </w:pPr>
      <w:r w:rsidRPr="00CC13FB">
        <w:rPr>
          <w:rFonts w:hint="cs"/>
          <w:sz w:val="24"/>
          <w:szCs w:val="24"/>
        </w:rPr>
        <w:t>Основным сценарием использования выступает добавление новой презентации и последующая тренировка: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запускает приложение и перемещается на экран “Начальная страница”, отображающей список добавленных презентаций.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нажимает на кнопку + (“Добавить”) и перемещается в стандартный диалог открытия файла из файловой системы </w:t>
      </w:r>
      <w:proofErr w:type="spellStart"/>
      <w:r w:rsidRPr="00CC13FB">
        <w:rPr>
          <w:rFonts w:hint="cs"/>
          <w:sz w:val="24"/>
          <w:szCs w:val="24"/>
        </w:rPr>
        <w:t>Android</w:t>
      </w:r>
      <w:proofErr w:type="spellEnd"/>
      <w:r w:rsidRPr="00CC13FB">
        <w:rPr>
          <w:rFonts w:hint="cs"/>
          <w:sz w:val="24"/>
          <w:szCs w:val="24"/>
        </w:rPr>
        <w:t>.</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выбирает необходимый файл презентации и нажимает кнопку подтверждения выбора.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переходит на экран “Добавление презентации (редактирование)”, где он может скорректировать название презентации для отображения в списке.</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пользователь тренируется в публичном выступлении - произносит слова речи для данной презентации, а также сменяет слайды.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После окончания тренировки пользователь переходит на экран “Статистика тренировки”, где ему </w:t>
      </w:r>
      <w:r w:rsidRPr="00CC13FB">
        <w:rPr>
          <w:rFonts w:hint="cs"/>
          <w:sz w:val="24"/>
          <w:szCs w:val="24"/>
        </w:rPr>
        <w:t xml:space="preserve">доступны график скорости речи для 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rsidR="00DC62DF" w:rsidRPr="00CC13FB" w:rsidRDefault="006F18DC" w:rsidP="00CC13FB">
      <w:pPr>
        <w:pStyle w:val="a4"/>
        <w:spacing w:line="240" w:lineRule="auto"/>
        <w:rPr>
          <w:sz w:val="24"/>
          <w:szCs w:val="24"/>
        </w:rPr>
      </w:pPr>
      <w:r w:rsidRPr="00CC13FB">
        <w:rPr>
          <w:rFonts w:hint="cs"/>
          <w:sz w:val="24"/>
          <w:szCs w:val="24"/>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rsidR="00DC62DF" w:rsidRPr="00CC13FB" w:rsidRDefault="006F18DC" w:rsidP="00CC13FB">
      <w:pPr>
        <w:pStyle w:val="2"/>
        <w:numPr>
          <w:ilvl w:val="1"/>
          <w:numId w:val="2"/>
        </w:numPr>
        <w:rPr>
          <w:sz w:val="24"/>
          <w:szCs w:val="24"/>
        </w:rPr>
      </w:pPr>
      <w:proofErr w:type="spellStart"/>
      <w:r w:rsidRPr="00CC13FB">
        <w:rPr>
          <w:rFonts w:hint="cs"/>
          <w:sz w:val="24"/>
          <w:szCs w:val="24"/>
        </w:rPr>
        <w:t>Архитектура</w:t>
      </w:r>
      <w:proofErr w:type="spellEnd"/>
      <w:r w:rsidRPr="00CC13FB">
        <w:rPr>
          <w:rFonts w:hint="cs"/>
          <w:sz w:val="24"/>
          <w:szCs w:val="24"/>
        </w:rPr>
        <w:t xml:space="preserve"> </w:t>
      </w:r>
      <w:proofErr w:type="spellStart"/>
      <w:r w:rsidRPr="00CC13FB">
        <w:rPr>
          <w:rFonts w:hint="cs"/>
          <w:sz w:val="24"/>
          <w:szCs w:val="24"/>
        </w:rPr>
        <w:t>приложения</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качестве принципа построения приложения была выбрана монолитная архитектура.  Основные компоненты и подсистемы, а также способы их взаимодействия изображены на Рис. 2. </w:t>
      </w:r>
    </w:p>
    <w:p w:rsidR="00DC62DF" w:rsidRPr="00CC13FB" w:rsidRDefault="006F18DC" w:rsidP="00CC13FB">
      <w:pPr>
        <w:pStyle w:val="a4"/>
        <w:spacing w:line="240" w:lineRule="auto"/>
        <w:rPr>
          <w:sz w:val="24"/>
          <w:szCs w:val="24"/>
        </w:rPr>
      </w:pPr>
      <w:r w:rsidRPr="00CC13FB">
        <w:rPr>
          <w:rFonts w:hint="cs"/>
          <w:sz w:val="24"/>
          <w:szCs w:val="24"/>
        </w:rPr>
        <w:t>Основными компонентами являются:</w:t>
      </w:r>
    </w:p>
    <w:p w:rsidR="00DC62DF" w:rsidRPr="00CC13FB" w:rsidRDefault="006F18DC" w:rsidP="00CC13FB">
      <w:pPr>
        <w:pStyle w:val="a4"/>
        <w:numPr>
          <w:ilvl w:val="0"/>
          <w:numId w:val="10"/>
        </w:numPr>
        <w:spacing w:line="240" w:lineRule="auto"/>
        <w:rPr>
          <w:sz w:val="24"/>
          <w:szCs w:val="24"/>
        </w:rPr>
      </w:pPr>
      <w:proofErr w:type="spellStart"/>
      <w:r w:rsidRPr="00CC13FB">
        <w:rPr>
          <w:rFonts w:hint="cs"/>
          <w:sz w:val="24"/>
          <w:szCs w:val="24"/>
        </w:rPr>
        <w:t>Cлужба</w:t>
      </w:r>
      <w:proofErr w:type="spellEnd"/>
      <w:r w:rsidRPr="00CC13FB">
        <w:rPr>
          <w:rFonts w:hint="cs"/>
          <w:sz w:val="24"/>
          <w:szCs w:val="24"/>
        </w:rPr>
        <w:t xml:space="preserve"> </w:t>
      </w:r>
      <w:proofErr w:type="spellStart"/>
      <w:r w:rsidRPr="00CC13FB">
        <w:rPr>
          <w:rFonts w:hint="cs"/>
          <w:sz w:val="24"/>
          <w:szCs w:val="24"/>
        </w:rPr>
        <w:t>SpeechRecognition</w:t>
      </w:r>
      <w:proofErr w:type="spellEnd"/>
      <w:r w:rsidRPr="00CC13FB">
        <w:rPr>
          <w:rFonts w:hint="cs"/>
          <w:sz w:val="24"/>
          <w:szCs w:val="24"/>
        </w:rPr>
        <w:t xml:space="preserve">,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распознавания речи </w:t>
      </w:r>
      <w:proofErr w:type="spellStart"/>
      <w:r w:rsidRPr="00CC13FB">
        <w:rPr>
          <w:rFonts w:hint="cs"/>
          <w:sz w:val="24"/>
          <w:szCs w:val="24"/>
        </w:rPr>
        <w:t>SpeechRecognizer</w:t>
      </w:r>
      <w:proofErr w:type="spellEnd"/>
      <w:r w:rsidRPr="00CC13FB">
        <w:rPr>
          <w:rFonts w:hint="cs"/>
          <w:sz w:val="24"/>
          <w:szCs w:val="24"/>
        </w:rPr>
        <w:t xml:space="preserve"> [</w:t>
      </w:r>
      <w:r w:rsidR="00235639" w:rsidRPr="00235639">
        <w:rPr>
          <w:sz w:val="24"/>
          <w:szCs w:val="24"/>
          <w:lang w:val="ru-RU"/>
        </w:rPr>
        <w:t>3</w:t>
      </w:r>
      <w:r w:rsidRPr="00CC13FB">
        <w:rPr>
          <w:rFonts w:hint="cs"/>
          <w:sz w:val="24"/>
          <w:szCs w:val="24"/>
        </w:rPr>
        <w:t xml:space="preserve">] дополнительной логикой, расширяющей диапазон длительностей обрабатываемых </w:t>
      </w:r>
      <w:proofErr w:type="spellStart"/>
      <w:r w:rsidRPr="00CC13FB">
        <w:rPr>
          <w:rFonts w:hint="cs"/>
          <w:sz w:val="24"/>
          <w:szCs w:val="24"/>
        </w:rPr>
        <w:t>аудиофрагментов</w:t>
      </w:r>
      <w:proofErr w:type="spellEnd"/>
      <w:r w:rsidRPr="00CC13FB">
        <w:rPr>
          <w:rFonts w:hint="cs"/>
          <w:sz w:val="24"/>
          <w:szCs w:val="24"/>
        </w:rPr>
        <w:t>.</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t xml:space="preserve">Модуль для работы с локальной СУБД </w:t>
      </w:r>
      <w:proofErr w:type="spellStart"/>
      <w:r w:rsidRPr="00CC13FB">
        <w:rPr>
          <w:rFonts w:hint="cs"/>
          <w:sz w:val="24"/>
          <w:szCs w:val="24"/>
        </w:rPr>
        <w:t>SQLite</w:t>
      </w:r>
      <w:proofErr w:type="spellEnd"/>
      <w:r w:rsidRPr="00CC13FB">
        <w:rPr>
          <w:rFonts w:hint="cs"/>
          <w:sz w:val="24"/>
          <w:szCs w:val="24"/>
        </w:rPr>
        <w:t xml:space="preserve"> [</w:t>
      </w:r>
      <w:r w:rsidR="00235639" w:rsidRPr="00235639">
        <w:rPr>
          <w:sz w:val="24"/>
          <w:szCs w:val="24"/>
          <w:lang w:val="ru-RU"/>
        </w:rPr>
        <w:t>4</w:t>
      </w:r>
      <w:r w:rsidRPr="00CC13FB">
        <w:rPr>
          <w:rFonts w:hint="cs"/>
          <w:sz w:val="24"/>
          <w:szCs w:val="24"/>
        </w:rPr>
        <w:t xml:space="preserve">] </w:t>
      </w:r>
      <w:proofErr w:type="spellStart"/>
      <w:r w:rsidRPr="00CC13FB">
        <w:rPr>
          <w:rFonts w:hint="cs"/>
          <w:sz w:val="24"/>
          <w:szCs w:val="24"/>
        </w:rPr>
        <w:t>SpeechDatabase</w:t>
      </w:r>
      <w:proofErr w:type="spellEnd"/>
      <w:r w:rsidRPr="00CC13FB">
        <w:rPr>
          <w:rFonts w:hint="cs"/>
          <w:sz w:val="24"/>
          <w:szCs w:val="24"/>
        </w:rPr>
        <w:t>, реализующий интерфейсы для совместного хранения информации о различных тренировках и добавленных презентациях.</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Заключение</w:t>
      </w:r>
      <w:proofErr w:type="spellEnd"/>
    </w:p>
    <w:p w:rsidR="00DC62DF" w:rsidRPr="00CC13FB" w:rsidRDefault="006F18DC" w:rsidP="00CC13FB">
      <w:pPr>
        <w:pStyle w:val="a4"/>
        <w:spacing w:line="240" w:lineRule="auto"/>
        <w:rPr>
          <w:sz w:val="24"/>
          <w:szCs w:val="24"/>
        </w:rPr>
      </w:pPr>
      <w:r w:rsidRPr="00CC13FB">
        <w:rPr>
          <w:rFonts w:hint="cs"/>
          <w:sz w:val="24"/>
          <w:szCs w:val="24"/>
        </w:rPr>
        <w:t xml:space="preserve">В данной работе исследовалась возможность автоматизации развития </w:t>
      </w:r>
      <w:r w:rsidRPr="00CC13FB">
        <w:rPr>
          <w:rFonts w:hint="cs"/>
          <w:sz w:val="24"/>
          <w:szCs w:val="24"/>
        </w:rPr>
        <w:lastRenderedPageBreak/>
        <w:t xml:space="preserve">ораторских способностей с помощью мобильных устройств. На основании обзора мобильных приложений по данной тематике было предложено </w:t>
      </w:r>
      <w:proofErr w:type="spellStart"/>
      <w:r w:rsidRPr="00CC13FB">
        <w:rPr>
          <w:rFonts w:hint="cs"/>
          <w:sz w:val="24"/>
          <w:szCs w:val="24"/>
        </w:rPr>
        <w:t>Android</w:t>
      </w:r>
      <w:proofErr w:type="spellEnd"/>
      <w:r w:rsidRPr="00CC13FB">
        <w:rPr>
          <w:rFonts w:hint="cs"/>
          <w:sz w:val="24"/>
          <w:szCs w:val="24"/>
        </w:rPr>
        <w:t xml:space="preserve">-приложение тренажер публичных выступлений, обеспечивающее возможность 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rsidR="00DC62DF" w:rsidRPr="00CC13FB" w:rsidRDefault="006F18DC" w:rsidP="00CC13FB">
      <w:pPr>
        <w:pStyle w:val="a4"/>
        <w:spacing w:line="240" w:lineRule="auto"/>
        <w:rPr>
          <w:sz w:val="24"/>
          <w:szCs w:val="24"/>
        </w:rPr>
      </w:pPr>
      <w:r w:rsidRPr="00CC13FB">
        <w:rPr>
          <w:rFonts w:eastAsia="Times New Roman" w:hint="cs"/>
          <w:sz w:val="24"/>
          <w:szCs w:val="24"/>
        </w:rPr>
        <w:t>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разработанного прототипа в рамках учебного процесса на кафедре МОЭВМ.</w:t>
      </w:r>
    </w:p>
    <w:p w:rsidR="00DC62DF" w:rsidRPr="00CC13FB" w:rsidRDefault="006F18DC" w:rsidP="00CC13FB">
      <w:pPr>
        <w:pStyle w:val="5"/>
        <w:rPr>
          <w:sz w:val="28"/>
          <w:szCs w:val="28"/>
        </w:rPr>
      </w:pPr>
      <w:proofErr w:type="spellStart"/>
      <w:r w:rsidRPr="00CC13FB">
        <w:rPr>
          <w:rFonts w:hint="cs"/>
          <w:sz w:val="28"/>
          <w:szCs w:val="28"/>
        </w:rPr>
        <w:t>Список</w:t>
      </w:r>
      <w:proofErr w:type="spellEnd"/>
      <w:r w:rsidRPr="00CC13FB">
        <w:rPr>
          <w:rFonts w:hint="cs"/>
          <w:sz w:val="28"/>
          <w:szCs w:val="28"/>
        </w:rPr>
        <w:t xml:space="preserve"> </w:t>
      </w:r>
      <w:proofErr w:type="spellStart"/>
      <w:r w:rsidRPr="00CC13FB">
        <w:rPr>
          <w:rFonts w:hint="cs"/>
          <w:sz w:val="28"/>
          <w:szCs w:val="28"/>
        </w:rPr>
        <w:t>литературы</w:t>
      </w:r>
      <w:proofErr w:type="spellEnd"/>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PowerPoint usage and </w:t>
      </w:r>
      <w:proofErr w:type="spellStart"/>
      <w:r w:rsidRPr="00CC13FB">
        <w:rPr>
          <w:rFonts w:hint="cs"/>
          <w:sz w:val="24"/>
          <w:szCs w:val="24"/>
        </w:rPr>
        <w:t>Marketshare</w:t>
      </w:r>
      <w:proofErr w:type="spellEnd"/>
      <w:r w:rsidRPr="00CC13FB">
        <w:rPr>
          <w:rFonts w:hint="cs"/>
          <w:sz w:val="24"/>
          <w:szCs w:val="24"/>
        </w:rPr>
        <w:t>. URL: https://infogram.com/powerpoint-usage-and-marketshare-1gd0gmj9jyqo21q</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Android Public Speech Trainer. URL: https://github.com/OSLL/android_public_speech_trainer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Speech Recognizer. URL: https://developer.android.com/reference/android/speech/SpeechRecognizer</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SQLite. URL: https://www.sqlite.org/index.html</w:t>
      </w:r>
    </w:p>
    <w:p w:rsidR="00DC62DF" w:rsidRPr="00CC13FB" w:rsidRDefault="006F18DC" w:rsidP="00CC13FB">
      <w:pPr>
        <w:pStyle w:val="references"/>
        <w:numPr>
          <w:ilvl w:val="0"/>
          <w:numId w:val="5"/>
        </w:numPr>
        <w:spacing w:line="240" w:lineRule="auto"/>
        <w:rPr>
          <w:sz w:val="24"/>
          <w:szCs w:val="24"/>
        </w:rPr>
      </w:pPr>
      <w:bookmarkStart w:id="1" w:name="_GoBack"/>
      <w:bookmarkEnd w:id="1"/>
      <w:r w:rsidRPr="00CC13FB">
        <w:rPr>
          <w:rFonts w:hint="cs"/>
          <w:sz w:val="24"/>
          <w:szCs w:val="24"/>
          <w:lang w:val="ru-RU"/>
        </w:rPr>
        <w:t xml:space="preserve">Ерохин, Евгений Алексеевич. Теория информации. - Москва : МИФИ, 1979. - 20 см.  </w:t>
      </w:r>
      <w:r w:rsidRPr="00CC13FB">
        <w:rPr>
          <w:rFonts w:hint="cs"/>
          <w:sz w:val="24"/>
          <w:szCs w:val="24"/>
        </w:rPr>
        <w:t xml:space="preserve">Ч. 1. - 1979. - 93 с. : </w:t>
      </w:r>
      <w:proofErr w:type="spellStart"/>
      <w:r w:rsidRPr="00CC13FB">
        <w:rPr>
          <w:rFonts w:hint="cs"/>
          <w:sz w:val="24"/>
          <w:szCs w:val="24"/>
        </w:rPr>
        <w:t>ил</w:t>
      </w:r>
      <w:proofErr w:type="spellEnd"/>
      <w:r w:rsidRPr="00CC13FB">
        <w:rPr>
          <w:rFonts w:hint="cs"/>
          <w:sz w:val="24"/>
          <w:szCs w:val="24"/>
        </w:rPr>
        <w:t xml:space="preserve">. </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Audio Record. URL: https://developer.android.com/reference/android/media/AudioRecord</w:t>
      </w:r>
    </w:p>
    <w:p w:rsidR="00DC62DF" w:rsidRPr="00CC13FB" w:rsidRDefault="006F18DC" w:rsidP="00CC13FB">
      <w:pPr>
        <w:pStyle w:val="references"/>
        <w:numPr>
          <w:ilvl w:val="0"/>
          <w:numId w:val="5"/>
        </w:numPr>
        <w:spacing w:line="240" w:lineRule="auto"/>
        <w:rPr>
          <w:sz w:val="24"/>
          <w:szCs w:val="24"/>
        </w:rPr>
      </w:pPr>
      <w:r w:rsidRPr="00CC13FB">
        <w:rPr>
          <w:rFonts w:hint="cs"/>
          <w:sz w:val="24"/>
          <w:szCs w:val="24"/>
        </w:rPr>
        <w:t xml:space="preserve">Android Public Speech Trainer </w:t>
      </w:r>
      <w:proofErr w:type="spellStart"/>
      <w:r w:rsidRPr="00CC13FB">
        <w:rPr>
          <w:rFonts w:hint="cs"/>
          <w:sz w:val="24"/>
          <w:szCs w:val="24"/>
        </w:rPr>
        <w:t>VoiceActivity</w:t>
      </w:r>
      <w:proofErr w:type="spellEnd"/>
      <w:r w:rsidRPr="00CC13FB">
        <w:rPr>
          <w:rFonts w:hint="cs"/>
          <w:sz w:val="24"/>
          <w:szCs w:val="24"/>
        </w:rPr>
        <w:t>. URL: https://github.com/OSLL/android_public_speech_trainer/blob/master/app/src/main/java/com/example/company/myapplication/VoiceAnalysisActivity.kt</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Создание игр на </w:t>
      </w:r>
      <w:proofErr w:type="spellStart"/>
      <w:r w:rsidRPr="00CC13FB">
        <w:rPr>
          <w:rFonts w:hint="cs"/>
          <w:sz w:val="24"/>
          <w:szCs w:val="24"/>
        </w:rPr>
        <w:t>LibGDX</w:t>
      </w:r>
      <w:proofErr w:type="spellEnd"/>
      <w:r w:rsidRPr="00CC13FB">
        <w:rPr>
          <w:rFonts w:hint="cs"/>
          <w:sz w:val="24"/>
          <w:szCs w:val="24"/>
          <w:lang w:val="ru-RU"/>
        </w:rPr>
        <w:t xml:space="preserve"> и </w:t>
      </w:r>
      <w:r w:rsidRPr="00CC13FB">
        <w:rPr>
          <w:rFonts w:hint="cs"/>
          <w:sz w:val="24"/>
          <w:szCs w:val="24"/>
        </w:rPr>
        <w:t>Kotlin</w:t>
      </w:r>
      <w:r w:rsidRPr="00CC13FB">
        <w:rPr>
          <w:rFonts w:hint="cs"/>
          <w:sz w:val="24"/>
          <w:szCs w:val="24"/>
          <w:lang w:val="ru-RU"/>
        </w:rPr>
        <w:t xml:space="preserve">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YD</w:t>
      </w:r>
      <w:r w:rsidRPr="00CC13FB">
        <w:rPr>
          <w:rFonts w:hint="cs"/>
          <w:sz w:val="24"/>
          <w:szCs w:val="24"/>
          <w:lang w:val="ru-RU"/>
        </w:rPr>
        <w:t>7</w:t>
      </w:r>
      <w:proofErr w:type="spellStart"/>
      <w:r w:rsidRPr="00CC13FB">
        <w:rPr>
          <w:rFonts w:hint="cs"/>
          <w:sz w:val="24"/>
          <w:szCs w:val="24"/>
        </w:rPr>
        <w:t>fP</w:t>
      </w:r>
      <w:proofErr w:type="spellEnd"/>
      <w:r w:rsidRPr="00CC13FB">
        <w:rPr>
          <w:rFonts w:hint="cs"/>
          <w:sz w:val="24"/>
          <w:szCs w:val="24"/>
          <w:lang w:val="ru-RU"/>
        </w:rPr>
        <w:t>596</w:t>
      </w:r>
      <w:proofErr w:type="spellStart"/>
      <w:r w:rsidRPr="00CC13FB">
        <w:rPr>
          <w:rFonts w:hint="cs"/>
          <w:sz w:val="24"/>
          <w:szCs w:val="24"/>
        </w:rPr>
        <w:t>dR</w:t>
      </w:r>
      <w:proofErr w:type="spellEnd"/>
      <w:r w:rsidRPr="00CC13FB">
        <w:rPr>
          <w:rFonts w:hint="cs"/>
          <w:sz w:val="24"/>
          <w:szCs w:val="24"/>
          <w:lang w:val="ru-RU"/>
        </w:rPr>
        <w:t>4</w:t>
      </w:r>
    </w:p>
    <w:p w:rsidR="00DC62DF" w:rsidRPr="00CC13FB" w:rsidRDefault="006F18DC" w:rsidP="00CC13FB">
      <w:pPr>
        <w:pStyle w:val="references"/>
        <w:numPr>
          <w:ilvl w:val="0"/>
          <w:numId w:val="5"/>
        </w:numPr>
        <w:spacing w:line="240" w:lineRule="auto"/>
        <w:rPr>
          <w:sz w:val="24"/>
          <w:szCs w:val="24"/>
          <w:lang w:val="ru-RU"/>
        </w:rPr>
      </w:pPr>
      <w:r w:rsidRPr="00CC13FB">
        <w:rPr>
          <w:rFonts w:hint="cs"/>
          <w:sz w:val="24"/>
          <w:szCs w:val="24"/>
          <w:lang w:val="ru-RU"/>
        </w:rPr>
        <w:t xml:space="preserve">Основы </w:t>
      </w:r>
      <w:r w:rsidRPr="00CC13FB">
        <w:rPr>
          <w:rFonts w:hint="cs"/>
          <w:sz w:val="24"/>
          <w:szCs w:val="24"/>
        </w:rPr>
        <w:t>Kotlin</w:t>
      </w:r>
      <w:r w:rsidRPr="00CC13FB">
        <w:rPr>
          <w:rFonts w:hint="cs"/>
          <w:sz w:val="24"/>
          <w:szCs w:val="24"/>
          <w:lang w:val="ru-RU"/>
        </w:rPr>
        <w:t>.</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proofErr w:type="spellStart"/>
      <w:r w:rsidRPr="00CC13FB">
        <w:rPr>
          <w:rFonts w:hint="cs"/>
          <w:sz w:val="24"/>
          <w:szCs w:val="24"/>
        </w:rPr>
        <w:t>ncUod</w:t>
      </w:r>
      <w:proofErr w:type="spellEnd"/>
      <w:r w:rsidRPr="00CC13FB">
        <w:rPr>
          <w:rFonts w:hint="cs"/>
          <w:sz w:val="24"/>
          <w:szCs w:val="24"/>
          <w:lang w:val="ru-RU"/>
        </w:rPr>
        <w:t>5</w:t>
      </w:r>
      <w:proofErr w:type="spellStart"/>
      <w:r w:rsidRPr="00CC13FB">
        <w:rPr>
          <w:rFonts w:hint="cs"/>
          <w:sz w:val="24"/>
          <w:szCs w:val="24"/>
        </w:rPr>
        <w:t>wGIek</w:t>
      </w:r>
      <w:proofErr w:type="spellEnd"/>
    </w:p>
    <w:p w:rsidR="00DC62DF" w:rsidRPr="00FD0471" w:rsidRDefault="006F18DC" w:rsidP="00CC13FB">
      <w:pPr>
        <w:pStyle w:val="references"/>
        <w:numPr>
          <w:ilvl w:val="0"/>
          <w:numId w:val="5"/>
        </w:numPr>
        <w:spacing w:line="240" w:lineRule="auto"/>
        <w:rPr>
          <w:sz w:val="24"/>
          <w:szCs w:val="24"/>
          <w:lang w:val="ru-RU"/>
        </w:rPr>
      </w:pPr>
      <w:r w:rsidRPr="00CC13FB">
        <w:rPr>
          <w:rFonts w:eastAsia="Times New Roman" w:hint="cs"/>
          <w:sz w:val="24"/>
          <w:szCs w:val="24"/>
          <w:lang w:val="ru-RU"/>
        </w:rPr>
        <w:t xml:space="preserve">1000 и 1 способ применения. </w:t>
      </w:r>
      <w:proofErr w:type="spellStart"/>
      <w:r w:rsidRPr="00CC13FB">
        <w:rPr>
          <w:rFonts w:eastAsia="Times New Roman" w:hint="cs"/>
          <w:sz w:val="24"/>
          <w:szCs w:val="24"/>
        </w:rPr>
        <w:t>StepikURL</w:t>
      </w:r>
      <w:proofErr w:type="spellEnd"/>
      <w:r w:rsidRPr="00FD0471">
        <w:rPr>
          <w:rFonts w:eastAsia="Times New Roman" w:hint="cs"/>
          <w:sz w:val="24"/>
          <w:szCs w:val="24"/>
          <w:lang w:val="ru-RU"/>
        </w:rPr>
        <w:t xml:space="preserve">: </w:t>
      </w:r>
      <w:hyperlink r:id="rId11" w:history="1">
        <w:r w:rsidR="00CC13FB" w:rsidRPr="00CC13FB">
          <w:rPr>
            <w:rStyle w:val="af2"/>
            <w:rFonts w:eastAsia="Times New Roman"/>
            <w:sz w:val="24"/>
            <w:szCs w:val="24"/>
          </w:rPr>
          <w:t>https</w:t>
        </w:r>
        <w:r w:rsidR="00CC13FB" w:rsidRPr="00FD0471">
          <w:rPr>
            <w:rStyle w:val="af2"/>
            <w:rFonts w:eastAsia="Times New Roman"/>
            <w:sz w:val="24"/>
            <w:szCs w:val="24"/>
            <w:lang w:val="ru-RU"/>
          </w:rPr>
          <w:t>://</w:t>
        </w:r>
        <w:proofErr w:type="spellStart"/>
        <w:r w:rsidR="00CC13FB" w:rsidRPr="00CC13FB">
          <w:rPr>
            <w:rStyle w:val="af2"/>
            <w:rFonts w:eastAsia="Times New Roman"/>
            <w:sz w:val="24"/>
            <w:szCs w:val="24"/>
          </w:rPr>
          <w:t>stepik</w:t>
        </w:r>
        <w:proofErr w:type="spellEnd"/>
        <w:r w:rsidR="00CC13FB" w:rsidRPr="00FD0471">
          <w:rPr>
            <w:rStyle w:val="af2"/>
            <w:rFonts w:eastAsia="Times New Roman"/>
            <w:sz w:val="24"/>
            <w:szCs w:val="24"/>
            <w:lang w:val="ru-RU"/>
          </w:rPr>
          <w:t>.</w:t>
        </w:r>
        <w:r w:rsidR="00CC13FB" w:rsidRPr="00CC13FB">
          <w:rPr>
            <w:rStyle w:val="af2"/>
            <w:rFonts w:eastAsia="Times New Roman"/>
            <w:sz w:val="24"/>
            <w:szCs w:val="24"/>
          </w:rPr>
          <w:t>org</w:t>
        </w:r>
        <w:r w:rsidR="00CC13FB" w:rsidRPr="00FD0471">
          <w:rPr>
            <w:rStyle w:val="af2"/>
            <w:rFonts w:eastAsia="Times New Roman"/>
            <w:sz w:val="24"/>
            <w:szCs w:val="24"/>
            <w:lang w:val="ru-RU"/>
          </w:rPr>
          <w:t>/</w:t>
        </w:r>
        <w:r w:rsidR="00CC13FB" w:rsidRPr="00CC13FB">
          <w:rPr>
            <w:rStyle w:val="af2"/>
            <w:rFonts w:eastAsia="Times New Roman"/>
            <w:sz w:val="24"/>
            <w:szCs w:val="24"/>
          </w:rPr>
          <w:t>lesson</w:t>
        </w:r>
        <w:r w:rsidR="00CC13FB" w:rsidRPr="00FD0471">
          <w:rPr>
            <w:rStyle w:val="af2"/>
            <w:rFonts w:eastAsia="Times New Roman"/>
            <w:sz w:val="24"/>
            <w:szCs w:val="24"/>
            <w:lang w:val="ru-RU"/>
          </w:rPr>
          <w:t>/58116/</w:t>
        </w:r>
        <w:r w:rsidR="00CC13FB" w:rsidRPr="00CC13FB">
          <w:rPr>
            <w:rStyle w:val="af2"/>
            <w:rFonts w:eastAsia="Times New Roman"/>
            <w:sz w:val="24"/>
            <w:szCs w:val="24"/>
          </w:rPr>
          <w:t>step</w:t>
        </w:r>
        <w:r w:rsidR="00CC13FB" w:rsidRPr="00FD0471">
          <w:rPr>
            <w:rStyle w:val="af2"/>
            <w:rFonts w:eastAsia="Times New Roman"/>
            <w:sz w:val="24"/>
            <w:szCs w:val="24"/>
            <w:lang w:val="ru-RU"/>
          </w:rPr>
          <w:t>/2?</w:t>
        </w:r>
        <w:r w:rsidR="00CC13FB" w:rsidRPr="00CC13FB">
          <w:rPr>
            <w:rStyle w:val="af2"/>
            <w:rFonts w:eastAsia="Times New Roman"/>
            <w:sz w:val="24"/>
            <w:szCs w:val="24"/>
          </w:rPr>
          <w:t>unit</w:t>
        </w:r>
        <w:r w:rsidR="00CC13FB" w:rsidRPr="00FD0471">
          <w:rPr>
            <w:rStyle w:val="af2"/>
            <w:rFonts w:eastAsia="Times New Roman"/>
            <w:sz w:val="24"/>
            <w:szCs w:val="24"/>
            <w:lang w:val="ru-RU"/>
          </w:rPr>
          <w:t>=35811</w:t>
        </w:r>
      </w:hyperlink>
      <w:r w:rsidRPr="00FD0471">
        <w:rPr>
          <w:rFonts w:eastAsia="Times New Roman" w:hint="cs"/>
          <w:i/>
          <w:iCs/>
          <w:sz w:val="24"/>
          <w:szCs w:val="24"/>
          <w:lang w:val="ru-RU"/>
        </w:rPr>
        <w:t xml:space="preserve"> </w:t>
      </w: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DC62DF" w:rsidRPr="00FD0471" w:rsidRDefault="00DC62DF" w:rsidP="00CC13FB">
      <w:pPr>
        <w:pStyle w:val="Keywords"/>
        <w:spacing w:after="200"/>
        <w:ind w:right="-5255"/>
        <w:rPr>
          <w:lang w:val="ru-RU"/>
        </w:rPr>
      </w:pPr>
    </w:p>
    <w:sectPr w:rsidR="00DC62DF" w:rsidRPr="00FD0471" w:rsidSect="00FD0471">
      <w:type w:val="continuous"/>
      <w:pgSz w:w="11906" w:h="16820"/>
      <w:pgMar w:top="1134" w:right="1134" w:bottom="1134" w:left="1134" w:header="0" w:footer="72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5DE" w:rsidRDefault="00B705DE">
      <w:r>
        <w:separator/>
      </w:r>
    </w:p>
  </w:endnote>
  <w:endnote w:type="continuationSeparator" w:id="0">
    <w:p w:rsidR="00B705DE" w:rsidRDefault="00B70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5DE" w:rsidRDefault="00B705DE">
      <w:r>
        <w:separator/>
      </w:r>
    </w:p>
  </w:footnote>
  <w:footnote w:type="continuationSeparator" w:id="0">
    <w:p w:rsidR="00B705DE" w:rsidRDefault="00B70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CA3"/>
    <w:multiLevelType w:val="multilevel"/>
    <w:tmpl w:val="31307A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03F12"/>
    <w:multiLevelType w:val="multilevel"/>
    <w:tmpl w:val="C81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545B94"/>
    <w:multiLevelType w:val="multilevel"/>
    <w:tmpl w:val="EF74FC10"/>
    <w:lvl w:ilvl="0">
      <w:start w:val="1"/>
      <w:numFmt w:val="upperRoman"/>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9574271"/>
    <w:multiLevelType w:val="multilevel"/>
    <w:tmpl w:val="674A0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C4251"/>
    <w:multiLevelType w:val="multilevel"/>
    <w:tmpl w:val="BB4278F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E1297B"/>
    <w:multiLevelType w:val="multilevel"/>
    <w:tmpl w:val="1C2AEDCC"/>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6" w15:restartNumberingAfterBreak="0">
    <w:nsid w:val="33EA4767"/>
    <w:multiLevelType w:val="multilevel"/>
    <w:tmpl w:val="211A4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47D7A"/>
    <w:multiLevelType w:val="multilevel"/>
    <w:tmpl w:val="E676E044"/>
    <w:lvl w:ilvl="0">
      <w:start w:val="1"/>
      <w:numFmt w:val="upperRoman"/>
      <w:pStyle w:val="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C30F5D"/>
    <w:multiLevelType w:val="multilevel"/>
    <w:tmpl w:val="17707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7C347B"/>
    <w:multiLevelType w:val="multilevel"/>
    <w:tmpl w:val="0890CF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EE3E8F"/>
    <w:multiLevelType w:val="multilevel"/>
    <w:tmpl w:val="69BCBB20"/>
    <w:lvl w:ilvl="0">
      <w:start w:val="1"/>
      <w:numFmt w:val="bullet"/>
      <w:lvlText w:val=""/>
      <w:lvlJc w:val="left"/>
      <w:pPr>
        <w:tabs>
          <w:tab w:val="num" w:pos="640"/>
        </w:tabs>
        <w:ind w:left="72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160"/>
        </w:tabs>
        <w:ind w:left="1440" w:hanging="360"/>
      </w:pPr>
      <w:rPr>
        <w:rFonts w:ascii="Wingdings" w:hAnsi="Wingdings" w:cs="Wingdings" w:hint="default"/>
      </w:rPr>
    </w:lvl>
    <w:lvl w:ilvl="3">
      <w:start w:val="1"/>
      <w:numFmt w:val="bullet"/>
      <w:lvlText w:val=""/>
      <w:lvlJc w:val="left"/>
      <w:pPr>
        <w:tabs>
          <w:tab w:val="num" w:pos="2880"/>
        </w:tabs>
        <w:ind w:left="1800" w:hanging="360"/>
      </w:pPr>
      <w:rPr>
        <w:rFonts w:ascii="Symbol" w:hAnsi="Symbol" w:cs="Symbol" w:hint="default"/>
      </w:rPr>
    </w:lvl>
    <w:lvl w:ilvl="4">
      <w:start w:val="1"/>
      <w:numFmt w:val="bullet"/>
      <w:lvlText w:val="o"/>
      <w:lvlJc w:val="left"/>
      <w:pPr>
        <w:tabs>
          <w:tab w:val="num" w:pos="3600"/>
        </w:tabs>
        <w:ind w:left="2160" w:hanging="360"/>
      </w:pPr>
      <w:rPr>
        <w:rFonts w:ascii="Courier New" w:hAnsi="Courier New" w:cs="Courier New" w:hint="default"/>
      </w:rPr>
    </w:lvl>
    <w:lvl w:ilvl="5">
      <w:start w:val="1"/>
      <w:numFmt w:val="bullet"/>
      <w:lvlText w:val=""/>
      <w:lvlJc w:val="left"/>
      <w:pPr>
        <w:tabs>
          <w:tab w:val="num" w:pos="4320"/>
        </w:tabs>
        <w:ind w:left="2520" w:hanging="360"/>
      </w:pPr>
      <w:rPr>
        <w:rFonts w:ascii="Wingdings" w:hAnsi="Wingdings" w:cs="Wingdings" w:hint="default"/>
      </w:rPr>
    </w:lvl>
    <w:lvl w:ilvl="6">
      <w:start w:val="1"/>
      <w:numFmt w:val="bullet"/>
      <w:lvlText w:val=""/>
      <w:lvlJc w:val="left"/>
      <w:pPr>
        <w:tabs>
          <w:tab w:val="num" w:pos="5040"/>
        </w:tabs>
        <w:ind w:left="2880" w:hanging="360"/>
      </w:pPr>
      <w:rPr>
        <w:rFonts w:ascii="Symbol" w:hAnsi="Symbol" w:cs="Symbol" w:hint="default"/>
      </w:rPr>
    </w:lvl>
    <w:lvl w:ilvl="7">
      <w:start w:val="1"/>
      <w:numFmt w:val="bullet"/>
      <w:lvlText w:val="o"/>
      <w:lvlJc w:val="left"/>
      <w:pPr>
        <w:tabs>
          <w:tab w:val="num" w:pos="5760"/>
        </w:tabs>
        <w:ind w:left="3240" w:hanging="360"/>
      </w:pPr>
      <w:rPr>
        <w:rFonts w:ascii="Courier New" w:hAnsi="Courier New" w:cs="Courier New" w:hint="default"/>
      </w:rPr>
    </w:lvl>
    <w:lvl w:ilvl="8">
      <w:start w:val="1"/>
      <w:numFmt w:val="bullet"/>
      <w:lvlText w:val=""/>
      <w:lvlJc w:val="left"/>
      <w:pPr>
        <w:tabs>
          <w:tab w:val="num" w:pos="6480"/>
        </w:tabs>
        <w:ind w:left="3600" w:hanging="360"/>
      </w:pPr>
      <w:rPr>
        <w:rFonts w:ascii="Wingdings" w:hAnsi="Wingdings" w:cs="Wingdings" w:hint="default"/>
      </w:rPr>
    </w:lvl>
  </w:abstractNum>
  <w:abstractNum w:abstractNumId="11" w15:restartNumberingAfterBreak="0">
    <w:nsid w:val="602370EF"/>
    <w:multiLevelType w:val="multilevel"/>
    <w:tmpl w:val="B1467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C825034"/>
    <w:multiLevelType w:val="multilevel"/>
    <w:tmpl w:val="47EA5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10"/>
  </w:num>
  <w:num w:numId="4">
    <w:abstractNumId w:val="5"/>
  </w:num>
  <w:num w:numId="5">
    <w:abstractNumId w:val="4"/>
  </w:num>
  <w:num w:numId="6">
    <w:abstractNumId w:val="1"/>
  </w:num>
  <w:num w:numId="7">
    <w:abstractNumId w:val="0"/>
  </w:num>
  <w:num w:numId="8">
    <w:abstractNumId w:val="8"/>
  </w:num>
  <w:num w:numId="9">
    <w:abstractNumId w:val="11"/>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DF"/>
    <w:rsid w:val="00235639"/>
    <w:rsid w:val="004C338D"/>
    <w:rsid w:val="006F18DC"/>
    <w:rsid w:val="007A4820"/>
    <w:rsid w:val="00853771"/>
    <w:rsid w:val="009643CB"/>
    <w:rsid w:val="00B705DE"/>
    <w:rsid w:val="00B87801"/>
    <w:rsid w:val="00CC13FB"/>
    <w:rsid w:val="00DC62DF"/>
    <w:rsid w:val="00DD5834"/>
    <w:rsid w:val="00FB5AAB"/>
    <w:rsid w:val="00FD0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C5C3C79"/>
  <w15:docId w15:val="{368786E7-08E1-6940-88BC-DFC9363F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color w:val="00000A"/>
    </w:rPr>
  </w:style>
  <w:style w:type="paragraph" w:styleId="1">
    <w:name w:val="heading 1"/>
    <w:basedOn w:val="a"/>
    <w:next w:val="a"/>
    <w:qFormat/>
    <w:rsid w:val="006B6B66"/>
    <w:pPr>
      <w:keepNext/>
      <w:keepLines/>
      <w:numPr>
        <w:numId w:val="1"/>
      </w:numPr>
      <w:tabs>
        <w:tab w:val="left" w:pos="200"/>
      </w:tabs>
      <w:spacing w:before="160" w:after="80"/>
      <w:ind w:firstLine="0"/>
      <w:outlineLvl w:val="0"/>
    </w:pPr>
    <w:rPr>
      <w:smallCaps/>
    </w:rPr>
  </w:style>
  <w:style w:type="paragraph" w:styleId="2">
    <w:name w:val="heading 2"/>
    <w:basedOn w:val="a"/>
    <w:next w:val="a"/>
    <w:qFormat/>
    <w:rsid w:val="00ED0149"/>
    <w:pPr>
      <w:keepNext/>
      <w:keepLines/>
      <w:numPr>
        <w:ilvl w:val="1"/>
        <w:numId w:val="1"/>
      </w:numPr>
      <w:tabs>
        <w:tab w:val="left" w:pos="280"/>
      </w:tabs>
      <w:spacing w:before="120" w:after="60"/>
      <w:jc w:val="left"/>
      <w:outlineLvl w:val="1"/>
    </w:pPr>
    <w:rPr>
      <w:i/>
      <w:iCs/>
    </w:rPr>
  </w:style>
  <w:style w:type="paragraph" w:styleId="3">
    <w:name w:val="heading 3"/>
    <w:basedOn w:val="a"/>
    <w:next w:val="a"/>
    <w:qFormat/>
    <w:rsid w:val="00794804"/>
    <w:pPr>
      <w:numPr>
        <w:ilvl w:val="2"/>
        <w:numId w:val="1"/>
      </w:numPr>
      <w:spacing w:line="240" w:lineRule="exact"/>
      <w:ind w:firstLine="280"/>
      <w:jc w:val="both"/>
      <w:outlineLvl w:val="2"/>
    </w:pPr>
    <w:rPr>
      <w:i/>
      <w:iCs/>
    </w:rPr>
  </w:style>
  <w:style w:type="paragraph" w:styleId="4">
    <w:name w:val="heading 4"/>
    <w:basedOn w:val="a"/>
    <w:next w:val="a"/>
    <w:qFormat/>
    <w:rsid w:val="00794804"/>
    <w:pPr>
      <w:numPr>
        <w:ilvl w:val="3"/>
        <w:numId w:val="1"/>
      </w:numPr>
      <w:tabs>
        <w:tab w:val="left" w:pos="720"/>
      </w:tabs>
      <w:spacing w:before="40" w:after="40"/>
      <w:ind w:firstLine="50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qFormat/>
    <w:rsid w:val="00E7596C"/>
    <w:rPr>
      <w:spacing w:val="-1"/>
      <w:lang w:val="x-none" w:eastAsia="x-none"/>
    </w:rPr>
  </w:style>
  <w:style w:type="character" w:customStyle="1" w:styleId="a5">
    <w:name w:val="Верхний колонтитул Знак"/>
    <w:basedOn w:val="a0"/>
    <w:link w:val="a6"/>
    <w:qFormat/>
    <w:rsid w:val="001A3B3D"/>
  </w:style>
  <w:style w:type="character" w:customStyle="1" w:styleId="a7">
    <w:name w:val="Нижний колонтитул Знак"/>
    <w:basedOn w:val="a0"/>
    <w:link w:val="a8"/>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a9">
    <w:name w:val="Маркеры списка"/>
    <w:qFormat/>
    <w:rPr>
      <w:rFonts w:ascii="OpenSymbol" w:eastAsia="OpenSymbol" w:hAnsi="OpenSymbol" w:cs="OpenSymbol"/>
    </w:rPr>
  </w:style>
  <w:style w:type="character" w:customStyle="1" w:styleId="aa">
    <w:name w:val="Символ нумерации"/>
    <w:qFormat/>
  </w:style>
  <w:style w:type="character" w:customStyle="1" w:styleId="-">
    <w:name w:val="Интернет-ссылка"/>
    <w:rPr>
      <w:color w:val="000080"/>
      <w:u w:val="singl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Times New Roman"/>
      <w:caps w:val="0"/>
      <w:smallCaps w:val="0"/>
      <w:strike w:val="0"/>
      <w:dstrike w:val="0"/>
      <w:vanish w:val="0"/>
      <w:color w:val="00000A"/>
      <w:position w:val="0"/>
      <w:sz w:val="20"/>
      <w:szCs w:val="20"/>
      <w:vertAlign w:val="baseline"/>
    </w:rPr>
  </w:style>
  <w:style w:type="character" w:customStyle="1" w:styleId="ListLabel110">
    <w:name w:val="ListLabel 1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1">
    <w:name w:val="ListLabel 1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2">
    <w:name w:val="ListLabel 112"/>
    <w:qFormat/>
    <w:rPr>
      <w:rFonts w:cs="Times New Roman"/>
      <w:b w:val="0"/>
      <w:bCs w:val="0"/>
      <w:i/>
      <w:iCs/>
      <w:sz w:val="20"/>
      <w:szCs w:val="20"/>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imes New Roman"/>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5">
    <w:name w:val="ListLabel 125"/>
    <w:qFormat/>
    <w:rPr>
      <w:rFonts w:cs="Times New Roman"/>
      <w:b w:val="0"/>
      <w:bCs w:val="0"/>
      <w:i/>
      <w:iCs/>
      <w:sz w:val="20"/>
      <w:szCs w:val="20"/>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val="0"/>
      <w:bCs w:val="0"/>
      <w:i w:val="0"/>
      <w:iCs w:val="0"/>
      <w:sz w:val="16"/>
      <w:szCs w:val="16"/>
    </w:rPr>
  </w:style>
  <w:style w:type="character" w:customStyle="1" w:styleId="ListLabel132">
    <w:name w:val="ListLabel 132"/>
    <w:qFormat/>
    <w:rPr>
      <w:rFonts w:cs="Times New Roman"/>
      <w:b w:val="0"/>
      <w:bCs w:val="0"/>
      <w:i/>
      <w:iCs/>
      <w:sz w:val="20"/>
      <w:szCs w:val="20"/>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paragraph" w:styleId="ab">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link w:val="a3"/>
    <w:rsid w:val="00E7596C"/>
    <w:pPr>
      <w:tabs>
        <w:tab w:val="left" w:pos="280"/>
      </w:tabs>
      <w:spacing w:after="120" w:line="218" w:lineRule="auto"/>
      <w:ind w:firstLine="280"/>
      <w:jc w:val="both"/>
    </w:pPr>
    <w:rPr>
      <w:spacing w:val="-1"/>
      <w:lang w:val="x-none" w:eastAsia="x-none"/>
    </w:rPr>
  </w:style>
  <w:style w:type="paragraph" w:styleId="ac">
    <w:name w:val="List"/>
    <w:basedOn w:val="a4"/>
    <w:rPr>
      <w:rFonts w:cs="FreeSans"/>
    </w:rPr>
  </w:style>
  <w:style w:type="paragraph" w:styleId="ad">
    <w:name w:val="caption"/>
    <w:basedOn w:val="a"/>
    <w:qFormat/>
    <w:pPr>
      <w:suppressLineNumbers/>
      <w:spacing w:before="120" w:after="120"/>
    </w:pPr>
    <w:rPr>
      <w:rFonts w:cs="FreeSans"/>
      <w:i/>
      <w:iCs/>
      <w:sz w:val="24"/>
      <w:szCs w:val="24"/>
    </w:rPr>
  </w:style>
  <w:style w:type="paragraph" w:styleId="ae">
    <w:name w:val="index heading"/>
    <w:basedOn w:val="a"/>
    <w:qFormat/>
    <w:pPr>
      <w:suppressLineNumbers/>
    </w:pPr>
    <w:rPr>
      <w:rFonts w:cs="FreeSans"/>
    </w:rPr>
  </w:style>
  <w:style w:type="paragraph" w:customStyle="1" w:styleId="Abstract">
    <w:name w:val="Abstract"/>
    <w:qFormat/>
    <w:rsid w:val="00972203"/>
    <w:pPr>
      <w:spacing w:after="200"/>
      <w:ind w:firstLine="260"/>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a4"/>
    <w:qFormat/>
    <w:rsid w:val="001B67DC"/>
    <w:pPr>
      <w:ind w:left="560" w:hanging="280"/>
    </w:pPr>
  </w:style>
  <w:style w:type="paragraph" w:customStyle="1" w:styleId="equation">
    <w:name w:val="equation"/>
    <w:basedOn w:val="a"/>
    <w:qFormat/>
    <w:rsid w:val="008A2C7D"/>
    <w:pPr>
      <w:tabs>
        <w:tab w:val="center" w:pos="2520"/>
        <w:tab w:val="right" w:pos="5040"/>
      </w:tabs>
      <w:spacing w:before="240" w:after="240" w:line="194"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0"/>
    </w:pPr>
    <w:rPr>
      <w:color w:val="00000A"/>
      <w:sz w:val="16"/>
      <w:szCs w:val="16"/>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20"/>
      <w:ind w:left="40" w:hanging="20"/>
      <w:jc w:val="right"/>
    </w:pPr>
    <w:rPr>
      <w:color w:val="00000A"/>
      <w:sz w:val="12"/>
      <w:szCs w:val="12"/>
    </w:rPr>
  </w:style>
  <w:style w:type="paragraph" w:customStyle="1" w:styleId="tablehead">
    <w:name w:val="table head"/>
    <w:qFormat/>
    <w:pPr>
      <w:spacing w:before="240" w:after="120" w:line="194" w:lineRule="auto"/>
      <w:jc w:val="center"/>
    </w:pPr>
    <w:rPr>
      <w:smallCaps/>
      <w:color w:val="00000A"/>
      <w:sz w:val="16"/>
      <w:szCs w:val="16"/>
    </w:rPr>
  </w:style>
  <w:style w:type="paragraph" w:customStyle="1" w:styleId="Keywords">
    <w:name w:val="Keywords"/>
    <w:basedOn w:val="Abstract"/>
    <w:qFormat/>
    <w:rsid w:val="00F9441B"/>
    <w:pPr>
      <w:spacing w:after="120"/>
    </w:pPr>
    <w:rPr>
      <w:i/>
    </w:rPr>
  </w:style>
  <w:style w:type="paragraph" w:styleId="a6">
    <w:name w:val="header"/>
    <w:basedOn w:val="a"/>
    <w:link w:val="a5"/>
    <w:rsid w:val="001A3B3D"/>
    <w:pPr>
      <w:tabs>
        <w:tab w:val="center" w:pos="4680"/>
        <w:tab w:val="right" w:pos="9360"/>
      </w:tabs>
    </w:pPr>
  </w:style>
  <w:style w:type="paragraph" w:styleId="a8">
    <w:name w:val="footer"/>
    <w:basedOn w:val="a"/>
    <w:link w:val="a7"/>
    <w:rsid w:val="001A3B3D"/>
    <w:pPr>
      <w:tabs>
        <w:tab w:val="center" w:pos="4680"/>
        <w:tab w:val="right" w:pos="9360"/>
      </w:tabs>
    </w:pPr>
  </w:style>
  <w:style w:type="paragraph" w:customStyle="1" w:styleId="af">
    <w:name w:val="Содержимое врезки"/>
    <w:basedOn w:val="a"/>
    <w:qFormat/>
  </w:style>
  <w:style w:type="paragraph" w:customStyle="1" w:styleId="af0">
    <w:name w:val="Содержимое таблицы"/>
    <w:basedOn w:val="a"/>
    <w:qFormat/>
  </w:style>
  <w:style w:type="paragraph" w:customStyle="1" w:styleId="af1">
    <w:name w:val="Заголовок таблицы"/>
    <w:basedOn w:val="af0"/>
    <w:qFormat/>
  </w:style>
  <w:style w:type="character" w:styleId="af2">
    <w:name w:val="Hyperlink"/>
    <w:basedOn w:val="a0"/>
    <w:rsid w:val="00CC13FB"/>
    <w:rPr>
      <w:color w:val="0563C1" w:themeColor="hyperlink"/>
      <w:u w:val="single"/>
    </w:rPr>
  </w:style>
  <w:style w:type="character" w:styleId="af3">
    <w:name w:val="Unresolved Mention"/>
    <w:basedOn w:val="a0"/>
    <w:uiPriority w:val="99"/>
    <w:semiHidden/>
    <w:unhideWhenUsed/>
    <w:rsid w:val="00CC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pik.org/lesson/58116/step/2?unit=3581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0DF53-9B2F-4546-A979-B52B220B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Microsoft Office User</cp:lastModifiedBy>
  <cp:revision>62</cp:revision>
  <dcterms:created xsi:type="dcterms:W3CDTF">2019-01-08T18:42:00Z</dcterms:created>
  <dcterms:modified xsi:type="dcterms:W3CDTF">2019-03-08T12:33:00Z</dcterms:modified>
  <dc:language>ru-RU</dc:language>
</cp:coreProperties>
</file>