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Тестовый договор</w:t>
      </w:r>
      <w:r>
        <w:rPr>
          <w:rtl w:val="0"/>
        </w:rPr>
        <w:t xml:space="preserve">. </w:t>
      </w:r>
      <w:r>
        <w:rPr>
          <w:rtl w:val="0"/>
        </w:rPr>
        <w:t>Требуется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br/>
        <w:t xml:space="preserve">        Product 1, кол-во: 2;</w:t>
        <w:br/>
        <w:br/>
        <w:t xml:space="preserve">        </w:t>
        <w:br/>
        <w:t xml:space="preserve">        Product 2, кол-во: 3;</w:t>
        <w:br/>
        <w:br/>
        <w:t xml:space="preserve">        </w:t>
      </w:r>
    </w:p>
    <w:p>
      <w:pPr>
        <w:pStyle w:val="Основной текст"/>
        <w:bidi w:val="0"/>
      </w:pPr>
      <w:r>
        <w:rPr>
          <w:rtl w:val="0"/>
        </w:rPr>
        <w:t>Официальный договор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