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/>
    <w:p w:rsidR="00E62CC2" w:rsidRDefault="00E62CC2" w:rsidP="00E62CC2">
      <w:pPr>
        <w:jc w:val="center"/>
      </w:pPr>
    </w:p>
    <w:p w:rsidR="00E62CC2" w:rsidRPr="00E62CC2" w:rsidRDefault="00E62CC2" w:rsidP="00E62CC2">
      <w:pPr>
        <w:jc w:val="center"/>
        <w:rPr>
          <w:sz w:val="40"/>
        </w:rPr>
      </w:pPr>
    </w:p>
    <w:p w:rsidR="00E54577" w:rsidRPr="00E62CC2" w:rsidRDefault="00E62CC2" w:rsidP="00E62CC2">
      <w:pPr>
        <w:jc w:val="center"/>
        <w:rPr>
          <w:sz w:val="40"/>
        </w:rPr>
      </w:pPr>
      <w:r w:rsidRPr="00E62CC2">
        <w:rPr>
          <w:sz w:val="40"/>
        </w:rPr>
        <w:t>Основы теории управления</w:t>
      </w:r>
    </w:p>
    <w:p w:rsidR="00E62CC2" w:rsidRPr="00E62CC2" w:rsidRDefault="00E62CC2" w:rsidP="00E62CC2">
      <w:pPr>
        <w:jc w:val="center"/>
        <w:rPr>
          <w:sz w:val="40"/>
        </w:rPr>
      </w:pPr>
      <w:r w:rsidRPr="00E62CC2">
        <w:rPr>
          <w:sz w:val="40"/>
        </w:rPr>
        <w:t>Отчет по лабораторной работе №1</w:t>
      </w:r>
    </w:p>
    <w:p w:rsidR="00E62CC2" w:rsidRDefault="00E62CC2" w:rsidP="00E62CC2">
      <w:pPr>
        <w:jc w:val="right"/>
      </w:pPr>
    </w:p>
    <w:p w:rsidR="00E62CC2" w:rsidRDefault="00E62CC2" w:rsidP="00E62CC2">
      <w:pPr>
        <w:jc w:val="right"/>
      </w:pPr>
    </w:p>
    <w:p w:rsidR="00E62CC2" w:rsidRDefault="00E62CC2" w:rsidP="00E62CC2">
      <w:pPr>
        <w:jc w:val="right"/>
      </w:pPr>
    </w:p>
    <w:p w:rsidR="00E62CC2" w:rsidRDefault="00E62CC2" w:rsidP="00E62CC2">
      <w:pPr>
        <w:jc w:val="right"/>
      </w:pPr>
    </w:p>
    <w:p w:rsidR="00E62CC2" w:rsidRDefault="00E62CC2" w:rsidP="00E62CC2"/>
    <w:p w:rsidR="00E62CC2" w:rsidRDefault="00E62CC2" w:rsidP="00E62CC2">
      <w:pPr>
        <w:jc w:val="right"/>
      </w:pPr>
    </w:p>
    <w:p w:rsidR="00E62CC2" w:rsidRDefault="00E62CC2" w:rsidP="00E62CC2">
      <w:pPr>
        <w:jc w:val="right"/>
        <w:rPr>
          <w:sz w:val="32"/>
        </w:rPr>
      </w:pPr>
      <w:r w:rsidRPr="00E62CC2">
        <w:rPr>
          <w:sz w:val="32"/>
        </w:rPr>
        <w:t xml:space="preserve">Выполнила </w:t>
      </w:r>
    </w:p>
    <w:p w:rsidR="00E62CC2" w:rsidRPr="00E62CC2" w:rsidRDefault="00E62CC2" w:rsidP="00E62CC2">
      <w:pPr>
        <w:jc w:val="right"/>
        <w:rPr>
          <w:sz w:val="32"/>
        </w:rPr>
      </w:pPr>
      <w:r w:rsidRPr="00E62CC2">
        <w:rPr>
          <w:sz w:val="32"/>
        </w:rPr>
        <w:t xml:space="preserve">Темникова </w:t>
      </w:r>
      <w:r>
        <w:rPr>
          <w:sz w:val="32"/>
        </w:rPr>
        <w:t>Е.А</w:t>
      </w:r>
    </w:p>
    <w:p w:rsidR="00E62CC2" w:rsidRPr="00E62CC2" w:rsidRDefault="00E62CC2" w:rsidP="00E62CC2">
      <w:pPr>
        <w:jc w:val="right"/>
        <w:rPr>
          <w:sz w:val="32"/>
        </w:rPr>
      </w:pPr>
      <w:r w:rsidRPr="00E62CC2">
        <w:rPr>
          <w:sz w:val="32"/>
        </w:rPr>
        <w:t>17210 ФИТ НГУ</w:t>
      </w:r>
    </w:p>
    <w:p w:rsidR="00E62CC2" w:rsidRDefault="00E62CC2" w:rsidP="00E62CC2">
      <w:pPr>
        <w:jc w:val="right"/>
        <w:rPr>
          <w:sz w:val="32"/>
        </w:rPr>
      </w:pPr>
      <w:r w:rsidRPr="00E62CC2">
        <w:rPr>
          <w:sz w:val="32"/>
        </w:rPr>
        <w:t>2020г</w:t>
      </w:r>
    </w:p>
    <w:p w:rsidR="00E62CC2" w:rsidRDefault="00E62CC2">
      <w:pPr>
        <w:rPr>
          <w:sz w:val="32"/>
        </w:rPr>
      </w:pPr>
      <w:r>
        <w:rPr>
          <w:sz w:val="32"/>
        </w:rPr>
        <w:br w:type="page"/>
      </w:r>
    </w:p>
    <w:p w:rsidR="00E62CC2" w:rsidRPr="00CD0292" w:rsidRDefault="00E62CC2" w:rsidP="00E62CC2">
      <w:pPr>
        <w:rPr>
          <w:sz w:val="28"/>
          <w:szCs w:val="28"/>
          <w:u w:val="single"/>
        </w:rPr>
      </w:pPr>
      <w:r w:rsidRPr="00CD0292">
        <w:rPr>
          <w:sz w:val="28"/>
          <w:szCs w:val="28"/>
          <w:u w:val="single"/>
        </w:rPr>
        <w:lastRenderedPageBreak/>
        <w:t>Задание 1</w:t>
      </w:r>
    </w:p>
    <w:p w:rsidR="00E62CC2" w:rsidRPr="009A2C23" w:rsidRDefault="00E62CC2" w:rsidP="00E62CC2">
      <w:pPr>
        <w:rPr>
          <w:sz w:val="28"/>
          <w:szCs w:val="28"/>
        </w:rPr>
      </w:pPr>
      <w:r w:rsidRPr="009A2C23">
        <w:rPr>
          <w:sz w:val="28"/>
          <w:szCs w:val="28"/>
        </w:rPr>
        <w:t xml:space="preserve">Для одноконтурной системы регулирования с ПИ–регулятором определить параметры К и ТИ следующими способами: </w:t>
      </w:r>
    </w:p>
    <w:p w:rsidR="00E62CC2" w:rsidRPr="009A2C23" w:rsidRDefault="00E62CC2" w:rsidP="00E62CC2">
      <w:pPr>
        <w:rPr>
          <w:sz w:val="28"/>
          <w:szCs w:val="28"/>
        </w:rPr>
      </w:pPr>
      <w:r w:rsidRPr="009A2C23">
        <w:rPr>
          <w:sz w:val="28"/>
          <w:szCs w:val="28"/>
        </w:rPr>
        <w:t xml:space="preserve">• покоординатной оптимизацией К и ТИ по интегральному критерию качества; </w:t>
      </w:r>
    </w:p>
    <w:p w:rsidR="00E62CC2" w:rsidRPr="009A2C23" w:rsidRDefault="00E62CC2" w:rsidP="00E62CC2">
      <w:pPr>
        <w:rPr>
          <w:sz w:val="28"/>
          <w:szCs w:val="28"/>
        </w:rPr>
      </w:pPr>
      <w:r w:rsidRPr="009A2C23">
        <w:rPr>
          <w:sz w:val="28"/>
          <w:szCs w:val="28"/>
        </w:rPr>
        <w:t xml:space="preserve">• по параметрам переходной характеристики объекта (формулы в приложении). </w:t>
      </w:r>
    </w:p>
    <w:p w:rsidR="00E62CC2" w:rsidRDefault="00E62CC2" w:rsidP="00E62CC2">
      <w:pPr>
        <w:rPr>
          <w:sz w:val="28"/>
          <w:szCs w:val="28"/>
        </w:rPr>
      </w:pPr>
      <w:r w:rsidRPr="009A2C23">
        <w:rPr>
          <w:sz w:val="28"/>
          <w:szCs w:val="28"/>
        </w:rPr>
        <w:t>Сравнить полученные системы управления между собой по интегральному критерию качества.</w:t>
      </w:r>
    </w:p>
    <w:p w:rsidR="009A2C23" w:rsidRDefault="009A2C23" w:rsidP="00E62CC2">
      <w:pPr>
        <w:rPr>
          <w:sz w:val="28"/>
          <w:szCs w:val="28"/>
        </w:rPr>
      </w:pPr>
    </w:p>
    <w:p w:rsidR="009A2C23" w:rsidRPr="00CD0292" w:rsidRDefault="009A2C23" w:rsidP="00E62CC2">
      <w:pPr>
        <w:rPr>
          <w:u w:val="single"/>
        </w:rPr>
      </w:pPr>
      <w:r w:rsidRPr="00CD0292">
        <w:rPr>
          <w:sz w:val="28"/>
          <w:szCs w:val="28"/>
          <w:u w:val="single"/>
        </w:rPr>
        <w:t>Схема ПИ-регулятора</w:t>
      </w:r>
    </w:p>
    <w:p w:rsidR="00E62CC2" w:rsidRDefault="009A2C23" w:rsidP="00E62CC2">
      <w:r w:rsidRPr="009A2C23">
        <w:rPr>
          <w:noProof/>
          <w:lang w:eastAsia="ru-RU"/>
        </w:rPr>
        <w:drawing>
          <wp:inline distT="0" distB="0" distL="0" distR="0" wp14:anchorId="685AB96B" wp14:editId="7B883215">
            <wp:extent cx="5940425" cy="2606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23" w:rsidRDefault="009A2C23" w:rsidP="00E62CC2">
      <w:r>
        <w:t>Рис.1 Схема Пи-регулятора</w:t>
      </w:r>
    </w:p>
    <w:p w:rsidR="009A2C23" w:rsidRDefault="009A2C23" w:rsidP="00E62CC2"/>
    <w:p w:rsidR="009A2C23" w:rsidRPr="00CD0292" w:rsidRDefault="009A2C23" w:rsidP="00E62CC2">
      <w:pPr>
        <w:rPr>
          <w:sz w:val="28"/>
          <w:szCs w:val="28"/>
          <w:u w:val="single"/>
        </w:rPr>
      </w:pPr>
      <w:r w:rsidRPr="00CD0292">
        <w:rPr>
          <w:sz w:val="28"/>
          <w:szCs w:val="28"/>
          <w:u w:val="single"/>
        </w:rPr>
        <w:t>Ход выполнения задания</w:t>
      </w:r>
    </w:p>
    <w:p w:rsidR="00E62CC2" w:rsidRPr="009A2C23" w:rsidRDefault="00E62CC2" w:rsidP="00E62CC2">
      <w:pPr>
        <w:pStyle w:val="a3"/>
        <w:numPr>
          <w:ilvl w:val="0"/>
          <w:numId w:val="1"/>
        </w:numPr>
        <w:rPr>
          <w:sz w:val="36"/>
          <w:szCs w:val="28"/>
        </w:rPr>
      </w:pPr>
      <w:r w:rsidRPr="009A2C23">
        <w:rPr>
          <w:sz w:val="28"/>
        </w:rPr>
        <w:t>покоординатной оптимизацией К и ТИ по интегральному критерию качества;</w:t>
      </w:r>
    </w:p>
    <w:p w:rsidR="00E62CC2" w:rsidRPr="009A2C23" w:rsidRDefault="00E62CC2" w:rsidP="00E62CC2">
      <w:pPr>
        <w:pStyle w:val="a3"/>
        <w:rPr>
          <w:sz w:val="28"/>
        </w:rPr>
      </w:pPr>
    </w:p>
    <w:p w:rsidR="00E62CC2" w:rsidRPr="009A2C23" w:rsidRDefault="00E62CC2" w:rsidP="00E62CC2">
      <w:pPr>
        <w:pStyle w:val="a3"/>
        <w:numPr>
          <w:ilvl w:val="0"/>
          <w:numId w:val="2"/>
        </w:numPr>
        <w:rPr>
          <w:sz w:val="28"/>
        </w:rPr>
      </w:pPr>
      <w:r w:rsidRPr="009A2C23">
        <w:rPr>
          <w:sz w:val="28"/>
        </w:rPr>
        <w:t xml:space="preserve">Подбором нашла </w:t>
      </w:r>
      <w:proofErr w:type="spellStart"/>
      <w:r w:rsidRPr="009A2C23">
        <w:rPr>
          <w:sz w:val="28"/>
        </w:rPr>
        <w:t>Ккрит</w:t>
      </w:r>
      <w:proofErr w:type="spellEnd"/>
      <w:r w:rsidRPr="009A2C23">
        <w:rPr>
          <w:sz w:val="28"/>
        </w:rPr>
        <w:t xml:space="preserve"> = 4 для П </w:t>
      </w:r>
      <w:proofErr w:type="gramStart"/>
      <w:r w:rsidRPr="009A2C23">
        <w:rPr>
          <w:sz w:val="28"/>
        </w:rPr>
        <w:t>регулятора .</w:t>
      </w:r>
      <w:proofErr w:type="gramEnd"/>
    </w:p>
    <w:p w:rsidR="00E62CC2" w:rsidRPr="009A2C23" w:rsidRDefault="00E62CC2" w:rsidP="00E62CC2">
      <w:pPr>
        <w:pStyle w:val="a3"/>
        <w:numPr>
          <w:ilvl w:val="0"/>
          <w:numId w:val="2"/>
        </w:numPr>
        <w:rPr>
          <w:sz w:val="28"/>
        </w:rPr>
      </w:pPr>
      <w:r w:rsidRPr="009A2C23">
        <w:rPr>
          <w:sz w:val="28"/>
        </w:rPr>
        <w:t xml:space="preserve">Измерила период колебаний на границе устойчивости. </w:t>
      </w:r>
      <w:proofErr w:type="spellStart"/>
      <w:r w:rsidRPr="009A2C23">
        <w:rPr>
          <w:sz w:val="28"/>
        </w:rPr>
        <w:t>Ткрит</w:t>
      </w:r>
      <w:proofErr w:type="spellEnd"/>
      <w:r w:rsidRPr="009A2C23">
        <w:rPr>
          <w:sz w:val="28"/>
        </w:rPr>
        <w:t xml:space="preserve"> = 8.3</w:t>
      </w:r>
    </w:p>
    <w:p w:rsidR="00E62CC2" w:rsidRDefault="00E62CC2" w:rsidP="00E62CC2">
      <w:pPr>
        <w:pStyle w:val="a3"/>
        <w:numPr>
          <w:ilvl w:val="0"/>
          <w:numId w:val="2"/>
        </w:numPr>
        <w:rPr>
          <w:sz w:val="28"/>
        </w:rPr>
      </w:pPr>
      <w:r w:rsidRPr="009A2C23">
        <w:rPr>
          <w:sz w:val="28"/>
        </w:rPr>
        <w:t>Восстановила звено интегрирования.</w:t>
      </w:r>
      <w:r w:rsidR="009A2C23" w:rsidRPr="009A2C23">
        <w:rPr>
          <w:sz w:val="28"/>
        </w:rPr>
        <w:t xml:space="preserve"> К=0.45*</w:t>
      </w:r>
      <w:proofErr w:type="spellStart"/>
      <w:r w:rsidR="009A2C23" w:rsidRPr="009A2C23">
        <w:rPr>
          <w:sz w:val="28"/>
        </w:rPr>
        <w:t>Ккрит</w:t>
      </w:r>
      <w:proofErr w:type="spellEnd"/>
      <w:r w:rsidR="009A2C23" w:rsidRPr="009A2C23">
        <w:rPr>
          <w:sz w:val="28"/>
        </w:rPr>
        <w:t xml:space="preserve">, </w:t>
      </w:r>
      <w:proofErr w:type="spellStart"/>
      <w:r w:rsidR="009A2C23" w:rsidRPr="009A2C23">
        <w:rPr>
          <w:sz w:val="28"/>
        </w:rPr>
        <w:t>Ти</w:t>
      </w:r>
      <w:proofErr w:type="spellEnd"/>
      <w:r w:rsidR="009A2C23" w:rsidRPr="009A2C23">
        <w:rPr>
          <w:sz w:val="28"/>
        </w:rPr>
        <w:t xml:space="preserve"> = </w:t>
      </w:r>
      <w:proofErr w:type="spellStart"/>
      <w:r w:rsidR="009A2C23" w:rsidRPr="009A2C23">
        <w:rPr>
          <w:sz w:val="28"/>
        </w:rPr>
        <w:t>Ткрит</w:t>
      </w:r>
      <w:proofErr w:type="spellEnd"/>
      <w:r w:rsidR="009A2C23" w:rsidRPr="009A2C23">
        <w:rPr>
          <w:sz w:val="28"/>
        </w:rPr>
        <w:t>/1.2</w:t>
      </w:r>
    </w:p>
    <w:p w:rsidR="001F30D8" w:rsidRDefault="001F30D8" w:rsidP="001F30D8">
      <w:pPr>
        <w:rPr>
          <w:sz w:val="28"/>
        </w:rPr>
      </w:pPr>
    </w:p>
    <w:p w:rsidR="001F30D8" w:rsidRPr="001F30D8" w:rsidRDefault="001F30D8" w:rsidP="001F30D8">
      <w:pPr>
        <w:rPr>
          <w:sz w:val="28"/>
        </w:rPr>
      </w:pPr>
    </w:p>
    <w:p w:rsidR="001F30D8" w:rsidRDefault="001F30D8" w:rsidP="00E62CC2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Фиксируя второй параметр (</w:t>
      </w:r>
      <w:proofErr w:type="spellStart"/>
      <w:r>
        <w:rPr>
          <w:sz w:val="28"/>
        </w:rPr>
        <w:t>Ти</w:t>
      </w:r>
      <w:proofErr w:type="spellEnd"/>
      <w:r>
        <w:rPr>
          <w:sz w:val="28"/>
        </w:rPr>
        <w:t>) улучшала значение первого</w:t>
      </w:r>
    </w:p>
    <w:p w:rsidR="00884CE1" w:rsidRPr="00884CE1" w:rsidRDefault="00884CE1" w:rsidP="00884CE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Далее были использованы предложенные в приложении формулы</w:t>
      </w:r>
    </w:p>
    <w:p w:rsidR="00884CE1" w:rsidRPr="00884CE1" w:rsidRDefault="00884CE1" w:rsidP="00884CE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Полученные результаты представлены в таблице</w:t>
      </w:r>
    </w:p>
    <w:p w:rsidR="001F30D8" w:rsidRDefault="001F30D8" w:rsidP="001F30D8">
      <w:pPr>
        <w:pStyle w:val="a3"/>
        <w:ind w:left="1080"/>
        <w:rPr>
          <w:sz w:val="28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9"/>
        <w:gridCol w:w="1427"/>
        <w:gridCol w:w="1427"/>
        <w:gridCol w:w="1354"/>
        <w:gridCol w:w="2298"/>
      </w:tblGrid>
      <w:tr w:rsidR="001F30D8" w:rsidTr="0020152D">
        <w:tc>
          <w:tcPr>
            <w:tcW w:w="1759" w:type="dxa"/>
            <w:tcBorders>
              <w:bottom w:val="single" w:sz="4" w:space="0" w:color="auto"/>
            </w:tcBorders>
          </w:tcPr>
          <w:p w:rsidR="001F30D8" w:rsidRPr="0020152D" w:rsidRDefault="001F30D8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параметры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1F30D8" w:rsidRPr="0020152D" w:rsidRDefault="00604C68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1F30D8" w:rsidRPr="0020152D" w:rsidRDefault="001F30D8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1.5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1F30D8" w:rsidRPr="0020152D" w:rsidRDefault="001F30D8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3</w:t>
            </w:r>
          </w:p>
        </w:tc>
        <w:tc>
          <w:tcPr>
            <w:tcW w:w="2298" w:type="dxa"/>
          </w:tcPr>
          <w:p w:rsidR="001F30D8" w:rsidRPr="0020152D" w:rsidRDefault="00784782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4"/>
              </w:rPr>
              <w:t>Пи-регулятор</w:t>
            </w:r>
          </w:p>
        </w:tc>
      </w:tr>
      <w:tr w:rsidR="00784782" w:rsidTr="00EA59C2">
        <w:tc>
          <w:tcPr>
            <w:tcW w:w="1759" w:type="dxa"/>
            <w:shd w:val="clear" w:color="auto" w:fill="DEEAF6" w:themeFill="accent1" w:themeFillTint="33"/>
          </w:tcPr>
          <w:p w:rsidR="00784782" w:rsidRPr="0020152D" w:rsidRDefault="00784782" w:rsidP="001F30D8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784782" w:rsidRPr="00604C68" w:rsidRDefault="00604C6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1.4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784782" w:rsidRPr="00D60A88" w:rsidRDefault="00D60A8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0.75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784782" w:rsidRPr="00835D4C" w:rsidRDefault="00835D4C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0.72</w:t>
            </w:r>
          </w:p>
        </w:tc>
        <w:tc>
          <w:tcPr>
            <w:tcW w:w="2298" w:type="dxa"/>
            <w:vMerge w:val="restart"/>
            <w:shd w:val="clear" w:color="auto" w:fill="DEEAF6" w:themeFill="accent1" w:themeFillTint="33"/>
          </w:tcPr>
          <w:p w:rsidR="00784782" w:rsidRDefault="00784782" w:rsidP="001F30D8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Покоординатный спуск</w:t>
            </w:r>
          </w:p>
        </w:tc>
      </w:tr>
      <w:tr w:rsidR="00784782" w:rsidTr="00EA59C2">
        <w:tc>
          <w:tcPr>
            <w:tcW w:w="1759" w:type="dxa"/>
            <w:shd w:val="clear" w:color="auto" w:fill="DEEAF6" w:themeFill="accent1" w:themeFillTint="33"/>
          </w:tcPr>
          <w:p w:rsidR="00784782" w:rsidRPr="0020152D" w:rsidRDefault="00784782" w:rsidP="001F30D8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DEEAF6" w:themeFill="accent1" w:themeFillTint="33"/>
          </w:tcPr>
          <w:p w:rsidR="00784782" w:rsidRPr="00604C68" w:rsidRDefault="00604C6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784782" w:rsidRPr="00D60A88" w:rsidRDefault="00D60A8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784782" w:rsidRPr="00835D4C" w:rsidRDefault="00835D4C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13.19</w:t>
            </w:r>
          </w:p>
        </w:tc>
        <w:tc>
          <w:tcPr>
            <w:tcW w:w="2298" w:type="dxa"/>
            <w:vMerge/>
            <w:shd w:val="clear" w:color="auto" w:fill="DEEAF6" w:themeFill="accent1" w:themeFillTint="33"/>
          </w:tcPr>
          <w:p w:rsidR="00784782" w:rsidRDefault="00784782" w:rsidP="001F30D8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84782" w:rsidRPr="0020152D" w:rsidRDefault="00784782" w:rsidP="001F30D8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84782" w:rsidRPr="00604C68" w:rsidRDefault="00604C6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5.321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84782" w:rsidRPr="00D60A88" w:rsidRDefault="00D60A8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7.736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84782" w:rsidRPr="00835D4C" w:rsidRDefault="00835D4C" w:rsidP="001F30D8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17.953</w:t>
            </w:r>
          </w:p>
        </w:tc>
        <w:tc>
          <w:tcPr>
            <w:tcW w:w="2298" w:type="dxa"/>
            <w:vMerge/>
            <w:shd w:val="clear" w:color="auto" w:fill="DEEAF6" w:themeFill="accent1" w:themeFillTint="33"/>
          </w:tcPr>
          <w:p w:rsidR="00784782" w:rsidRDefault="00784782" w:rsidP="001F30D8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84782" w:rsidRPr="0020152D" w:rsidRDefault="0020152D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0.695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84782" w:rsidRPr="00927866" w:rsidRDefault="00927866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0.52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84782" w:rsidRPr="0018043A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0.415</w:t>
            </w:r>
          </w:p>
        </w:tc>
        <w:tc>
          <w:tcPr>
            <w:tcW w:w="2298" w:type="dxa"/>
            <w:vMerge w:val="restart"/>
            <w:shd w:val="clear" w:color="auto" w:fill="FBE4D5" w:themeFill="accent2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Формулы 1</w:t>
            </w:r>
          </w:p>
        </w:tc>
      </w:tr>
      <w:tr w:rsidR="00784782" w:rsidTr="00EA59C2">
        <w:tc>
          <w:tcPr>
            <w:tcW w:w="1759" w:type="dxa"/>
            <w:shd w:val="clear" w:color="auto" w:fill="FBE4D5" w:themeFill="accent2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FBE4D5" w:themeFill="accent2" w:themeFillTint="33"/>
          </w:tcPr>
          <w:p w:rsidR="00784782" w:rsidRPr="00927866" w:rsidRDefault="00927866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12.14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784782" w:rsidRPr="00927866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19.926</w:t>
            </w:r>
          </w:p>
        </w:tc>
        <w:tc>
          <w:tcPr>
            <w:tcW w:w="1354" w:type="dxa"/>
            <w:shd w:val="clear" w:color="auto" w:fill="FBE4D5" w:themeFill="accent2" w:themeFillTint="33"/>
          </w:tcPr>
          <w:p w:rsidR="00784782" w:rsidRPr="0018043A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27.8</w:t>
            </w:r>
          </w:p>
        </w:tc>
        <w:tc>
          <w:tcPr>
            <w:tcW w:w="2298" w:type="dxa"/>
            <w:vMerge/>
            <w:shd w:val="clear" w:color="auto" w:fill="FBE4D5" w:themeFill="accent2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shd w:val="clear" w:color="auto" w:fill="FBE4D5" w:themeFill="accent2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784782" w:rsidRPr="0020152D" w:rsidRDefault="0020152D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17.07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784782" w:rsidRPr="0018043A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32.321</w:t>
            </w:r>
          </w:p>
        </w:tc>
        <w:tc>
          <w:tcPr>
            <w:tcW w:w="1354" w:type="dxa"/>
            <w:shd w:val="clear" w:color="auto" w:fill="FBE4D5" w:themeFill="accent2" w:themeFillTint="33"/>
          </w:tcPr>
          <w:p w:rsidR="00784782" w:rsidRPr="0018043A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45.9</w:t>
            </w:r>
          </w:p>
        </w:tc>
        <w:tc>
          <w:tcPr>
            <w:tcW w:w="2298" w:type="dxa"/>
            <w:vMerge/>
            <w:shd w:val="clear" w:color="auto" w:fill="FBE4D5" w:themeFill="accent2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shd w:val="clear" w:color="auto" w:fill="FFF2CC" w:themeFill="accent4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0.713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0.495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0.414</w:t>
            </w:r>
          </w:p>
        </w:tc>
        <w:tc>
          <w:tcPr>
            <w:tcW w:w="2298" w:type="dxa"/>
            <w:vMerge w:val="restart"/>
            <w:shd w:val="clear" w:color="auto" w:fill="FFF2CC" w:themeFill="accent4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Формулы 2</w:t>
            </w:r>
          </w:p>
        </w:tc>
      </w:tr>
      <w:tr w:rsidR="00784782" w:rsidTr="00EA59C2">
        <w:tc>
          <w:tcPr>
            <w:tcW w:w="1759" w:type="dxa"/>
            <w:shd w:val="clear" w:color="auto" w:fill="FFF2CC" w:themeFill="accent4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2.4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2.646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2.8</w:t>
            </w:r>
          </w:p>
        </w:tc>
        <w:tc>
          <w:tcPr>
            <w:tcW w:w="2298" w:type="dxa"/>
            <w:vMerge/>
            <w:shd w:val="clear" w:color="auto" w:fill="FFF2CC" w:themeFill="accent4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shd w:val="clear" w:color="auto" w:fill="FFF2CC" w:themeFill="accent4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6.5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9.688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12.9</w:t>
            </w:r>
          </w:p>
        </w:tc>
        <w:tc>
          <w:tcPr>
            <w:tcW w:w="2298" w:type="dxa"/>
            <w:vMerge/>
            <w:shd w:val="clear" w:color="auto" w:fill="FFF2CC" w:themeFill="accent4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604C68" w:rsidTr="00784782">
        <w:tc>
          <w:tcPr>
            <w:tcW w:w="1759" w:type="dxa"/>
          </w:tcPr>
          <w:p w:rsidR="00604C68" w:rsidRPr="0020152D" w:rsidRDefault="00604C68" w:rsidP="00784782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  <w:lang w:val="en-US"/>
              </w:rPr>
              <w:t>K</w:t>
            </w:r>
            <w:proofErr w:type="spellStart"/>
            <w:r w:rsidRPr="0020152D">
              <w:rPr>
                <w:sz w:val="28"/>
              </w:rPr>
              <w:t>кр</w:t>
            </w:r>
            <w:proofErr w:type="spellEnd"/>
          </w:p>
        </w:tc>
        <w:tc>
          <w:tcPr>
            <w:tcW w:w="1427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27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1354" w:type="dxa"/>
          </w:tcPr>
          <w:p w:rsidR="00604C68" w:rsidRPr="00D60A88" w:rsidRDefault="00D60A8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1.6</w:t>
            </w:r>
          </w:p>
        </w:tc>
        <w:tc>
          <w:tcPr>
            <w:tcW w:w="2298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604C68" w:rsidTr="00784782">
        <w:tc>
          <w:tcPr>
            <w:tcW w:w="1759" w:type="dxa"/>
          </w:tcPr>
          <w:p w:rsidR="00604C68" w:rsidRPr="0020152D" w:rsidRDefault="00604C68" w:rsidP="00784782">
            <w:pPr>
              <w:pStyle w:val="a3"/>
              <w:ind w:left="0"/>
              <w:rPr>
                <w:sz w:val="28"/>
              </w:rPr>
            </w:pPr>
            <w:proofErr w:type="spellStart"/>
            <w:r w:rsidRPr="0020152D">
              <w:rPr>
                <w:sz w:val="28"/>
              </w:rPr>
              <w:t>Ткр</w:t>
            </w:r>
            <w:proofErr w:type="spellEnd"/>
          </w:p>
        </w:tc>
        <w:tc>
          <w:tcPr>
            <w:tcW w:w="1427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427" w:type="dxa"/>
          </w:tcPr>
          <w:p w:rsidR="00604C68" w:rsidRPr="00705B92" w:rsidRDefault="00705B92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</w:rPr>
              <w:t>12,2</w:t>
            </w:r>
          </w:p>
        </w:tc>
        <w:tc>
          <w:tcPr>
            <w:tcW w:w="1354" w:type="dxa"/>
          </w:tcPr>
          <w:p w:rsidR="00604C68" w:rsidRPr="00D60A88" w:rsidRDefault="00D60A8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15.8</w:t>
            </w:r>
          </w:p>
        </w:tc>
        <w:tc>
          <w:tcPr>
            <w:tcW w:w="2298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</w:p>
        </w:tc>
      </w:tr>
    </w:tbl>
    <w:p w:rsidR="001F30D8" w:rsidRPr="009A2C23" w:rsidRDefault="001F30D8" w:rsidP="001F30D8">
      <w:pPr>
        <w:pStyle w:val="a3"/>
        <w:ind w:left="1080"/>
        <w:rPr>
          <w:sz w:val="28"/>
        </w:rPr>
      </w:pPr>
    </w:p>
    <w:p w:rsidR="009A2C23" w:rsidRPr="00CD0292" w:rsidRDefault="00884CE1" w:rsidP="00884CE1">
      <w:pPr>
        <w:pStyle w:val="a3"/>
        <w:numPr>
          <w:ilvl w:val="0"/>
          <w:numId w:val="1"/>
        </w:numPr>
        <w:rPr>
          <w:sz w:val="28"/>
        </w:rPr>
      </w:pPr>
      <w:r w:rsidRPr="00CD0292">
        <w:rPr>
          <w:sz w:val="28"/>
        </w:rPr>
        <w:t>Из таблицы можно сделать заключение, что метод покоординатного спуска наиболее эффективен для параметров 0 и 1,5, а предложенные формулы 2 для параметра 3.</w:t>
      </w:r>
    </w:p>
    <w:p w:rsidR="00884CE1" w:rsidRDefault="00884CE1" w:rsidP="00884CE1"/>
    <w:p w:rsidR="00884CE1" w:rsidRPr="00CD0292" w:rsidRDefault="00884CE1" w:rsidP="00884CE1">
      <w:pPr>
        <w:rPr>
          <w:sz w:val="28"/>
          <w:szCs w:val="28"/>
          <w:u w:val="single"/>
        </w:rPr>
      </w:pPr>
      <w:r w:rsidRPr="00CD0292">
        <w:rPr>
          <w:sz w:val="28"/>
          <w:szCs w:val="28"/>
          <w:u w:val="single"/>
        </w:rPr>
        <w:t>Задание 2</w:t>
      </w:r>
    </w:p>
    <w:p w:rsidR="00884CE1" w:rsidRDefault="00884CE1" w:rsidP="00884CE1">
      <w:pPr>
        <w:rPr>
          <w:sz w:val="28"/>
          <w:szCs w:val="28"/>
        </w:rPr>
      </w:pPr>
      <w:r w:rsidRPr="00884CE1">
        <w:rPr>
          <w:sz w:val="28"/>
          <w:szCs w:val="28"/>
        </w:rPr>
        <w:t>Для одноконтурной системы регулирования с ПИД-регулят</w:t>
      </w:r>
      <w:r w:rsidR="00CD0292">
        <w:rPr>
          <w:sz w:val="28"/>
          <w:szCs w:val="28"/>
        </w:rPr>
        <w:t>ором определить параметры К, ТИ, ТД</w:t>
      </w:r>
      <w:r w:rsidRPr="00884CE1">
        <w:rPr>
          <w:sz w:val="28"/>
          <w:szCs w:val="28"/>
        </w:rPr>
        <w:t xml:space="preserve">, ТС следующими способами: </w:t>
      </w:r>
    </w:p>
    <w:p w:rsidR="00884CE1" w:rsidRDefault="00884CE1" w:rsidP="00884CE1">
      <w:pPr>
        <w:rPr>
          <w:sz w:val="28"/>
          <w:szCs w:val="28"/>
        </w:rPr>
      </w:pPr>
      <w:r w:rsidRPr="00884CE1">
        <w:rPr>
          <w:sz w:val="28"/>
          <w:szCs w:val="28"/>
        </w:rPr>
        <w:t xml:space="preserve">• покоординатной оптимизацией К и ТИ по интегральному критерию качества (принять ТД = ТИ /4 и ТС = ТД /8). </w:t>
      </w:r>
    </w:p>
    <w:p w:rsidR="00884CE1" w:rsidRDefault="00884CE1" w:rsidP="00884CE1">
      <w:pPr>
        <w:rPr>
          <w:sz w:val="28"/>
          <w:szCs w:val="28"/>
        </w:rPr>
      </w:pPr>
      <w:r w:rsidRPr="00884CE1">
        <w:rPr>
          <w:sz w:val="28"/>
          <w:szCs w:val="28"/>
        </w:rPr>
        <w:t>• по параметрам переходной характеристики объекта (формулы в приложении). Сравнить полученные системы управления между собой по интегральному критерию качества. Сравнить ПИ- и ПИД-регуляторы между собой по интегральному критерию качества исходя из наилучших значений К и ТИ</w:t>
      </w:r>
    </w:p>
    <w:p w:rsidR="00CD0292" w:rsidRDefault="00CD0292" w:rsidP="00884CE1">
      <w:pPr>
        <w:rPr>
          <w:sz w:val="28"/>
          <w:szCs w:val="28"/>
        </w:rPr>
      </w:pPr>
    </w:p>
    <w:p w:rsidR="00CD0292" w:rsidRDefault="00CD0292" w:rsidP="00884CE1">
      <w:pPr>
        <w:rPr>
          <w:sz w:val="28"/>
          <w:szCs w:val="28"/>
        </w:rPr>
      </w:pPr>
    </w:p>
    <w:p w:rsidR="00CD0292" w:rsidRDefault="00CD0292" w:rsidP="00884CE1">
      <w:pPr>
        <w:rPr>
          <w:sz w:val="28"/>
          <w:szCs w:val="28"/>
        </w:rPr>
      </w:pPr>
    </w:p>
    <w:p w:rsidR="00CD0292" w:rsidRDefault="00CD0292" w:rsidP="00884CE1">
      <w:pPr>
        <w:rPr>
          <w:sz w:val="28"/>
          <w:szCs w:val="28"/>
        </w:rPr>
      </w:pPr>
    </w:p>
    <w:p w:rsidR="00CD0292" w:rsidRDefault="00CD0292" w:rsidP="00884CE1">
      <w:pPr>
        <w:rPr>
          <w:sz w:val="28"/>
          <w:szCs w:val="28"/>
          <w:u w:val="single"/>
        </w:rPr>
      </w:pPr>
      <w:r w:rsidRPr="00CD0292">
        <w:rPr>
          <w:sz w:val="28"/>
          <w:szCs w:val="28"/>
          <w:u w:val="single"/>
        </w:rPr>
        <w:lastRenderedPageBreak/>
        <w:t>Схема ПИД-регулятора</w:t>
      </w:r>
    </w:p>
    <w:p w:rsidR="00CD0292" w:rsidRDefault="00CD0292" w:rsidP="00884CE1">
      <w:pPr>
        <w:rPr>
          <w:sz w:val="28"/>
          <w:szCs w:val="28"/>
          <w:u w:val="single"/>
        </w:rPr>
      </w:pPr>
      <w:r w:rsidRPr="00CD0292">
        <w:rPr>
          <w:noProof/>
          <w:sz w:val="28"/>
          <w:szCs w:val="28"/>
          <w:lang w:eastAsia="ru-RU"/>
        </w:rPr>
        <w:drawing>
          <wp:inline distT="0" distB="0" distL="0" distR="0" wp14:anchorId="6B827F54" wp14:editId="5DEEB53E">
            <wp:extent cx="5940425" cy="2694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92" w:rsidRDefault="00CD0292" w:rsidP="00884CE1">
      <w:r w:rsidRPr="00CD0292">
        <w:t xml:space="preserve">Рис 2. Схема </w:t>
      </w:r>
      <w:proofErr w:type="spellStart"/>
      <w:r w:rsidRPr="00CD0292">
        <w:t>пид</w:t>
      </w:r>
      <w:proofErr w:type="spellEnd"/>
      <w:r w:rsidRPr="00CD0292">
        <w:t>-регулятора</w:t>
      </w:r>
    </w:p>
    <w:p w:rsidR="00CD0292" w:rsidRDefault="00CD0292" w:rsidP="00884CE1"/>
    <w:p w:rsidR="00CD0292" w:rsidRPr="00EA59C2" w:rsidRDefault="003B38CD" w:rsidP="00884CE1">
      <w:pPr>
        <w:rPr>
          <w:sz w:val="28"/>
          <w:szCs w:val="28"/>
          <w:u w:val="single"/>
        </w:rPr>
      </w:pPr>
      <w:r w:rsidRPr="00EA59C2">
        <w:rPr>
          <w:sz w:val="28"/>
          <w:szCs w:val="28"/>
          <w:u w:val="single"/>
        </w:rPr>
        <w:t>Результаты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9"/>
        <w:gridCol w:w="1427"/>
        <w:gridCol w:w="1427"/>
        <w:gridCol w:w="1354"/>
        <w:gridCol w:w="2298"/>
      </w:tblGrid>
      <w:tr w:rsidR="003B38CD" w:rsidTr="00DB6430">
        <w:tc>
          <w:tcPr>
            <w:tcW w:w="1759" w:type="dxa"/>
            <w:tcBorders>
              <w:bottom w:val="single" w:sz="4" w:space="0" w:color="auto"/>
            </w:tcBorders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параметры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1.5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3</w:t>
            </w:r>
          </w:p>
        </w:tc>
        <w:tc>
          <w:tcPr>
            <w:tcW w:w="2298" w:type="dxa"/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4"/>
              </w:rPr>
              <w:t>Пи-регулятор</w:t>
            </w:r>
          </w:p>
        </w:tc>
      </w:tr>
      <w:tr w:rsidR="00101CDD" w:rsidTr="005C2A58">
        <w:tc>
          <w:tcPr>
            <w:tcW w:w="1759" w:type="dxa"/>
            <w:shd w:val="clear" w:color="auto" w:fill="DEEAF6" w:themeFill="accent1" w:themeFillTint="33"/>
          </w:tcPr>
          <w:p w:rsidR="00101CDD" w:rsidRPr="0020152D" w:rsidRDefault="00101CDD" w:rsidP="00101CDD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101CDD" w:rsidRPr="009F7B30" w:rsidRDefault="00274985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.</w:t>
            </w:r>
            <w:r w:rsidR="00101CDD">
              <w:rPr>
                <w:sz w:val="28"/>
                <w:lang w:val="en-US"/>
              </w:rPr>
              <w:t>4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101CDD" w:rsidRPr="00D60A88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101CDD" w:rsidRPr="009F7B30" w:rsidRDefault="00101CDD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2298" w:type="dxa"/>
            <w:vMerge w:val="restart"/>
            <w:shd w:val="clear" w:color="auto" w:fill="DEEAF6" w:themeFill="accent1" w:themeFillTint="33"/>
          </w:tcPr>
          <w:p w:rsidR="00101CDD" w:rsidRDefault="00101CDD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Покоординатный спуск</w:t>
            </w:r>
          </w:p>
        </w:tc>
      </w:tr>
      <w:tr w:rsidR="00101CDD" w:rsidTr="005C2A58">
        <w:tc>
          <w:tcPr>
            <w:tcW w:w="1759" w:type="dxa"/>
            <w:shd w:val="clear" w:color="auto" w:fill="DEEAF6" w:themeFill="accent1" w:themeFillTint="33"/>
          </w:tcPr>
          <w:p w:rsidR="00101CDD" w:rsidRPr="0020152D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DEEAF6" w:themeFill="accent1" w:themeFillTint="33"/>
          </w:tcPr>
          <w:p w:rsidR="00101CDD" w:rsidRPr="00835D4C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101CDD" w:rsidRPr="00D60A88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6.1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101CDD" w:rsidRPr="00101CDD" w:rsidRDefault="00101CDD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298" w:type="dxa"/>
            <w:vMerge/>
            <w:shd w:val="clear" w:color="auto" w:fill="DEEAF6" w:themeFill="accent1" w:themeFillTint="33"/>
          </w:tcPr>
          <w:p w:rsidR="00101CDD" w:rsidRDefault="00101CDD" w:rsidP="00101CDD">
            <w:pPr>
              <w:pStyle w:val="a3"/>
              <w:ind w:left="0"/>
              <w:rPr>
                <w:sz w:val="28"/>
              </w:rPr>
            </w:pPr>
          </w:p>
        </w:tc>
      </w:tr>
      <w:tr w:rsidR="00101CDD" w:rsidTr="005C2A58">
        <w:tc>
          <w:tcPr>
            <w:tcW w:w="175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01CDD" w:rsidRPr="0020152D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01CDD" w:rsidRPr="00835D4C" w:rsidRDefault="00101CDD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0,929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01CDD" w:rsidRPr="00D60A88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6.9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01CDD" w:rsidRPr="00835D4C" w:rsidRDefault="00BC41D1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6,784</w:t>
            </w:r>
          </w:p>
        </w:tc>
        <w:tc>
          <w:tcPr>
            <w:tcW w:w="2298" w:type="dxa"/>
            <w:vMerge/>
            <w:shd w:val="clear" w:color="auto" w:fill="DEEAF6" w:themeFill="accent1" w:themeFillTint="33"/>
          </w:tcPr>
          <w:p w:rsidR="00101CDD" w:rsidRDefault="00101CDD" w:rsidP="00101CDD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5C2A58">
        <w:tc>
          <w:tcPr>
            <w:tcW w:w="1759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3B38CD" w:rsidRPr="0020152D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1.736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3B38CD" w:rsidRPr="00927866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0.788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3B38CD" w:rsidRPr="0018043A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0.508</w:t>
            </w:r>
          </w:p>
        </w:tc>
        <w:tc>
          <w:tcPr>
            <w:tcW w:w="2298" w:type="dxa"/>
            <w:vMerge w:val="restart"/>
            <w:shd w:val="clear" w:color="auto" w:fill="FBE4D5" w:themeFill="accent2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Фо</w:t>
            </w:r>
            <w:r w:rsidRPr="005C2A58">
              <w:rPr>
                <w:sz w:val="28"/>
                <w:shd w:val="clear" w:color="auto" w:fill="FBE4D5" w:themeFill="accent2" w:themeFillTint="33"/>
              </w:rPr>
              <w:t>рм</w:t>
            </w:r>
            <w:r>
              <w:rPr>
                <w:sz w:val="28"/>
              </w:rPr>
              <w:t>улы 1</w:t>
            </w:r>
          </w:p>
        </w:tc>
      </w:tr>
      <w:tr w:rsidR="003B38CD" w:rsidTr="005C2A58">
        <w:tc>
          <w:tcPr>
            <w:tcW w:w="1759" w:type="dxa"/>
            <w:shd w:val="clear" w:color="auto" w:fill="FBE4D5" w:themeFill="accent2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FBE4D5" w:themeFill="accent2" w:themeFillTint="33"/>
          </w:tcPr>
          <w:p w:rsidR="003B38CD" w:rsidRPr="00927866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1.973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3B38CD" w:rsidRPr="00927866" w:rsidRDefault="005C2A58" w:rsidP="005C2A5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2.258</w:t>
            </w:r>
          </w:p>
        </w:tc>
        <w:tc>
          <w:tcPr>
            <w:tcW w:w="1354" w:type="dxa"/>
            <w:shd w:val="clear" w:color="auto" w:fill="FBE4D5" w:themeFill="accent2" w:themeFillTint="33"/>
          </w:tcPr>
          <w:p w:rsidR="003B38CD" w:rsidRPr="0018043A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2.541</w:t>
            </w:r>
          </w:p>
        </w:tc>
        <w:tc>
          <w:tcPr>
            <w:tcW w:w="2298" w:type="dxa"/>
            <w:vMerge/>
            <w:shd w:val="clear" w:color="auto" w:fill="FBE4D5" w:themeFill="accent2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5C2A58">
        <w:tc>
          <w:tcPr>
            <w:tcW w:w="1759" w:type="dxa"/>
            <w:shd w:val="clear" w:color="auto" w:fill="FBE4D5" w:themeFill="accent2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3B38CD" w:rsidRPr="0020152D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2.242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3B38CD" w:rsidRPr="0018043A" w:rsidRDefault="005C2A58" w:rsidP="005C2A5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5.521</w:t>
            </w:r>
          </w:p>
        </w:tc>
        <w:tc>
          <w:tcPr>
            <w:tcW w:w="1354" w:type="dxa"/>
            <w:shd w:val="clear" w:color="auto" w:fill="FBE4D5" w:themeFill="accent2" w:themeFillTint="33"/>
          </w:tcPr>
          <w:p w:rsidR="003B38CD" w:rsidRPr="0018043A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8.052</w:t>
            </w:r>
          </w:p>
        </w:tc>
        <w:tc>
          <w:tcPr>
            <w:tcW w:w="2298" w:type="dxa"/>
            <w:vMerge/>
            <w:shd w:val="clear" w:color="auto" w:fill="FBE4D5" w:themeFill="accent2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5C2A58">
        <w:tc>
          <w:tcPr>
            <w:tcW w:w="1759" w:type="dxa"/>
            <w:shd w:val="clear" w:color="auto" w:fill="FFF2CC" w:themeFill="accent4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2.134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0.940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0.736</w:t>
            </w:r>
          </w:p>
        </w:tc>
        <w:tc>
          <w:tcPr>
            <w:tcW w:w="2298" w:type="dxa"/>
            <w:vMerge w:val="restart"/>
            <w:shd w:val="clear" w:color="auto" w:fill="FFF2CC" w:themeFill="accent4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Формулы 2</w:t>
            </w:r>
          </w:p>
        </w:tc>
      </w:tr>
      <w:tr w:rsidR="003B38CD" w:rsidTr="005C2A58">
        <w:tc>
          <w:tcPr>
            <w:tcW w:w="1759" w:type="dxa"/>
            <w:shd w:val="clear" w:color="auto" w:fill="FFF2CC" w:themeFill="accent4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1.513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1.960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2.225</w:t>
            </w:r>
          </w:p>
        </w:tc>
        <w:tc>
          <w:tcPr>
            <w:tcW w:w="2298" w:type="dxa"/>
            <w:vMerge/>
            <w:shd w:val="clear" w:color="auto" w:fill="FFF2CC" w:themeFill="accent4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5C2A58">
        <w:tc>
          <w:tcPr>
            <w:tcW w:w="1759" w:type="dxa"/>
            <w:shd w:val="clear" w:color="auto" w:fill="FFF2CC" w:themeFill="accent4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4.451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9.660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20.138</w:t>
            </w:r>
          </w:p>
        </w:tc>
        <w:tc>
          <w:tcPr>
            <w:tcW w:w="2298" w:type="dxa"/>
            <w:vMerge/>
            <w:shd w:val="clear" w:color="auto" w:fill="FFF2CC" w:themeFill="accent4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DB6430">
        <w:tc>
          <w:tcPr>
            <w:tcW w:w="1759" w:type="dxa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  <w:lang w:val="en-US"/>
              </w:rPr>
              <w:t>K</w:t>
            </w:r>
            <w:proofErr w:type="spellStart"/>
            <w:r w:rsidRPr="0020152D">
              <w:rPr>
                <w:sz w:val="28"/>
              </w:rPr>
              <w:t>кр</w:t>
            </w:r>
            <w:proofErr w:type="spellEnd"/>
          </w:p>
        </w:tc>
        <w:tc>
          <w:tcPr>
            <w:tcW w:w="1427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27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1354" w:type="dxa"/>
          </w:tcPr>
          <w:p w:rsidR="003B38CD" w:rsidRPr="00D60A88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1.6</w:t>
            </w:r>
          </w:p>
        </w:tc>
        <w:tc>
          <w:tcPr>
            <w:tcW w:w="2298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DB6430">
        <w:tc>
          <w:tcPr>
            <w:tcW w:w="1759" w:type="dxa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</w:rPr>
            </w:pPr>
            <w:proofErr w:type="spellStart"/>
            <w:r w:rsidRPr="0020152D">
              <w:rPr>
                <w:sz w:val="28"/>
              </w:rPr>
              <w:t>Ткр</w:t>
            </w:r>
            <w:proofErr w:type="spellEnd"/>
          </w:p>
        </w:tc>
        <w:tc>
          <w:tcPr>
            <w:tcW w:w="1427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427" w:type="dxa"/>
          </w:tcPr>
          <w:p w:rsidR="003B38CD" w:rsidRPr="00705B92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</w:rPr>
              <w:t>12,2</w:t>
            </w:r>
          </w:p>
        </w:tc>
        <w:tc>
          <w:tcPr>
            <w:tcW w:w="1354" w:type="dxa"/>
          </w:tcPr>
          <w:p w:rsidR="003B38CD" w:rsidRPr="00D60A88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15.8</w:t>
            </w:r>
          </w:p>
        </w:tc>
        <w:tc>
          <w:tcPr>
            <w:tcW w:w="2298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</w:tbl>
    <w:p w:rsidR="003B38CD" w:rsidRPr="00CD0292" w:rsidRDefault="003B38CD" w:rsidP="00884CE1">
      <w:pPr>
        <w:rPr>
          <w:sz w:val="28"/>
          <w:szCs w:val="28"/>
        </w:rPr>
      </w:pPr>
    </w:p>
    <w:p w:rsidR="00CD0292" w:rsidRDefault="00EA59C2" w:rsidP="00884CE1">
      <w:pPr>
        <w:rPr>
          <w:sz w:val="28"/>
          <w:szCs w:val="28"/>
        </w:rPr>
      </w:pPr>
      <w:r>
        <w:rPr>
          <w:sz w:val="28"/>
          <w:szCs w:val="28"/>
        </w:rPr>
        <w:t xml:space="preserve">Из таблицы можем сделать вывод, что для параметров 0 и 3 лучшим </w:t>
      </w:r>
      <w:proofErr w:type="gramStart"/>
      <w:r>
        <w:rPr>
          <w:sz w:val="28"/>
          <w:szCs w:val="28"/>
        </w:rPr>
        <w:t>методом  настройки</w:t>
      </w:r>
      <w:proofErr w:type="gramEnd"/>
      <w:r>
        <w:rPr>
          <w:sz w:val="28"/>
          <w:szCs w:val="28"/>
        </w:rPr>
        <w:t xml:space="preserve"> регулятора будет покоординатный спуск, а для параметра 1.5 лучше подошли формулы 1.</w:t>
      </w:r>
    </w:p>
    <w:p w:rsidR="00EA59C2" w:rsidRDefault="00EA59C2" w:rsidP="00884CE1">
      <w:pPr>
        <w:rPr>
          <w:sz w:val="28"/>
          <w:szCs w:val="28"/>
        </w:rPr>
      </w:pPr>
    </w:p>
    <w:p w:rsidR="00EA59C2" w:rsidRDefault="00EA59C2" w:rsidP="00884CE1">
      <w:pPr>
        <w:rPr>
          <w:sz w:val="28"/>
          <w:szCs w:val="28"/>
        </w:rPr>
      </w:pPr>
    </w:p>
    <w:p w:rsidR="00EA59C2" w:rsidRDefault="00EA59C2" w:rsidP="00884CE1">
      <w:pPr>
        <w:rPr>
          <w:sz w:val="28"/>
          <w:szCs w:val="28"/>
        </w:rPr>
      </w:pPr>
    </w:p>
    <w:p w:rsidR="00EA59C2" w:rsidRDefault="00EA59C2" w:rsidP="00884CE1">
      <w:pPr>
        <w:rPr>
          <w:sz w:val="28"/>
          <w:szCs w:val="28"/>
        </w:rPr>
      </w:pPr>
    </w:p>
    <w:p w:rsidR="00EA59C2" w:rsidRDefault="00EA59C2" w:rsidP="00884CE1">
      <w:pPr>
        <w:rPr>
          <w:sz w:val="28"/>
          <w:szCs w:val="28"/>
          <w:u w:val="single"/>
        </w:rPr>
      </w:pPr>
      <w:r w:rsidRPr="00EA59C2">
        <w:rPr>
          <w:sz w:val="28"/>
          <w:szCs w:val="28"/>
          <w:u w:val="single"/>
        </w:rPr>
        <w:lastRenderedPageBreak/>
        <w:t>Задание 3</w:t>
      </w:r>
    </w:p>
    <w:p w:rsidR="00EA59C2" w:rsidRDefault="00EA59C2" w:rsidP="00884CE1">
      <w:pPr>
        <w:rPr>
          <w:sz w:val="28"/>
          <w:szCs w:val="28"/>
        </w:rPr>
      </w:pPr>
      <w:r w:rsidRPr="00EA59C2">
        <w:rPr>
          <w:sz w:val="28"/>
          <w:szCs w:val="28"/>
        </w:rPr>
        <w:t xml:space="preserve">Предложить свои формулы настройки параметров ПИД-регулятора исходя из наилучших табличных значений К и </w:t>
      </w:r>
      <w:proofErr w:type="gramStart"/>
      <w:r w:rsidRPr="00EA59C2">
        <w:rPr>
          <w:sz w:val="28"/>
          <w:szCs w:val="28"/>
        </w:rPr>
        <w:t>ТИ .</w:t>
      </w:r>
      <w:proofErr w:type="gramEnd"/>
      <w:r w:rsidRPr="00EA59C2">
        <w:rPr>
          <w:sz w:val="28"/>
          <w:szCs w:val="28"/>
        </w:rPr>
        <w:t xml:space="preserve"> Сравнить по интегральному критерию качества регулятор, настроенный по вашим формулам, с регулятором, настроенным по формулам из приложения, для значений параметра задержки объекта T = 1; 2; </w:t>
      </w:r>
      <w:proofErr w:type="gramStart"/>
      <w:r w:rsidRPr="00EA59C2">
        <w:rPr>
          <w:sz w:val="28"/>
          <w:szCs w:val="28"/>
        </w:rPr>
        <w:t>10 .</w:t>
      </w:r>
      <w:proofErr w:type="gramEnd"/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  <w:r>
        <w:rPr>
          <w:sz w:val="28"/>
          <w:szCs w:val="28"/>
        </w:rPr>
        <w:t xml:space="preserve">Зависимость </w:t>
      </w:r>
      <w:r>
        <w:rPr>
          <w:sz w:val="28"/>
          <w:szCs w:val="28"/>
          <w:lang w:val="en-US"/>
        </w:rPr>
        <w:t>K</w:t>
      </w:r>
      <w:r w:rsidRPr="00D109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  <w:lang w:val="en-US"/>
        </w:rPr>
        <w:t>Tz</w:t>
      </w:r>
      <w:proofErr w:type="spellEnd"/>
      <w:r>
        <w:rPr>
          <w:sz w:val="28"/>
          <w:szCs w:val="28"/>
        </w:rPr>
        <w:t xml:space="preserve"> (полином Лагранжа)</w:t>
      </w:r>
    </w:p>
    <w:p w:rsidR="00D10950" w:rsidRDefault="00D10950" w:rsidP="00884CE1">
      <w:pPr>
        <w:rPr>
          <w:sz w:val="28"/>
          <w:szCs w:val="28"/>
        </w:rPr>
      </w:pPr>
      <w:r w:rsidRPr="00D10950">
        <w:rPr>
          <w:sz w:val="28"/>
          <w:szCs w:val="28"/>
        </w:rPr>
        <w:drawing>
          <wp:inline distT="0" distB="0" distL="0" distR="0" wp14:anchorId="73F7AF39" wp14:editId="1D475B1F">
            <wp:extent cx="2029108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</w:rPr>
      </w:pPr>
      <w:r w:rsidRPr="00D10950">
        <w:rPr>
          <w:sz w:val="28"/>
          <w:szCs w:val="28"/>
        </w:rPr>
        <w:drawing>
          <wp:inline distT="0" distB="0" distL="0" distR="0" wp14:anchorId="17DAC953" wp14:editId="6E01FCEB">
            <wp:extent cx="3590925" cy="321782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653" cy="32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</w:rPr>
      </w:pPr>
      <w:r w:rsidRPr="00D10950">
        <w:rPr>
          <w:sz w:val="28"/>
          <w:szCs w:val="28"/>
        </w:rPr>
        <w:drawing>
          <wp:inline distT="0" distB="0" distL="0" distR="0" wp14:anchorId="22AEF13D" wp14:editId="10EDCD0A">
            <wp:extent cx="3381847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Зависимость </w:t>
      </w:r>
      <w:r w:rsidRPr="00D10950">
        <w:rPr>
          <w:sz w:val="28"/>
          <w:szCs w:val="28"/>
        </w:rPr>
        <w:t>Т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109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  <w:lang w:val="en-US"/>
        </w:rPr>
        <w:t>Tz</w:t>
      </w:r>
      <w:proofErr w:type="spellEnd"/>
      <w:r>
        <w:rPr>
          <w:sz w:val="28"/>
          <w:szCs w:val="28"/>
        </w:rPr>
        <w:t xml:space="preserve"> (полином Лагранжа)</w:t>
      </w:r>
    </w:p>
    <w:p w:rsidR="00D10950" w:rsidRDefault="00D10950" w:rsidP="00884CE1">
      <w:pPr>
        <w:rPr>
          <w:sz w:val="28"/>
          <w:szCs w:val="28"/>
          <w:lang w:val="en-US"/>
        </w:rPr>
      </w:pPr>
      <w:r w:rsidRPr="00D10950">
        <w:rPr>
          <w:sz w:val="28"/>
          <w:szCs w:val="28"/>
          <w:lang w:val="en-US"/>
        </w:rPr>
        <w:drawing>
          <wp:inline distT="0" distB="0" distL="0" distR="0" wp14:anchorId="2EA6CA9F" wp14:editId="1A74E539">
            <wp:extent cx="2181529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  <w:lang w:val="en-US"/>
        </w:rPr>
      </w:pPr>
      <w:r w:rsidRPr="00D10950">
        <w:rPr>
          <w:sz w:val="28"/>
          <w:szCs w:val="28"/>
          <w:lang w:val="en-US"/>
        </w:rPr>
        <w:drawing>
          <wp:inline distT="0" distB="0" distL="0" distR="0" wp14:anchorId="5DC899E5" wp14:editId="68E9DA0F">
            <wp:extent cx="3692393" cy="32854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927" cy="32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  <w:lang w:val="en-US"/>
        </w:rPr>
      </w:pPr>
      <w:r w:rsidRPr="00D10950">
        <w:rPr>
          <w:sz w:val="28"/>
          <w:szCs w:val="28"/>
          <w:lang w:val="en-US"/>
        </w:rPr>
        <w:drawing>
          <wp:inline distT="0" distB="0" distL="0" distR="0" wp14:anchorId="49C2585C" wp14:editId="00A92A54">
            <wp:extent cx="4534533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DB" w:rsidRDefault="00C86FDB" w:rsidP="00884CE1">
      <w:pPr>
        <w:rPr>
          <w:sz w:val="28"/>
          <w:szCs w:val="28"/>
          <w:lang w:val="en-US"/>
        </w:rPr>
      </w:pPr>
    </w:p>
    <w:p w:rsidR="00C86FDB" w:rsidRDefault="00C86FDB" w:rsidP="00884CE1">
      <w:pPr>
        <w:rPr>
          <w:sz w:val="28"/>
          <w:szCs w:val="28"/>
        </w:rPr>
      </w:pPr>
      <w:r>
        <w:rPr>
          <w:sz w:val="28"/>
          <w:szCs w:val="28"/>
        </w:rPr>
        <w:t xml:space="preserve">Сравнение для разных </w:t>
      </w:r>
      <w:proofErr w:type="spellStart"/>
      <w:r>
        <w:rPr>
          <w:sz w:val="28"/>
          <w:szCs w:val="28"/>
          <w:lang w:val="en-US"/>
        </w:rPr>
        <w:t>Tz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9"/>
        <w:gridCol w:w="1802"/>
        <w:gridCol w:w="1811"/>
        <w:gridCol w:w="1802"/>
        <w:gridCol w:w="2081"/>
      </w:tblGrid>
      <w:tr w:rsidR="00C86FDB" w:rsidTr="00C86FDB">
        <w:tc>
          <w:tcPr>
            <w:tcW w:w="1849" w:type="dxa"/>
          </w:tcPr>
          <w:p w:rsidR="00C86FDB" w:rsidRPr="00C86FDB" w:rsidRDefault="00C86FDB" w:rsidP="00884C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Параметры </w:t>
            </w:r>
            <w:proofErr w:type="spellStart"/>
            <w:r>
              <w:rPr>
                <w:sz w:val="28"/>
                <w:szCs w:val="28"/>
                <w:lang w:val="en-US"/>
              </w:rPr>
              <w:t>Tz</w:t>
            </w:r>
            <w:proofErr w:type="spellEnd"/>
          </w:p>
        </w:tc>
        <w:tc>
          <w:tcPr>
            <w:tcW w:w="1802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1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2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81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настройки</w:t>
            </w:r>
          </w:p>
        </w:tc>
      </w:tr>
      <w:tr w:rsidR="00C86FDB" w:rsidTr="00C86FDB">
        <w:tc>
          <w:tcPr>
            <w:tcW w:w="1849" w:type="dxa"/>
          </w:tcPr>
          <w:p w:rsidR="00C86FDB" w:rsidRDefault="006E1CD7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02" w:type="dxa"/>
          </w:tcPr>
          <w:p w:rsidR="00C86FDB" w:rsidRPr="006E1CD7" w:rsidRDefault="006E1CD7" w:rsidP="00884C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3.873</w:t>
            </w:r>
          </w:p>
        </w:tc>
        <w:tc>
          <w:tcPr>
            <w:tcW w:w="1811" w:type="dxa"/>
          </w:tcPr>
          <w:p w:rsidR="00C86FDB" w:rsidRPr="006E1CD7" w:rsidRDefault="006E1CD7" w:rsidP="00884C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5.368</w:t>
            </w:r>
          </w:p>
        </w:tc>
        <w:tc>
          <w:tcPr>
            <w:tcW w:w="1802" w:type="dxa"/>
          </w:tcPr>
          <w:p w:rsidR="00C86FDB" w:rsidRPr="006E1CD7" w:rsidRDefault="006E1CD7" w:rsidP="00884C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48.9</w:t>
            </w:r>
          </w:p>
        </w:tc>
        <w:tc>
          <w:tcPr>
            <w:tcW w:w="2081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 1</w:t>
            </w:r>
          </w:p>
          <w:p w:rsidR="006E1CD7" w:rsidRPr="00C86FDB" w:rsidRDefault="006E1CD7" w:rsidP="00884CE1">
            <w:pPr>
              <w:rPr>
                <w:sz w:val="28"/>
                <w:szCs w:val="28"/>
              </w:rPr>
            </w:pPr>
          </w:p>
        </w:tc>
      </w:tr>
      <w:tr w:rsidR="00C86FDB" w:rsidTr="006E1CD7">
        <w:tc>
          <w:tcPr>
            <w:tcW w:w="1849" w:type="dxa"/>
            <w:shd w:val="clear" w:color="auto" w:fill="FFFFFF" w:themeFill="background1"/>
          </w:tcPr>
          <w:p w:rsidR="00C86FDB" w:rsidRDefault="00C86FDB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802" w:type="dxa"/>
            <w:shd w:val="clear" w:color="auto" w:fill="FFFFFF" w:themeFill="background1"/>
          </w:tcPr>
          <w:p w:rsidR="00C86FDB" w:rsidRDefault="00C86FDB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6.961</w:t>
            </w:r>
          </w:p>
        </w:tc>
        <w:tc>
          <w:tcPr>
            <w:tcW w:w="1811" w:type="dxa"/>
            <w:shd w:val="clear" w:color="auto" w:fill="FFFFFF" w:themeFill="background1"/>
          </w:tcPr>
          <w:p w:rsidR="00C86FDB" w:rsidRDefault="006E1CD7" w:rsidP="006E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8.701</w:t>
            </w:r>
          </w:p>
        </w:tc>
        <w:tc>
          <w:tcPr>
            <w:tcW w:w="1802" w:type="dxa"/>
            <w:shd w:val="clear" w:color="auto" w:fill="FFFFFF" w:themeFill="background1"/>
          </w:tcPr>
          <w:p w:rsidR="00C86FDB" w:rsidRDefault="006E1CD7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20.017</w:t>
            </w:r>
          </w:p>
        </w:tc>
        <w:tc>
          <w:tcPr>
            <w:tcW w:w="2081" w:type="dxa"/>
          </w:tcPr>
          <w:p w:rsidR="00C86FDB" w:rsidRDefault="00C86FDB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 2</w:t>
            </w:r>
          </w:p>
          <w:p w:rsidR="006E1CD7" w:rsidRDefault="006E1CD7" w:rsidP="00C86FDB">
            <w:pPr>
              <w:rPr>
                <w:sz w:val="28"/>
                <w:szCs w:val="28"/>
              </w:rPr>
            </w:pPr>
          </w:p>
        </w:tc>
      </w:tr>
      <w:tr w:rsidR="00C86FDB" w:rsidTr="006E1CD7">
        <w:trPr>
          <w:trHeight w:val="341"/>
        </w:trPr>
        <w:tc>
          <w:tcPr>
            <w:tcW w:w="1849" w:type="dxa"/>
          </w:tcPr>
          <w:p w:rsidR="00C86FDB" w:rsidRPr="00C86FDB" w:rsidRDefault="00C86FDB" w:rsidP="00C8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802" w:type="dxa"/>
          </w:tcPr>
          <w:p w:rsidR="00C86FDB" w:rsidRPr="006E1CD7" w:rsidRDefault="006E1CD7" w:rsidP="00C8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7.059</w:t>
            </w:r>
          </w:p>
        </w:tc>
        <w:tc>
          <w:tcPr>
            <w:tcW w:w="1811" w:type="dxa"/>
          </w:tcPr>
          <w:p w:rsidR="00C86FDB" w:rsidRPr="006E1CD7" w:rsidRDefault="006E1CD7" w:rsidP="00C8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7.549</w:t>
            </w:r>
          </w:p>
        </w:tc>
        <w:tc>
          <w:tcPr>
            <w:tcW w:w="1802" w:type="dxa"/>
          </w:tcPr>
          <w:p w:rsidR="00C86FDB" w:rsidRPr="006E1CD7" w:rsidRDefault="006E1CD7" w:rsidP="00C8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131G</w:t>
            </w:r>
          </w:p>
        </w:tc>
        <w:tc>
          <w:tcPr>
            <w:tcW w:w="2081" w:type="dxa"/>
          </w:tcPr>
          <w:p w:rsidR="00C86FDB" w:rsidRDefault="00C86FDB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Предложенные формулы</w:t>
            </w:r>
          </w:p>
        </w:tc>
      </w:tr>
    </w:tbl>
    <w:p w:rsidR="00C86FDB" w:rsidRPr="00C86FDB" w:rsidRDefault="00C86FDB" w:rsidP="00884CE1">
      <w:pPr>
        <w:rPr>
          <w:sz w:val="28"/>
          <w:szCs w:val="28"/>
        </w:rPr>
      </w:pPr>
    </w:p>
    <w:p w:rsidR="00D10950" w:rsidRPr="006E1CD7" w:rsidRDefault="006E1CD7" w:rsidP="00884CE1">
      <w:pPr>
        <w:rPr>
          <w:sz w:val="28"/>
          <w:szCs w:val="28"/>
        </w:rPr>
      </w:pPr>
      <w:r>
        <w:rPr>
          <w:sz w:val="28"/>
          <w:szCs w:val="28"/>
        </w:rPr>
        <w:t xml:space="preserve">Из таблицы можно сделать вывод, что формулы 1 лучше для небольших параметров, а для большого </w:t>
      </w:r>
      <w:proofErr w:type="spellStart"/>
      <w:r>
        <w:rPr>
          <w:sz w:val="28"/>
          <w:szCs w:val="28"/>
          <w:lang w:val="en-US"/>
        </w:rPr>
        <w:t>Tz</w:t>
      </w:r>
      <w:proofErr w:type="spellEnd"/>
      <w:r>
        <w:rPr>
          <w:sz w:val="28"/>
          <w:szCs w:val="28"/>
        </w:rPr>
        <w:t xml:space="preserve"> лучше работают формулы 2.</w:t>
      </w:r>
      <w:bookmarkStart w:id="0" w:name="_GoBack"/>
      <w:bookmarkEnd w:id="0"/>
    </w:p>
    <w:p w:rsidR="00CD0292" w:rsidRPr="00EA59C2" w:rsidRDefault="00CD0292" w:rsidP="00884CE1">
      <w:pPr>
        <w:rPr>
          <w:sz w:val="28"/>
          <w:szCs w:val="28"/>
        </w:rPr>
      </w:pPr>
    </w:p>
    <w:sectPr w:rsidR="00CD0292" w:rsidRPr="00EA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FD5"/>
    <w:multiLevelType w:val="hybridMultilevel"/>
    <w:tmpl w:val="171C01FA"/>
    <w:lvl w:ilvl="0" w:tplc="69CE62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14FDD"/>
    <w:multiLevelType w:val="hybridMultilevel"/>
    <w:tmpl w:val="95DEE088"/>
    <w:lvl w:ilvl="0" w:tplc="5638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D9"/>
    <w:rsid w:val="00101CDD"/>
    <w:rsid w:val="0018043A"/>
    <w:rsid w:val="001F30D8"/>
    <w:rsid w:val="0020152D"/>
    <w:rsid w:val="00274985"/>
    <w:rsid w:val="003B38CD"/>
    <w:rsid w:val="004028D5"/>
    <w:rsid w:val="005C2A58"/>
    <w:rsid w:val="00604C68"/>
    <w:rsid w:val="006E1CD7"/>
    <w:rsid w:val="00705B92"/>
    <w:rsid w:val="00784782"/>
    <w:rsid w:val="00835D4C"/>
    <w:rsid w:val="00884CE1"/>
    <w:rsid w:val="00897175"/>
    <w:rsid w:val="00927866"/>
    <w:rsid w:val="009A2C23"/>
    <w:rsid w:val="009A7C25"/>
    <w:rsid w:val="009F7B30"/>
    <w:rsid w:val="00AB2450"/>
    <w:rsid w:val="00B1534C"/>
    <w:rsid w:val="00BC41D1"/>
    <w:rsid w:val="00C21948"/>
    <w:rsid w:val="00C803D9"/>
    <w:rsid w:val="00C86FDB"/>
    <w:rsid w:val="00CD0292"/>
    <w:rsid w:val="00D10950"/>
    <w:rsid w:val="00D25944"/>
    <w:rsid w:val="00D60A88"/>
    <w:rsid w:val="00E54577"/>
    <w:rsid w:val="00E62CC2"/>
    <w:rsid w:val="00EA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B2F7"/>
  <w15:chartTrackingRefBased/>
  <w15:docId w15:val="{5DD71A54-12B7-4EDA-A1EE-78DC28D2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C2"/>
    <w:pPr>
      <w:ind w:left="720"/>
      <w:contextualSpacing/>
    </w:pPr>
  </w:style>
  <w:style w:type="table" w:styleId="a4">
    <w:name w:val="Table Grid"/>
    <w:basedOn w:val="a1"/>
    <w:uiPriority w:val="39"/>
    <w:rsid w:val="001F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2</cp:revision>
  <dcterms:created xsi:type="dcterms:W3CDTF">2020-03-15T06:05:00Z</dcterms:created>
  <dcterms:modified xsi:type="dcterms:W3CDTF">2020-03-15T06:05:00Z</dcterms:modified>
</cp:coreProperties>
</file>