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C27C" w14:textId="2F7FE335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The paper with augmentation techniques for graphs, a review of different methods (</w:t>
      </w:r>
      <w:hyperlink r:id="rId5" w:history="1">
        <w:r w:rsidR="00DD5E9E"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https://arxiv.org/pdf/2202.08871.pdf</w:t>
        </w:r>
      </w:hyperlink>
      <w:r w:rsidR="00DD5E9E"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</w:t>
      </w:r>
    </w:p>
    <w:p w14:paraId="28BFE2E5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</w:p>
    <w:p w14:paraId="6470287B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42424"/>
          <w:sz w:val="23"/>
          <w:szCs w:val="23"/>
          <w:lang w:val="en-BE" w:eastAsia="en-BE"/>
        </w:rPr>
      </w:pPr>
      <w:proofErr w:type="spellStart"/>
      <w:r w:rsidRPr="00AD76AA">
        <w:rPr>
          <w:rFonts w:ascii="Segoe UI" w:eastAsia="Times New Roman" w:hAnsi="Segoe UI" w:cs="Segoe UI"/>
          <w:b/>
          <w:bCs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b/>
          <w:bCs/>
          <w:color w:val="242424"/>
          <w:sz w:val="23"/>
          <w:szCs w:val="23"/>
          <w:lang w:val="en-BE" w:eastAsia="en-BE"/>
        </w:rPr>
        <w:t>:</w:t>
      </w:r>
    </w:p>
    <w:p w14:paraId="3DCDE6DA" w14:textId="46361390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1. 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(</w:t>
      </w:r>
      <w:hyperlink r:id="rId6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https://arxiv.org/pdf/1710.09412.pdf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– the first paper about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for traditional machine learning, images, text.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on input data.</w:t>
      </w:r>
    </w:p>
    <w:p w14:paraId="1F1E0FD1" w14:textId="194CD44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2. Manifold 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(</w:t>
      </w:r>
      <w:hyperlink r:id="rId7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http://proceedings.mlr.press/v97/verma19a/verma19a.pdf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on k-layer of a NN.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on inner representation of data.</w:t>
      </w:r>
    </w:p>
    <w:p w14:paraId="5F517780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</w:p>
    <w:p w14:paraId="53625AA4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with graphs:</w:t>
      </w:r>
    </w:p>
    <w:p w14:paraId="7F3C2A0E" w14:textId="0E79CD4C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1. 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ifMixup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: Towards Intrusion-Free Graph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(</w:t>
      </w:r>
      <w:hyperlink r:id="rId8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https://arxiv.org/pdf/2110.09344.pdf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on adjacency matrices with two graphs.</w:t>
      </w:r>
    </w:p>
    <w:p w14:paraId="42264B2E" w14:textId="39C2A84D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2. 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GraphMix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 (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Bengio’s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 paper) (</w:t>
      </w:r>
      <w:hyperlink r:id="rId9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https://ojs.aaai.org/index.php/AAAI/article/view/17203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 two models: GNN and FCN are used together and their weights are shared.</w:t>
      </w:r>
    </w:p>
    <w:p w14:paraId="521EF35C" w14:textId="582EF0F6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3. G-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(</w:t>
      </w:r>
      <w:hyperlink r:id="rId10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https://arxiv.org/pdf/2202.07179.pdf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 find a graphon for every graph class, then mix two graphons, after that generate new graphs from a mixed graphon and classify generated graphs.</w:t>
      </w:r>
    </w:p>
    <w:p w14:paraId="086AED7D" w14:textId="3E73BB1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4. GRAPHMAD (</w:t>
      </w:r>
      <w:hyperlink r:id="rId11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https://arxiv.org/pdf/2210.15721.pdf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 very short paper where the authors applied nonlinear graph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, convex clustering, and different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functions for data samples and their labels. We didn’t discuss this paper a lot.</w:t>
      </w:r>
    </w:p>
    <w:p w14:paraId="09257874" w14:textId="66748DB8" w:rsid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5. 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GraphMixup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 (</w:t>
      </w:r>
      <w:hyperlink r:id="rId12" w:history="1">
        <w:r w:rsidRPr="00AD76AA">
          <w:rPr>
            <w:rStyle w:val="Hyperlink"/>
            <w:rFonts w:ascii="Segoe UI" w:eastAsia="Times New Roman" w:hAnsi="Segoe UI" w:cs="Segoe UI"/>
            <w:sz w:val="23"/>
            <w:szCs w:val="23"/>
            <w:lang w:val="en-BE" w:eastAsia="en-BE"/>
          </w:rPr>
          <w:t>https://dl.acm.org/doi/pdf/10.1145/3442381.3449796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ru-BY" w:eastAsia="en-BE"/>
        </w:rPr>
        <w:t xml:space="preserve"> </w:t>
      </w:r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) - the one that was printed during the meeting, </w:t>
      </w:r>
      <w:proofErr w:type="spellStart"/>
      <w:r w:rsidRPr="00AD76AA">
        <w:rPr>
          <w:rFonts w:ascii="Segoe UI" w:eastAsia="Times New Roman" w:hAnsi="Segoe UI" w:cs="Segoe UI"/>
          <w:color w:val="242424"/>
          <w:sz w:val="23"/>
          <w:szCs w:val="23"/>
          <w:bdr w:val="none" w:sz="0" w:space="0" w:color="auto" w:frame="1"/>
          <w:lang w:val="en-BE" w:eastAsia="en-BE"/>
        </w:rPr>
        <w:t>mixup</w:t>
      </w:r>
      <w:proofErr w:type="spellEnd"/>
      <w:r w:rsidRPr="00AD76AA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 is applied next to the final representation of a graph.</w:t>
      </w:r>
    </w:p>
    <w:p w14:paraId="206DBE43" w14:textId="2D28D1D4" w:rsidR="004B7669" w:rsidRDefault="004B7669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</w:p>
    <w:p w14:paraId="1206826B" w14:textId="4CD29FDE" w:rsidR="004B7669" w:rsidRPr="00DD5E9E" w:rsidRDefault="004B7669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42424"/>
          <w:sz w:val="23"/>
          <w:szCs w:val="23"/>
          <w:lang w:val="en-US" w:eastAsia="en-BE"/>
        </w:rPr>
      </w:pPr>
      <w:r w:rsidRPr="00DD5E9E">
        <w:rPr>
          <w:rFonts w:ascii="Segoe UI" w:eastAsia="Times New Roman" w:hAnsi="Segoe UI" w:cs="Segoe UI"/>
          <w:b/>
          <w:bCs/>
          <w:color w:val="242424"/>
          <w:sz w:val="32"/>
          <w:szCs w:val="32"/>
          <w:lang w:val="en-US" w:eastAsia="en-BE"/>
        </w:rPr>
        <w:t xml:space="preserve">New methods: </w:t>
      </w:r>
    </w:p>
    <w:p w14:paraId="0D61F1C5" w14:textId="2904FC15" w:rsidR="004B7669" w:rsidRDefault="004B7669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>6.</w:t>
      </w:r>
      <w:r w:rsidRPr="004B7669">
        <w:t xml:space="preserve"> </w:t>
      </w:r>
      <w:r>
        <w:t>GAUG</w:t>
      </w:r>
      <w:r>
        <w:rPr>
          <w:lang w:val="en-US"/>
        </w:rPr>
        <w:t xml:space="preserve"> (</w:t>
      </w:r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</w:t>
      </w:r>
      <w:hyperlink r:id="rId13" w:history="1">
        <w:r w:rsidRPr="00776F31">
          <w:rPr>
            <w:rStyle w:val="Hyperlink"/>
            <w:rFonts w:ascii="Segoe UI" w:eastAsia="Times New Roman" w:hAnsi="Segoe UI" w:cs="Segoe UI"/>
            <w:sz w:val="23"/>
            <w:szCs w:val="23"/>
            <w:lang w:val="en-US" w:eastAsia="en-BE"/>
          </w:rPr>
          <w:t>https://arxiv.org/pdf/2006.06830.pdf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) - first estimate the probabilities of edges, then mix these probabilities with real adjacency matrix to get new connection and remove some existing connections. </w:t>
      </w:r>
    </w:p>
    <w:p w14:paraId="3F476EB2" w14:textId="476DB794" w:rsidR="004B7669" w:rsidRDefault="00295532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7.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>Mixup</w:t>
      </w:r>
      <w:proofErr w:type="spellEnd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for node classification for imbalanced classes  (</w:t>
      </w:r>
      <w:hyperlink r:id="rId14" w:history="1">
        <w:r w:rsidRPr="00776F31">
          <w:rPr>
            <w:rStyle w:val="Hyperlink"/>
            <w:rFonts w:ascii="Segoe UI" w:eastAsia="Times New Roman" w:hAnsi="Segoe UI" w:cs="Segoe UI"/>
            <w:sz w:val="23"/>
            <w:szCs w:val="23"/>
            <w:lang w:val="en-US" w:eastAsia="en-BE"/>
          </w:rPr>
          <w:t>https://arxiv.org/pdf/2106.11133.pdf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) - need to read more about it, but it has Feature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>Mixup</w:t>
      </w:r>
      <w:proofErr w:type="spellEnd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, Edge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>Mixup</w:t>
      </w:r>
      <w:proofErr w:type="spellEnd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, and Reinforcement </w:t>
      </w:r>
      <w:proofErr w:type="spellStart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>Mixup</w:t>
      </w:r>
      <w:proofErr w:type="spellEnd"/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. </w:t>
      </w:r>
    </w:p>
    <w:p w14:paraId="5728909D" w14:textId="679D4FB1" w:rsidR="00295532" w:rsidRPr="00AD76AA" w:rsidRDefault="005050D2" w:rsidP="00AD76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8. </w:t>
      </w:r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Graph Transplant</w:t>
      </w:r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: </w:t>
      </w:r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Node Saliency-Guided Graph </w:t>
      </w:r>
      <w:proofErr w:type="spellStart"/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>Mixup</w:t>
      </w:r>
      <w:proofErr w:type="spellEnd"/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 (</w:t>
      </w:r>
      <w:hyperlink r:id="rId15" w:history="1">
        <w:r w:rsidRPr="005050D2">
          <w:rPr>
            <w:rStyle w:val="Hyperlink"/>
            <w:lang w:val="en-US" w:eastAsia="en-BE"/>
          </w:rPr>
          <w:t>https://arxiv.org/pdf/2111.05639.pdf</w:t>
        </w:r>
      </w:hyperlink>
      <w:r>
        <w:rPr>
          <w:rFonts w:ascii="Segoe UI" w:eastAsia="Times New Roman" w:hAnsi="Segoe UI" w:cs="Segoe UI"/>
          <w:color w:val="242424"/>
          <w:sz w:val="23"/>
          <w:szCs w:val="23"/>
          <w:lang w:val="en-US" w:eastAsia="en-BE"/>
        </w:rPr>
        <w:t xml:space="preserve"> </w:t>
      </w:r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t xml:space="preserve">) - define core nodes, their neighbors and then mix them up. </w:t>
      </w:r>
    </w:p>
    <w:p w14:paraId="524F76BD" w14:textId="5E2B6C2C" w:rsidR="004B7669" w:rsidRPr="005050D2" w:rsidRDefault="004B7669">
      <w:pPr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</w:pPr>
      <w:r w:rsidRPr="005050D2">
        <w:rPr>
          <w:rFonts w:ascii="Segoe UI" w:eastAsia="Times New Roman" w:hAnsi="Segoe UI" w:cs="Segoe UI"/>
          <w:color w:val="242424"/>
          <w:sz w:val="23"/>
          <w:szCs w:val="23"/>
          <w:lang w:val="en-BE" w:eastAsia="en-BE"/>
        </w:rPr>
        <w:br w:type="page"/>
      </w:r>
    </w:p>
    <w:p w14:paraId="42E1AB47" w14:textId="77777777" w:rsidR="00AD76AA" w:rsidRDefault="00AD76AA">
      <w:pPr>
        <w:rPr>
          <w:lang w:val="en-US"/>
        </w:rPr>
      </w:pPr>
    </w:p>
    <w:p w14:paraId="41DD1ABD" w14:textId="5A57ACBC" w:rsidR="00AD76AA" w:rsidRDefault="00AD76AA">
      <w:pPr>
        <w:rPr>
          <w:lang w:val="en-US"/>
        </w:rPr>
      </w:pPr>
    </w:p>
    <w:p w14:paraId="708A8D99" w14:textId="0E67169A" w:rsidR="00AD76AA" w:rsidRDefault="00AD76AA">
      <w:pPr>
        <w:rPr>
          <w:lang w:val="en-US"/>
        </w:rPr>
      </w:pPr>
    </w:p>
    <w:p w14:paraId="23DADAB4" w14:textId="1E04ED2E" w:rsidR="00AD76AA" w:rsidRDefault="00AD76AA">
      <w:pPr>
        <w:rPr>
          <w:lang w:val="en-US"/>
        </w:rPr>
      </w:pPr>
    </w:p>
    <w:p w14:paraId="02BDE8F0" w14:textId="10B3F064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The idea of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was used in G-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Mixup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paper (we mix up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s of different classes).</w:t>
      </w:r>
      <w:r>
        <w:rPr>
          <w:rFonts w:ascii="Calibri" w:eastAsia="Times New Roman" w:hAnsi="Calibri" w:cs="Calibri"/>
          <w:color w:val="000000"/>
          <w:sz w:val="24"/>
          <w:szCs w:val="24"/>
          <w:lang w:val="ru-BY" w:eastAsia="en-BE"/>
        </w:rPr>
        <w:t xml:space="preserve"> </w:t>
      </w:r>
      <w:r w:rsidRPr="00DD5E9E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BE"/>
        </w:rPr>
        <w:t>Graphon estimation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:</w:t>
      </w:r>
    </w:p>
    <w:p w14:paraId="4A9DEF5E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</w:p>
    <w:p w14:paraId="27F4BB20" w14:textId="0F75C150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1. USVT (Universal Singular Value Thresholding) (</w:t>
      </w:r>
      <w:hyperlink r:id="rId16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https://arxiv.org/abs/1212.1247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) - originally was proposed for matrices (not graphs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spesific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). The idea is to find the singular value decomposition of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init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>i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al matrix and then simplify it using a threshold. I didn't go into details. In the paper the most useful chapters are 1.1, 1.2 - algorithm itself; 2.2, 2.6 - application for graphs.</w:t>
      </w:r>
    </w:p>
    <w:p w14:paraId="72BB7A29" w14:textId="26A58C16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2. MC (Matrix Completion) (</w:t>
      </w:r>
      <w:hyperlink r:id="rId17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https://arxiv.org/abs/0901.3150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) - was created for recommendation systems mostly, the idea is based on the singular value decomposition with some post-processing (cleaning). I didn't go into details. Chapter 1 describes the algorithm, other chapters are more theoretical with proofs.</w:t>
      </w:r>
    </w:p>
    <w:p w14:paraId="1D4A784C" w14:textId="5E3A8834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3. LG (Largest gap) (</w:t>
      </w:r>
      <w:hyperlink r:id="rId18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https://hal.archives-ouvertes.fr/hal-01190224/document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):</w:t>
      </w:r>
    </w:p>
    <w:p w14:paraId="4CF5C9C2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Chapter 2 (2.2):  </w:t>
      </w:r>
    </w:p>
    <w:p w14:paraId="0C4A02A1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take a graph</w:t>
      </w:r>
    </w:p>
    <w:p w14:paraId="0E53843A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calculate the number of neighbours for every node - a degree of a node (they also apply some normalization)</w:t>
      </w:r>
    </w:p>
    <w:p w14:paraId="35045F37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sort nodes based on their degree</w:t>
      </w:r>
    </w:p>
    <w:p w14:paraId="03C59906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calculate gaps between consecutive degrees</w:t>
      </w:r>
    </w:p>
    <w:p w14:paraId="4E8C3F10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set a number of desired blocks Q</w:t>
      </w:r>
    </w:p>
    <w:p w14:paraId="755C3861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find Q-1 largest gaps</w:t>
      </w:r>
    </w:p>
    <w:p w14:paraId="6DEBCCD5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split nodes into Q blocks based on gaps from the previous step</w:t>
      </w:r>
    </w:p>
    <w:p w14:paraId="0A1E014A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I didn't go into theorems and equations.</w:t>
      </w:r>
    </w:p>
    <w:p w14:paraId="3C243BBD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In conclusion the authors say that LG method should be used for large graphs, not small ones (chapter 6.3, 8).  </w:t>
      </w:r>
    </w:p>
    <w:p w14:paraId="5514A2EB" w14:textId="6D1370D5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4. SBA (Stochastic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blockmodel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approximation) (</w:t>
      </w:r>
      <w:hyperlink r:id="rId19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https://proceedings.neurips.cc/paper/2013/file/b7b16ecf8ca53723593894116071700c-Paper.pdf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)</w:t>
      </w:r>
    </w:p>
    <w:p w14:paraId="13BAE25F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set a threshold delta</w:t>
      </w:r>
    </w:p>
    <w:p w14:paraId="038B178E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    - take a node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ni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of a graph and assign in to a block Bk (k=1, ..., K)</w:t>
      </w:r>
    </w:p>
    <w:p w14:paraId="0A13492D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        - take another node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nj</w:t>
      </w:r>
      <w:proofErr w:type="spellEnd"/>
    </w:p>
    <w:p w14:paraId="20EB0BBB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        - calculate the distance d between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ni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and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nj</w:t>
      </w:r>
      <w:proofErr w:type="spellEnd"/>
    </w:p>
    <w:p w14:paraId="742DCA3D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        - if d &lt;= delta squared -&gt; add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nj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to Bk</w:t>
      </w:r>
    </w:p>
    <w:p w14:paraId="1BB4870A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    - repeat it for all nodes without a block</w:t>
      </w:r>
    </w:p>
    <w:p w14:paraId="77AD4E4A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increase the index of a block</w:t>
      </w:r>
    </w:p>
    <w:p w14:paraId="4EA16DE9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repeat it for all nodes without a block</w:t>
      </w:r>
    </w:p>
    <w:p w14:paraId="22025565" w14:textId="7436C584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5. SAS (Sorting and smoothing) (</w:t>
      </w:r>
      <w:hyperlink r:id="rId20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https://arxiv.org/abs/1402.1888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) - an extension of SBA, the same author</w:t>
      </w:r>
    </w:p>
    <w:p w14:paraId="4E92BDAF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calculate degrees of the nodes</w:t>
      </w:r>
    </w:p>
    <w:p w14:paraId="6E83D30A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sort nodes based on their degrees</w:t>
      </w:r>
    </w:p>
    <w:p w14:paraId="5244191F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lastRenderedPageBreak/>
        <w:t xml:space="preserve">    - compute a histogram: set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binwidth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h and group nodes into bins - it reduces the size of a adjacency matrix</w:t>
      </w:r>
    </w:p>
    <w:p w14:paraId="1984A915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smooth the histogram (minimize total variation of a histogram)</w:t>
      </w:r>
    </w:p>
    <w:p w14:paraId="115756E9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</w:p>
    <w:p w14:paraId="5EADD8AC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Basically, in these methods we try to align nodes based on their degree and group nodes to several bins/blocks/groups (or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kinda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cluster nodes) based on node degree. Then we create a matrix for these groups and calculate the probability of two nodes from different groups to be connected based on what we’ve seen in an original graph.  </w:t>
      </w:r>
    </w:p>
    <w:p w14:paraId="4E5E28E2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</w:p>
    <w:p w14:paraId="0D533D3F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Validation of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s:</w:t>
      </w:r>
    </w:p>
    <w:p w14:paraId="4D6156E1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take a known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g</w:t>
      </w:r>
    </w:p>
    <w:p w14:paraId="2A4ECA09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generate a graph with a given number of nodes</w:t>
      </w:r>
    </w:p>
    <w:p w14:paraId="2BA97C02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find a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g' of the generated graph</w:t>
      </w:r>
    </w:p>
    <w:p w14:paraId="2007302C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calculate the difference between g and g'</w:t>
      </w:r>
    </w:p>
    <w:p w14:paraId="4ECFBA7C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    - repeat previous steps several times (generate new graphs) to calculate the average error and std of an error</w:t>
      </w:r>
    </w:p>
    <w:p w14:paraId="12321139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(easy to see in SAS paper, chapter 5).</w:t>
      </w:r>
    </w:p>
    <w:p w14:paraId="25CB79F2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</w:p>
    <w:p w14:paraId="0A120246" w14:textId="6476483F" w:rsid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There are more ways to find a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,  also recent papers about it. The one that can be interesting for our discussion: Learning 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BE" w:eastAsia="en-BE"/>
        </w:rPr>
        <w:t>Graphon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s via Structured Gromov-Wasserstein </w:t>
      </w:r>
      <w:proofErr w:type="spellStart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Barycenters</w:t>
      </w:r>
      <w:proofErr w:type="spellEnd"/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 xml:space="preserve"> (2020) (</w:t>
      </w:r>
      <w:hyperlink r:id="rId21" w:history="1">
        <w:r w:rsidRPr="00AD76AA">
          <w:rPr>
            <w:rStyle w:val="Hyperlink"/>
            <w:rFonts w:ascii="Calibri" w:eastAsia="Times New Roman" w:hAnsi="Calibri" w:cs="Calibri"/>
            <w:sz w:val="24"/>
            <w:szCs w:val="24"/>
            <w:lang w:val="en-BE" w:eastAsia="en-BE"/>
          </w:rPr>
          <w:t>https://arxiv.org/abs/2012.05644</w:t>
        </w:r>
      </w:hyperlink>
      <w:r>
        <w:rPr>
          <w:rFonts w:ascii="Calibri" w:eastAsia="Times New Roman" w:hAnsi="Calibri" w:cs="Calibri"/>
          <w:color w:val="000000"/>
          <w:sz w:val="24"/>
          <w:szCs w:val="24"/>
          <w:lang w:val="en-US" w:eastAsia="en-BE"/>
        </w:rPr>
        <w:t xml:space="preserve"> </w:t>
      </w:r>
      <w:r w:rsidRPr="00AD76AA"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  <w:t>)</w:t>
      </w:r>
    </w:p>
    <w:p w14:paraId="7B90771F" w14:textId="28BE89A8" w:rsid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BE" w:eastAsia="en-BE"/>
        </w:rPr>
      </w:pPr>
    </w:p>
    <w:p w14:paraId="30B3B3AB" w14:textId="493860F8" w:rsidR="00AD76AA" w:rsidRPr="00DD5E9E" w:rsidRDefault="00AD76AA" w:rsidP="00AD76A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val="en-US" w:eastAsia="en-BE"/>
        </w:rPr>
      </w:pPr>
      <w:r w:rsidRPr="00DD5E9E">
        <w:rPr>
          <w:rFonts w:eastAsia="Times New Roman" w:cstheme="minorHAnsi"/>
          <w:b/>
          <w:bCs/>
          <w:color w:val="000000"/>
          <w:sz w:val="32"/>
          <w:szCs w:val="32"/>
          <w:lang w:val="en-US" w:eastAsia="en-BE"/>
        </w:rPr>
        <w:t xml:space="preserve">New methods: </w:t>
      </w:r>
    </w:p>
    <w:p w14:paraId="12ECE536" w14:textId="1E1DA29D" w:rsidR="00AD76AA" w:rsidRPr="00B305CF" w:rsidRDefault="00AD76AA" w:rsidP="00AD76A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  <w:r w:rsidRPr="00B305CF">
        <w:rPr>
          <w:rFonts w:eastAsia="Times New Roman" w:cstheme="minorHAnsi"/>
          <w:color w:val="000000"/>
          <w:sz w:val="24"/>
          <w:szCs w:val="24"/>
          <w:lang w:val="ru-BY" w:eastAsia="en-BE"/>
        </w:rPr>
        <w:t xml:space="preserve">6. </w:t>
      </w:r>
      <w:r w:rsidR="004B7669" w:rsidRPr="00B305CF">
        <w:rPr>
          <w:rFonts w:cstheme="minorHAnsi"/>
          <w:sz w:val="24"/>
          <w:szCs w:val="24"/>
          <w:lang w:val="en-US"/>
        </w:rPr>
        <w:t>Neighborhood smoothing (NBS) (</w:t>
      </w:r>
      <w:hyperlink r:id="rId22" w:history="1">
        <w:r w:rsidR="004B7669" w:rsidRPr="00B305CF">
          <w:rPr>
            <w:rStyle w:val="Hyperlink"/>
            <w:rFonts w:cstheme="minorHAnsi"/>
            <w:sz w:val="24"/>
            <w:szCs w:val="24"/>
            <w:lang w:val="en-US"/>
          </w:rPr>
          <w:t>https://arxiv.org/pdf/1509.08588v1.pdf</w:t>
        </w:r>
      </w:hyperlink>
      <w:r w:rsidR="004B7669" w:rsidRPr="00B305CF">
        <w:rPr>
          <w:rFonts w:cstheme="minorHAnsi"/>
          <w:sz w:val="24"/>
          <w:szCs w:val="24"/>
          <w:lang w:val="en-US"/>
        </w:rPr>
        <w:t xml:space="preserve"> ) - calculate distance between nodes, then select neighbors based on this distance and group nodes. </w:t>
      </w:r>
    </w:p>
    <w:p w14:paraId="12E5E2DC" w14:textId="6AB99C9D" w:rsidR="004B7669" w:rsidRPr="00B305CF" w:rsidRDefault="004B7669" w:rsidP="00AD76A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  <w:r w:rsidRPr="00B305CF">
        <w:rPr>
          <w:rFonts w:cstheme="minorHAnsi"/>
          <w:sz w:val="24"/>
          <w:szCs w:val="24"/>
          <w:lang w:val="en-US"/>
        </w:rPr>
        <w:t xml:space="preserve">7. </w:t>
      </w:r>
      <w:r w:rsidRPr="00B305CF">
        <w:rPr>
          <w:rFonts w:cstheme="minorHAnsi"/>
          <w:sz w:val="24"/>
          <w:szCs w:val="24"/>
          <w:lang w:val="en-BE"/>
        </w:rPr>
        <w:t>NBSE: Neighbourhood Smoothing, Extended</w:t>
      </w:r>
      <w:r w:rsidRPr="00B305CF">
        <w:rPr>
          <w:rFonts w:cstheme="minorHAnsi"/>
          <w:sz w:val="24"/>
          <w:szCs w:val="24"/>
          <w:lang w:val="en-US"/>
        </w:rPr>
        <w:t xml:space="preserve"> (</w:t>
      </w:r>
      <w:hyperlink r:id="rId23" w:history="1">
        <w:r w:rsidRPr="00B305CF">
          <w:rPr>
            <w:rStyle w:val="Hyperlink"/>
            <w:rFonts w:cstheme="minorHAnsi"/>
            <w:sz w:val="24"/>
            <w:szCs w:val="24"/>
            <w:lang w:val="en-US"/>
          </w:rPr>
          <w:t>https://arxiv.org/pdf/1906.00494.pdf</w:t>
        </w:r>
      </w:hyperlink>
      <w:r w:rsidRPr="00B305CF">
        <w:rPr>
          <w:rFonts w:cstheme="minorHAnsi"/>
          <w:sz w:val="24"/>
          <w:szCs w:val="24"/>
          <w:lang w:val="en-US"/>
        </w:rPr>
        <w:t xml:space="preserve"> ) - extended version of NBS. Sub-graphs with intersection are selected, then </w:t>
      </w:r>
      <w:r w:rsidR="00295532" w:rsidRPr="00B305CF">
        <w:rPr>
          <w:rFonts w:cstheme="minorHAnsi"/>
          <w:sz w:val="24"/>
          <w:szCs w:val="24"/>
          <w:lang w:val="en-US"/>
        </w:rPr>
        <w:t xml:space="preserve">they are analyzed all together. </w:t>
      </w:r>
    </w:p>
    <w:p w14:paraId="6DBA3243" w14:textId="3AF9FA44" w:rsidR="00295532" w:rsidRPr="00B305CF" w:rsidRDefault="00295532" w:rsidP="00AD76A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US" w:eastAsia="en-BE"/>
        </w:rPr>
      </w:pPr>
      <w:r w:rsidRPr="00B305CF">
        <w:rPr>
          <w:rFonts w:cstheme="minorHAnsi"/>
          <w:sz w:val="24"/>
          <w:szCs w:val="24"/>
          <w:lang w:val="en-US"/>
        </w:rPr>
        <w:t xml:space="preserve">8.  </w:t>
      </w:r>
      <w:r w:rsidRPr="00B305CF">
        <w:rPr>
          <w:rFonts w:cstheme="minorHAnsi"/>
          <w:sz w:val="24"/>
          <w:szCs w:val="24"/>
        </w:rPr>
        <w:t>ICE</w:t>
      </w:r>
      <w:r w:rsidRPr="00B305CF">
        <w:rPr>
          <w:rFonts w:cstheme="minorHAnsi"/>
          <w:sz w:val="24"/>
          <w:szCs w:val="24"/>
          <w:lang w:val="en-US"/>
        </w:rPr>
        <w:t xml:space="preserve"> - </w:t>
      </w:r>
      <w:r w:rsidRPr="00B305CF">
        <w:rPr>
          <w:rFonts w:cstheme="minorHAnsi"/>
          <w:sz w:val="24"/>
          <w:szCs w:val="24"/>
        </w:rPr>
        <w:t>Iterative Connecting Probability Estimation</w:t>
      </w:r>
      <w:r w:rsidRPr="00B305CF">
        <w:rPr>
          <w:rFonts w:cstheme="minorHAnsi"/>
          <w:sz w:val="24"/>
          <w:szCs w:val="24"/>
          <w:lang w:val="en-US"/>
        </w:rPr>
        <w:t xml:space="preserve"> (</w:t>
      </w:r>
      <w:hyperlink r:id="rId24" w:history="1">
        <w:r w:rsidRPr="00B305CF">
          <w:rPr>
            <w:rStyle w:val="Hyperlink"/>
            <w:rFonts w:cstheme="minorHAnsi"/>
            <w:sz w:val="24"/>
            <w:szCs w:val="24"/>
            <w:lang w:val="en-US"/>
          </w:rPr>
          <w:t>https://proceedings.neurips.cc/paper/2021/file/0919b5c38396c3f0c41f1112d538e42c-Paper.pdf</w:t>
        </w:r>
      </w:hyperlink>
      <w:r w:rsidRPr="00B305CF">
        <w:rPr>
          <w:rFonts w:cstheme="minorHAnsi"/>
          <w:sz w:val="24"/>
          <w:szCs w:val="24"/>
          <w:lang w:val="en-US"/>
        </w:rPr>
        <w:t xml:space="preserve"> ) - extension of NBS with two and more iterations. </w:t>
      </w:r>
    </w:p>
    <w:p w14:paraId="0448473D" w14:textId="77777777" w:rsidR="00AD76AA" w:rsidRPr="00AD76AA" w:rsidRDefault="00AD76AA" w:rsidP="00AD76A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en-BE" w:eastAsia="en-BE"/>
        </w:rPr>
      </w:pPr>
    </w:p>
    <w:p w14:paraId="3E0BC39F" w14:textId="77777777" w:rsidR="00AD76AA" w:rsidRPr="00AD76AA" w:rsidRDefault="00AD76AA">
      <w:pPr>
        <w:rPr>
          <w:lang w:val="ru-BY"/>
        </w:rPr>
      </w:pPr>
    </w:p>
    <w:sectPr w:rsidR="00AD76AA" w:rsidRPr="00AD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7"/>
    <w:rsid w:val="00295532"/>
    <w:rsid w:val="002D2596"/>
    <w:rsid w:val="00413789"/>
    <w:rsid w:val="004B7669"/>
    <w:rsid w:val="005050D2"/>
    <w:rsid w:val="00707297"/>
    <w:rsid w:val="00AD76AA"/>
    <w:rsid w:val="00B305CF"/>
    <w:rsid w:val="00D05CA9"/>
    <w:rsid w:val="00D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03CB9"/>
  <w15:chartTrackingRefBased/>
  <w15:docId w15:val="{C8CEB6F7-882A-4793-8125-3354E2AF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D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xcontentpasted0">
    <w:name w:val="x_contentpasted0"/>
    <w:basedOn w:val="DefaultParagraphFont"/>
    <w:rsid w:val="00AD76AA"/>
  </w:style>
  <w:style w:type="character" w:customStyle="1" w:styleId="marklc5j7nlx9">
    <w:name w:val="marklc5j7nlx9"/>
    <w:basedOn w:val="DefaultParagraphFont"/>
    <w:rsid w:val="00AD76AA"/>
  </w:style>
  <w:style w:type="character" w:customStyle="1" w:styleId="markvlscpaprr">
    <w:name w:val="markvlscpaprr"/>
    <w:basedOn w:val="DefaultParagraphFont"/>
    <w:rsid w:val="00AD76AA"/>
  </w:style>
  <w:style w:type="character" w:styleId="Hyperlink">
    <w:name w:val="Hyperlink"/>
    <w:basedOn w:val="DefaultParagraphFont"/>
    <w:uiPriority w:val="99"/>
    <w:unhideWhenUsed/>
    <w:rsid w:val="00AD7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10.09344.pdf" TargetMode="External"/><Relationship Id="rId13" Type="http://schemas.openxmlformats.org/officeDocument/2006/relationships/hyperlink" Target="https://arxiv.org/pdf/2006.06830.pdf" TargetMode="External"/><Relationship Id="rId18" Type="http://schemas.openxmlformats.org/officeDocument/2006/relationships/hyperlink" Target="https://hal.archives-ouvertes.fr/hal-01190224/docum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xiv.org/abs/2012.05644" TargetMode="External"/><Relationship Id="rId7" Type="http://schemas.openxmlformats.org/officeDocument/2006/relationships/hyperlink" Target="http://proceedings.mlr.press/v97/verma19a/verma19a.pdf" TargetMode="External"/><Relationship Id="rId12" Type="http://schemas.openxmlformats.org/officeDocument/2006/relationships/hyperlink" Target="https://dl.acm.org/doi/pdf/10.1145/3442381.3449796" TargetMode="External"/><Relationship Id="rId17" Type="http://schemas.openxmlformats.org/officeDocument/2006/relationships/hyperlink" Target="https://arxiv.org/abs/0901.315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abs/1212.1247" TargetMode="External"/><Relationship Id="rId20" Type="http://schemas.openxmlformats.org/officeDocument/2006/relationships/hyperlink" Target="https://arxiv.org/abs/1402.188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710.09412.pdf" TargetMode="External"/><Relationship Id="rId11" Type="http://schemas.openxmlformats.org/officeDocument/2006/relationships/hyperlink" Target="https://arxiv.org/pdf/2210.15721.pdf" TargetMode="External"/><Relationship Id="rId24" Type="http://schemas.openxmlformats.org/officeDocument/2006/relationships/hyperlink" Target="https://proceedings.neurips.cc/paper/2021/file/0919b5c38396c3f0c41f1112d538e42c-Paper.pdf" TargetMode="External"/><Relationship Id="rId5" Type="http://schemas.openxmlformats.org/officeDocument/2006/relationships/hyperlink" Target="https://arxiv.org/pdf/2202.08871.pdf" TargetMode="External"/><Relationship Id="rId15" Type="http://schemas.openxmlformats.org/officeDocument/2006/relationships/hyperlink" Target="https://arxiv.org/pdf/2111.05639.pdf" TargetMode="External"/><Relationship Id="rId23" Type="http://schemas.openxmlformats.org/officeDocument/2006/relationships/hyperlink" Target="https://arxiv.org/pdf/1906.00494.pdf" TargetMode="External"/><Relationship Id="rId10" Type="http://schemas.openxmlformats.org/officeDocument/2006/relationships/hyperlink" Target="https://arxiv.org/pdf/2202.07179.pdf" TargetMode="External"/><Relationship Id="rId19" Type="http://schemas.openxmlformats.org/officeDocument/2006/relationships/hyperlink" Target="https://proceedings.neurips.cc/paper/2013/file/b7b16ecf8ca53723593894116071700c-Pap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js.aaai.org/index.php/AAAI/article/view/17203" TargetMode="External"/><Relationship Id="rId14" Type="http://schemas.openxmlformats.org/officeDocument/2006/relationships/hyperlink" Target="https://arxiv.org/pdf/2106.11133.pdf" TargetMode="External"/><Relationship Id="rId22" Type="http://schemas.openxmlformats.org/officeDocument/2006/relationships/hyperlink" Target="https://arxiv.org/pdf/1509.08588v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E2EF-E15C-424B-AAFA-DBDEF5F6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Makayed</dc:creator>
  <cp:keywords/>
  <dc:description/>
  <cp:lastModifiedBy>Katsiaryna Makayed</cp:lastModifiedBy>
  <cp:revision>2</cp:revision>
  <dcterms:created xsi:type="dcterms:W3CDTF">2023-02-17T22:07:00Z</dcterms:created>
  <dcterms:modified xsi:type="dcterms:W3CDTF">2023-02-17T22:07:00Z</dcterms:modified>
</cp:coreProperties>
</file>