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55616461"/>
        <w:docPartObj>
          <w:docPartGallery w:val="Cover Pages"/>
          <w:docPartUnique/>
        </w:docPartObj>
      </w:sdtPr>
      <w:sdtEndPr/>
      <w:sdtContent>
        <w:p w14:paraId="13C5DB17" w14:textId="649DCCED" w:rsidR="009F3CF6" w:rsidRDefault="009F3CF6"/>
        <w:p w14:paraId="62A5F914" w14:textId="49C95997" w:rsidR="009F3CF6" w:rsidRDefault="009F3CF6">
          <w:r>
            <w:rPr>
              <w:noProof/>
            </w:rPr>
            <w:drawing>
              <wp:anchor distT="0" distB="0" distL="114300" distR="114300" simplePos="0" relativeHeight="251661312" behindDoc="0" locked="0" layoutInCell="1" allowOverlap="1" wp14:anchorId="3FFC7596" wp14:editId="15C50859">
                <wp:simplePos x="0" y="0"/>
                <wp:positionH relativeFrom="column">
                  <wp:posOffset>-209725</wp:posOffset>
                </wp:positionH>
                <wp:positionV relativeFrom="paragraph">
                  <wp:posOffset>251034</wp:posOffset>
                </wp:positionV>
                <wp:extent cx="6389370" cy="3749675"/>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9370" cy="3749675"/>
                        </a:xfrm>
                        <a:prstGeom prst="rect">
                          <a:avLst/>
                        </a:prstGeom>
                        <a:noFill/>
                      </pic:spPr>
                    </pic:pic>
                  </a:graphicData>
                </a:graphic>
              </wp:anchor>
            </w:drawing>
          </w:r>
          <w:r>
            <w:rPr>
              <w:noProof/>
            </w:rPr>
            <mc:AlternateContent>
              <mc:Choice Requires="wps">
                <w:drawing>
                  <wp:anchor distT="0" distB="0" distL="182880" distR="182880" simplePos="0" relativeHeight="251660288" behindDoc="0" locked="0" layoutInCell="1" allowOverlap="1" wp14:anchorId="562DE2EB" wp14:editId="396729A3">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46E127" w14:textId="3AF5A67D" w:rsidR="009F3CF6" w:rsidRDefault="001A5D85">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9F3CF6">
                                      <w:rPr>
                                        <w:color w:val="4472C4" w:themeColor="accent1"/>
                                        <w:sz w:val="72"/>
                                        <w:szCs w:val="72"/>
                                      </w:rPr>
                                      <w:t>Analytic Approach</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1C3862DF" w14:textId="01EDA23B" w:rsidR="009F3CF6" w:rsidRDefault="009F3CF6">
                                    <w:pPr>
                                      <w:pStyle w:val="NoSpacing"/>
                                      <w:spacing w:before="40" w:after="40"/>
                                      <w:rPr>
                                        <w:caps/>
                                        <w:color w:val="1F4E79" w:themeColor="accent5" w:themeShade="80"/>
                                        <w:sz w:val="28"/>
                                        <w:szCs w:val="28"/>
                                      </w:rPr>
                                    </w:pPr>
                                    <w:r>
                                      <w:rPr>
                                        <w:caps/>
                                        <w:color w:val="1F4E79" w:themeColor="accent5" w:themeShade="80"/>
                                        <w:sz w:val="28"/>
                                        <w:szCs w:val="28"/>
                                      </w:rPr>
                                      <w:t>Crisis Help Classification</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A35C65A" w14:textId="680ECE8B" w:rsidR="009F3CF6" w:rsidRDefault="009F3CF6">
                                    <w:pPr>
                                      <w:pStyle w:val="NoSpacing"/>
                                      <w:spacing w:before="80" w:after="40"/>
                                      <w:rPr>
                                        <w:caps/>
                                        <w:color w:val="5B9BD5" w:themeColor="accent5"/>
                                        <w:sz w:val="24"/>
                                        <w:szCs w:val="24"/>
                                      </w:rPr>
                                    </w:pPr>
                                    <w:r>
                                      <w:rPr>
                                        <w:caps/>
                                        <w:color w:val="5B9BD5" w:themeColor="accent5"/>
                                        <w:sz w:val="24"/>
                                        <w:szCs w:val="24"/>
                                      </w:rPr>
                                      <w:t>Slavova,Katerina K.S.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62DE2EB"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" filled="f" stroked="f" strokeweight=".5pt">
                    <v:textbox style="mso-fit-shape-to-text:t" inset="0,0,0,0">
                      <w:txbxContent>
                        <w:p w14:paraId="4A46E127" w14:textId="3AF5A67D" w:rsidR="009F3CF6" w:rsidRDefault="001A5D85">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9F3CF6">
                                <w:rPr>
                                  <w:color w:val="4472C4" w:themeColor="accent1"/>
                                  <w:sz w:val="72"/>
                                  <w:szCs w:val="72"/>
                                </w:rPr>
                                <w:t>Analytic Approach</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1C3862DF" w14:textId="01EDA23B" w:rsidR="009F3CF6" w:rsidRDefault="009F3CF6">
                              <w:pPr>
                                <w:pStyle w:val="NoSpacing"/>
                                <w:spacing w:before="40" w:after="40"/>
                                <w:rPr>
                                  <w:caps/>
                                  <w:color w:val="1F4E79" w:themeColor="accent5" w:themeShade="80"/>
                                  <w:sz w:val="28"/>
                                  <w:szCs w:val="28"/>
                                </w:rPr>
                              </w:pPr>
                              <w:r>
                                <w:rPr>
                                  <w:caps/>
                                  <w:color w:val="1F4E79" w:themeColor="accent5" w:themeShade="80"/>
                                  <w:sz w:val="28"/>
                                  <w:szCs w:val="28"/>
                                </w:rPr>
                                <w:t>Crisis Help Classification</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A35C65A" w14:textId="680ECE8B" w:rsidR="009F3CF6" w:rsidRDefault="009F3CF6">
                              <w:pPr>
                                <w:pStyle w:val="NoSpacing"/>
                                <w:spacing w:before="80" w:after="40"/>
                                <w:rPr>
                                  <w:caps/>
                                  <w:color w:val="5B9BD5" w:themeColor="accent5"/>
                                  <w:sz w:val="24"/>
                                  <w:szCs w:val="24"/>
                                </w:rPr>
                              </w:pPr>
                              <w:r>
                                <w:rPr>
                                  <w:caps/>
                                  <w:color w:val="5B9BD5" w:themeColor="accent5"/>
                                  <w:sz w:val="24"/>
                                  <w:szCs w:val="24"/>
                                </w:rPr>
                                <w:t>Slavova,Katerina K.S.</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5B52B01" wp14:editId="70C1C06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11-27T00:00:00Z">
                                    <w:dateFormat w:val="yyyy"/>
                                    <w:lid w:val="en-US"/>
                                    <w:storeMappedDataAs w:val="dateTime"/>
                                    <w:calendar w:val="gregorian"/>
                                  </w:date>
                                </w:sdtPr>
                                <w:sdtEndPr/>
                                <w:sdtContent>
                                  <w:p w14:paraId="7A5C35CA" w14:textId="048167D9" w:rsidR="009F3CF6" w:rsidRDefault="009F3CF6">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5B52B01"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11-27T00:00:00Z">
                              <w:dateFormat w:val="yyyy"/>
                              <w:lid w:val="en-US"/>
                              <w:storeMappedDataAs w:val="dateTime"/>
                              <w:calendar w:val="gregorian"/>
                            </w:date>
                          </w:sdtPr>
                          <w:sdtEndPr/>
                          <w:sdtContent>
                            <w:p w14:paraId="7A5C35CA" w14:textId="048167D9" w:rsidR="009F3CF6" w:rsidRDefault="009F3CF6">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rPr>
        <w:id w:val="-927882984"/>
        <w:docPartObj>
          <w:docPartGallery w:val="Table of Contents"/>
          <w:docPartUnique/>
        </w:docPartObj>
      </w:sdtPr>
      <w:sdtEndPr>
        <w:rPr>
          <w:b/>
          <w:bCs/>
          <w:noProof/>
        </w:rPr>
      </w:sdtEndPr>
      <w:sdtContent>
        <w:p w14:paraId="6B252198" w14:textId="407BB19A" w:rsidR="009F3CF6" w:rsidRDefault="009F3CF6">
          <w:pPr>
            <w:pStyle w:val="TOCHeading"/>
          </w:pPr>
          <w:r>
            <w:t>Contents</w:t>
          </w:r>
        </w:p>
        <w:p w14:paraId="1B3304EE" w14:textId="765E25D1" w:rsidR="00D965FE" w:rsidRDefault="009F3CF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269139" w:history="1">
            <w:r w:rsidR="00D965FE" w:rsidRPr="00231995">
              <w:rPr>
                <w:rStyle w:val="Hyperlink"/>
                <w:noProof/>
              </w:rPr>
              <w:t>The Problem</w:t>
            </w:r>
            <w:r w:rsidR="00D965FE">
              <w:rPr>
                <w:noProof/>
                <w:webHidden/>
              </w:rPr>
              <w:tab/>
            </w:r>
            <w:r w:rsidR="00D965FE">
              <w:rPr>
                <w:noProof/>
                <w:webHidden/>
              </w:rPr>
              <w:fldChar w:fldCharType="begin"/>
            </w:r>
            <w:r w:rsidR="00D965FE">
              <w:rPr>
                <w:noProof/>
                <w:webHidden/>
              </w:rPr>
              <w:instrText xml:space="preserve"> PAGEREF _Toc215269139 \h </w:instrText>
            </w:r>
            <w:r w:rsidR="00D965FE">
              <w:rPr>
                <w:noProof/>
                <w:webHidden/>
              </w:rPr>
            </w:r>
            <w:r w:rsidR="00D965FE">
              <w:rPr>
                <w:noProof/>
                <w:webHidden/>
              </w:rPr>
              <w:fldChar w:fldCharType="separate"/>
            </w:r>
            <w:r w:rsidR="00342DBF">
              <w:rPr>
                <w:noProof/>
                <w:webHidden/>
              </w:rPr>
              <w:t>2</w:t>
            </w:r>
            <w:r w:rsidR="00D965FE">
              <w:rPr>
                <w:noProof/>
                <w:webHidden/>
              </w:rPr>
              <w:fldChar w:fldCharType="end"/>
            </w:r>
          </w:hyperlink>
        </w:p>
        <w:p w14:paraId="0F50E040" w14:textId="1BE6CB7A" w:rsidR="00D965FE" w:rsidRDefault="001A5D85">
          <w:pPr>
            <w:pStyle w:val="TOC1"/>
            <w:tabs>
              <w:tab w:val="right" w:leader="dot" w:pos="9350"/>
            </w:tabs>
            <w:rPr>
              <w:rFonts w:eastAsiaTheme="minorEastAsia"/>
              <w:noProof/>
            </w:rPr>
          </w:pPr>
          <w:hyperlink w:anchor="_Toc215269140" w:history="1">
            <w:r w:rsidR="00D965FE" w:rsidRPr="00231995">
              <w:rPr>
                <w:rStyle w:val="Hyperlink"/>
                <w:noProof/>
              </w:rPr>
              <w:t>Dataset</w:t>
            </w:r>
            <w:r w:rsidR="00D965FE">
              <w:rPr>
                <w:noProof/>
                <w:webHidden/>
              </w:rPr>
              <w:tab/>
            </w:r>
            <w:r w:rsidR="00D965FE">
              <w:rPr>
                <w:noProof/>
                <w:webHidden/>
              </w:rPr>
              <w:fldChar w:fldCharType="begin"/>
            </w:r>
            <w:r w:rsidR="00D965FE">
              <w:rPr>
                <w:noProof/>
                <w:webHidden/>
              </w:rPr>
              <w:instrText xml:space="preserve"> PAGEREF _Toc215269140 \h </w:instrText>
            </w:r>
            <w:r w:rsidR="00D965FE">
              <w:rPr>
                <w:noProof/>
                <w:webHidden/>
              </w:rPr>
            </w:r>
            <w:r w:rsidR="00D965FE">
              <w:rPr>
                <w:noProof/>
                <w:webHidden/>
              </w:rPr>
              <w:fldChar w:fldCharType="separate"/>
            </w:r>
            <w:r w:rsidR="00342DBF">
              <w:rPr>
                <w:noProof/>
                <w:webHidden/>
              </w:rPr>
              <w:t>2</w:t>
            </w:r>
            <w:r w:rsidR="00D965FE">
              <w:rPr>
                <w:noProof/>
                <w:webHidden/>
              </w:rPr>
              <w:fldChar w:fldCharType="end"/>
            </w:r>
          </w:hyperlink>
        </w:p>
        <w:p w14:paraId="2CB7BD29" w14:textId="529A3510" w:rsidR="00D965FE" w:rsidRDefault="001A5D85">
          <w:pPr>
            <w:pStyle w:val="TOC1"/>
            <w:tabs>
              <w:tab w:val="right" w:leader="dot" w:pos="9350"/>
            </w:tabs>
            <w:rPr>
              <w:rFonts w:eastAsiaTheme="minorEastAsia"/>
              <w:noProof/>
            </w:rPr>
          </w:pPr>
          <w:hyperlink w:anchor="_Toc215269141" w:history="1">
            <w:r w:rsidR="00D965FE" w:rsidRPr="00231995">
              <w:rPr>
                <w:rStyle w:val="Hyperlink"/>
                <w:noProof/>
              </w:rPr>
              <w:t>Preprocessing</w:t>
            </w:r>
            <w:r w:rsidR="00D965FE">
              <w:rPr>
                <w:noProof/>
                <w:webHidden/>
              </w:rPr>
              <w:tab/>
            </w:r>
            <w:r w:rsidR="00D965FE">
              <w:rPr>
                <w:noProof/>
                <w:webHidden/>
              </w:rPr>
              <w:fldChar w:fldCharType="begin"/>
            </w:r>
            <w:r w:rsidR="00D965FE">
              <w:rPr>
                <w:noProof/>
                <w:webHidden/>
              </w:rPr>
              <w:instrText xml:space="preserve"> PAGEREF _Toc215269141 \h </w:instrText>
            </w:r>
            <w:r w:rsidR="00D965FE">
              <w:rPr>
                <w:noProof/>
                <w:webHidden/>
              </w:rPr>
            </w:r>
            <w:r w:rsidR="00D965FE">
              <w:rPr>
                <w:noProof/>
                <w:webHidden/>
              </w:rPr>
              <w:fldChar w:fldCharType="separate"/>
            </w:r>
            <w:r w:rsidR="00342DBF">
              <w:rPr>
                <w:noProof/>
                <w:webHidden/>
              </w:rPr>
              <w:t>2</w:t>
            </w:r>
            <w:r w:rsidR="00D965FE">
              <w:rPr>
                <w:noProof/>
                <w:webHidden/>
              </w:rPr>
              <w:fldChar w:fldCharType="end"/>
            </w:r>
          </w:hyperlink>
        </w:p>
        <w:p w14:paraId="1FE0936E" w14:textId="71279285" w:rsidR="00D965FE" w:rsidRDefault="001A5D85">
          <w:pPr>
            <w:pStyle w:val="TOC1"/>
            <w:tabs>
              <w:tab w:val="right" w:leader="dot" w:pos="9350"/>
            </w:tabs>
            <w:rPr>
              <w:rFonts w:eastAsiaTheme="minorEastAsia"/>
              <w:noProof/>
            </w:rPr>
          </w:pPr>
          <w:hyperlink w:anchor="_Toc215269142" w:history="1">
            <w:r w:rsidR="00D965FE" w:rsidRPr="00231995">
              <w:rPr>
                <w:rStyle w:val="Hyperlink"/>
                <w:noProof/>
              </w:rPr>
              <w:t>Model</w:t>
            </w:r>
            <w:r w:rsidR="00D965FE">
              <w:rPr>
                <w:noProof/>
                <w:webHidden/>
              </w:rPr>
              <w:tab/>
            </w:r>
            <w:r w:rsidR="00D965FE">
              <w:rPr>
                <w:noProof/>
                <w:webHidden/>
              </w:rPr>
              <w:fldChar w:fldCharType="begin"/>
            </w:r>
            <w:r w:rsidR="00D965FE">
              <w:rPr>
                <w:noProof/>
                <w:webHidden/>
              </w:rPr>
              <w:instrText xml:space="preserve"> PAGEREF _Toc215269142 \h </w:instrText>
            </w:r>
            <w:r w:rsidR="00D965FE">
              <w:rPr>
                <w:noProof/>
                <w:webHidden/>
              </w:rPr>
            </w:r>
            <w:r w:rsidR="00D965FE">
              <w:rPr>
                <w:noProof/>
                <w:webHidden/>
              </w:rPr>
              <w:fldChar w:fldCharType="separate"/>
            </w:r>
            <w:r w:rsidR="00342DBF">
              <w:rPr>
                <w:noProof/>
                <w:webHidden/>
              </w:rPr>
              <w:t>4</w:t>
            </w:r>
            <w:r w:rsidR="00D965FE">
              <w:rPr>
                <w:noProof/>
                <w:webHidden/>
              </w:rPr>
              <w:fldChar w:fldCharType="end"/>
            </w:r>
          </w:hyperlink>
        </w:p>
        <w:p w14:paraId="0584AC05" w14:textId="533626D5" w:rsidR="00D965FE" w:rsidRDefault="001A5D85">
          <w:pPr>
            <w:pStyle w:val="TOC1"/>
            <w:tabs>
              <w:tab w:val="right" w:leader="dot" w:pos="9350"/>
            </w:tabs>
            <w:rPr>
              <w:rFonts w:eastAsiaTheme="minorEastAsia"/>
              <w:noProof/>
            </w:rPr>
          </w:pPr>
          <w:hyperlink w:anchor="_Toc215269143" w:history="1">
            <w:r w:rsidR="00D965FE" w:rsidRPr="00231995">
              <w:rPr>
                <w:rStyle w:val="Hyperlink"/>
                <w:noProof/>
              </w:rPr>
              <w:t>Evaluation</w:t>
            </w:r>
            <w:r w:rsidR="00D965FE">
              <w:rPr>
                <w:noProof/>
                <w:webHidden/>
              </w:rPr>
              <w:tab/>
            </w:r>
            <w:r w:rsidR="00D965FE">
              <w:rPr>
                <w:noProof/>
                <w:webHidden/>
              </w:rPr>
              <w:fldChar w:fldCharType="begin"/>
            </w:r>
            <w:r w:rsidR="00D965FE">
              <w:rPr>
                <w:noProof/>
                <w:webHidden/>
              </w:rPr>
              <w:instrText xml:space="preserve"> PAGEREF _Toc215269143 \h </w:instrText>
            </w:r>
            <w:r w:rsidR="00D965FE">
              <w:rPr>
                <w:noProof/>
                <w:webHidden/>
              </w:rPr>
            </w:r>
            <w:r w:rsidR="00D965FE">
              <w:rPr>
                <w:noProof/>
                <w:webHidden/>
              </w:rPr>
              <w:fldChar w:fldCharType="separate"/>
            </w:r>
            <w:r w:rsidR="00342DBF">
              <w:rPr>
                <w:noProof/>
                <w:webHidden/>
              </w:rPr>
              <w:t>5</w:t>
            </w:r>
            <w:r w:rsidR="00D965FE">
              <w:rPr>
                <w:noProof/>
                <w:webHidden/>
              </w:rPr>
              <w:fldChar w:fldCharType="end"/>
            </w:r>
          </w:hyperlink>
        </w:p>
        <w:p w14:paraId="0A86AB19" w14:textId="4DC7F31D" w:rsidR="009F3CF6" w:rsidRDefault="009F3CF6">
          <w:r>
            <w:rPr>
              <w:b/>
              <w:bCs/>
              <w:noProof/>
            </w:rPr>
            <w:fldChar w:fldCharType="end"/>
          </w:r>
        </w:p>
      </w:sdtContent>
    </w:sdt>
    <w:p w14:paraId="05386B54" w14:textId="76803591" w:rsidR="009F3CF6" w:rsidRDefault="009F3CF6"/>
    <w:p w14:paraId="2F93E21B" w14:textId="77777777" w:rsidR="009F3CF6" w:rsidRDefault="009F3CF6">
      <w:r>
        <w:br w:type="page"/>
      </w:r>
    </w:p>
    <w:p w14:paraId="71481CA7" w14:textId="172D578C" w:rsidR="00B07A07" w:rsidRDefault="009F3CF6" w:rsidP="009F3CF6">
      <w:pPr>
        <w:pStyle w:val="Heading1"/>
        <w:rPr>
          <w:sz w:val="40"/>
          <w:szCs w:val="40"/>
        </w:rPr>
      </w:pPr>
      <w:bookmarkStart w:id="0" w:name="_Toc215269139"/>
      <w:r>
        <w:rPr>
          <w:sz w:val="40"/>
          <w:szCs w:val="40"/>
        </w:rPr>
        <w:lastRenderedPageBreak/>
        <w:t>The Problem</w:t>
      </w:r>
      <w:bookmarkEnd w:id="0"/>
    </w:p>
    <w:p w14:paraId="41845852" w14:textId="709B62F6" w:rsidR="00E26B19" w:rsidRPr="00E26B19" w:rsidRDefault="00E26B19" w:rsidP="00E26B19">
      <w:pPr>
        <w:rPr>
          <w:sz w:val="28"/>
          <w:szCs w:val="28"/>
        </w:rPr>
      </w:pPr>
      <w:r>
        <w:rPr>
          <w:sz w:val="28"/>
          <w:szCs w:val="28"/>
        </w:rPr>
        <w:t xml:space="preserve">The goal of this project is to develop an AI Crisis Help Classification system that analyzes a disaster-related text message and predicts which humanitarian needs apply to each message. The labels include intent (request or offer of help), needs (shelter, water, food, medical help, etc.) and contextual labels such as disaster type. A single message can belong to multiple labels, which is why </w:t>
      </w:r>
      <w:r w:rsidR="00F66B84">
        <w:rPr>
          <w:sz w:val="28"/>
          <w:szCs w:val="28"/>
        </w:rPr>
        <w:t>this</w:t>
      </w:r>
      <w:r>
        <w:rPr>
          <w:sz w:val="28"/>
          <w:szCs w:val="28"/>
        </w:rPr>
        <w:t xml:space="preserve"> task is </w:t>
      </w:r>
      <w:r w:rsidR="00F66B84">
        <w:rPr>
          <w:sz w:val="28"/>
          <w:szCs w:val="28"/>
        </w:rPr>
        <w:t>formulated as a multi-label text classification problem.</w:t>
      </w:r>
    </w:p>
    <w:p w14:paraId="77065885" w14:textId="14305DDF" w:rsidR="009F3CF6" w:rsidRDefault="009F3CF6" w:rsidP="009F3CF6">
      <w:pPr>
        <w:pStyle w:val="Heading1"/>
        <w:rPr>
          <w:sz w:val="40"/>
          <w:szCs w:val="40"/>
        </w:rPr>
      </w:pPr>
      <w:bookmarkStart w:id="1" w:name="_Toc215269140"/>
      <w:r>
        <w:rPr>
          <w:sz w:val="40"/>
          <w:szCs w:val="40"/>
        </w:rPr>
        <w:t>Dataset</w:t>
      </w:r>
      <w:bookmarkEnd w:id="1"/>
    </w:p>
    <w:p w14:paraId="1E8DFA12" w14:textId="62A4EBE3" w:rsidR="00F66B84" w:rsidRPr="005D1C53" w:rsidRDefault="005D1C53" w:rsidP="00D965FE">
      <w:pPr>
        <w:pStyle w:val="ListParagraph"/>
        <w:numPr>
          <w:ilvl w:val="0"/>
          <w:numId w:val="5"/>
        </w:numPr>
      </w:pPr>
      <w:r>
        <w:rPr>
          <w:b/>
          <w:bCs/>
          <w:sz w:val="28"/>
          <w:szCs w:val="28"/>
        </w:rPr>
        <w:t xml:space="preserve">Source – </w:t>
      </w:r>
      <w:r>
        <w:rPr>
          <w:sz w:val="28"/>
          <w:szCs w:val="28"/>
        </w:rPr>
        <w:t>the data comes from the publicly available disaster response dataset originally released by Figure Eight/Appen and later hosted on GitHub (</w:t>
      </w:r>
      <w:hyperlink r:id="rId8" w:history="1">
        <w:r w:rsidRPr="003A0EDD">
          <w:rPr>
            <w:rStyle w:val="Hyperlink"/>
            <w:sz w:val="28"/>
            <w:szCs w:val="28"/>
          </w:rPr>
          <w:t>https://github.com/Bhardwaj-Saurabh/Project-Disaster-Response-pipeline.git</w:t>
        </w:r>
      </w:hyperlink>
      <w:r>
        <w:rPr>
          <w:sz w:val="28"/>
          <w:szCs w:val="28"/>
        </w:rPr>
        <w:t xml:space="preserve">) </w:t>
      </w:r>
    </w:p>
    <w:p w14:paraId="430E89C8" w14:textId="2FCA09A6" w:rsidR="005D1C53" w:rsidRPr="005D1C53" w:rsidRDefault="005D1C53" w:rsidP="00D965FE">
      <w:pPr>
        <w:pStyle w:val="ListParagraph"/>
        <w:numPr>
          <w:ilvl w:val="0"/>
          <w:numId w:val="5"/>
        </w:numPr>
      </w:pPr>
      <w:r>
        <w:rPr>
          <w:b/>
          <w:bCs/>
          <w:sz w:val="28"/>
          <w:szCs w:val="28"/>
        </w:rPr>
        <w:t xml:space="preserve">Type of data – </w:t>
      </w:r>
      <w:r>
        <w:rPr>
          <w:sz w:val="28"/>
          <w:szCs w:val="28"/>
        </w:rPr>
        <w:t xml:space="preserve">the input data consists of real text messages related to disasters in English and in their original language.  </w:t>
      </w:r>
    </w:p>
    <w:p w14:paraId="71F98F83" w14:textId="26DDC645" w:rsidR="005D1C53" w:rsidRPr="00F66B84" w:rsidRDefault="005D1C53" w:rsidP="00D965FE">
      <w:pPr>
        <w:pStyle w:val="ListParagraph"/>
        <w:numPr>
          <w:ilvl w:val="0"/>
          <w:numId w:val="5"/>
        </w:numPr>
      </w:pPr>
      <w:r>
        <w:rPr>
          <w:b/>
          <w:bCs/>
          <w:sz w:val="28"/>
          <w:szCs w:val="28"/>
        </w:rPr>
        <w:t xml:space="preserve">Target – </w:t>
      </w:r>
      <w:r>
        <w:rPr>
          <w:sz w:val="28"/>
          <w:szCs w:val="28"/>
        </w:rPr>
        <w:t xml:space="preserve">a set of </w:t>
      </w:r>
      <w:r w:rsidR="00342DBF">
        <w:rPr>
          <w:sz w:val="28"/>
          <w:szCs w:val="28"/>
        </w:rPr>
        <w:t xml:space="preserve">36 </w:t>
      </w:r>
      <w:r>
        <w:rPr>
          <w:sz w:val="28"/>
          <w:szCs w:val="28"/>
        </w:rPr>
        <w:t xml:space="preserve">binary labels describing the </w:t>
      </w:r>
      <w:r w:rsidR="00342DBF">
        <w:rPr>
          <w:sz w:val="28"/>
          <w:szCs w:val="28"/>
        </w:rPr>
        <w:t>content of a message (intent, basic needs and context). Multiple labels can apply to one message at the same time.</w:t>
      </w:r>
    </w:p>
    <w:p w14:paraId="3442C7FE" w14:textId="17999AB6" w:rsidR="009F3CF6" w:rsidRDefault="009F3CF6" w:rsidP="009F3CF6">
      <w:pPr>
        <w:pStyle w:val="Heading1"/>
        <w:rPr>
          <w:sz w:val="40"/>
          <w:szCs w:val="40"/>
        </w:rPr>
      </w:pPr>
      <w:bookmarkStart w:id="2" w:name="_Toc215269141"/>
      <w:r>
        <w:rPr>
          <w:sz w:val="40"/>
          <w:szCs w:val="40"/>
        </w:rPr>
        <w:t>Preprocessing</w:t>
      </w:r>
      <w:bookmarkEnd w:id="2"/>
    </w:p>
    <w:p w14:paraId="7AD0FBED" w14:textId="22D8CC4E" w:rsidR="00307198" w:rsidRPr="004E6545" w:rsidRDefault="004E6545" w:rsidP="004E6545">
      <w:pPr>
        <w:pStyle w:val="ListParagraph"/>
        <w:numPr>
          <w:ilvl w:val="0"/>
          <w:numId w:val="1"/>
        </w:numPr>
      </w:pPr>
      <w:r w:rsidRPr="003968FA">
        <w:rPr>
          <w:b/>
          <w:bCs/>
          <w:sz w:val="28"/>
          <w:szCs w:val="28"/>
        </w:rPr>
        <w:t>Text normalization</w:t>
      </w:r>
      <w:r>
        <w:rPr>
          <w:sz w:val="28"/>
          <w:szCs w:val="28"/>
        </w:rPr>
        <w:t xml:space="preserve"> – lowercasing, removing extra spaces, handling special characters</w:t>
      </w:r>
    </w:p>
    <w:p w14:paraId="49894AA6" w14:textId="6FC4FB25" w:rsidR="004E6545" w:rsidRPr="000C112A" w:rsidRDefault="000C112A" w:rsidP="004E6545">
      <w:pPr>
        <w:pStyle w:val="ListParagraph"/>
        <w:numPr>
          <w:ilvl w:val="0"/>
          <w:numId w:val="1"/>
        </w:numPr>
      </w:pPr>
      <w:r w:rsidRPr="003968FA">
        <w:rPr>
          <w:b/>
          <w:bCs/>
          <w:sz w:val="28"/>
          <w:szCs w:val="28"/>
        </w:rPr>
        <w:t>Tokenization</w:t>
      </w:r>
      <w:r>
        <w:rPr>
          <w:sz w:val="28"/>
          <w:szCs w:val="28"/>
        </w:rPr>
        <w:t xml:space="preserve"> – </w:t>
      </w:r>
      <w:r w:rsidR="00B57E73">
        <w:rPr>
          <w:sz w:val="28"/>
          <w:szCs w:val="28"/>
        </w:rPr>
        <w:t>breaks the raw text into smaller units and maps each to a numerical Id from the model’s vocabulary</w:t>
      </w:r>
      <w:r w:rsidR="00BD6EEA">
        <w:rPr>
          <w:sz w:val="28"/>
          <w:szCs w:val="28"/>
        </w:rPr>
        <w:t>; models cannot work directly with raw text</w:t>
      </w:r>
    </w:p>
    <w:p w14:paraId="61DC4052" w14:textId="57409D43" w:rsidR="000C112A" w:rsidRPr="00BD6EEA" w:rsidRDefault="00BD6EEA" w:rsidP="004E6545">
      <w:pPr>
        <w:pStyle w:val="ListParagraph"/>
        <w:numPr>
          <w:ilvl w:val="0"/>
          <w:numId w:val="1"/>
        </w:numPr>
      </w:pPr>
      <w:r w:rsidRPr="003968FA">
        <w:rPr>
          <w:b/>
          <w:bCs/>
          <w:noProof/>
        </w:rPr>
        <w:lastRenderedPageBreak/>
        <w:drawing>
          <wp:anchor distT="0" distB="0" distL="114300" distR="114300" simplePos="0" relativeHeight="251662336" behindDoc="0" locked="0" layoutInCell="1" allowOverlap="1" wp14:anchorId="665FCC29" wp14:editId="0196B301">
            <wp:simplePos x="0" y="0"/>
            <wp:positionH relativeFrom="margin">
              <wp:posOffset>506823</wp:posOffset>
            </wp:positionH>
            <wp:positionV relativeFrom="paragraph">
              <wp:posOffset>757823</wp:posOffset>
            </wp:positionV>
            <wp:extent cx="5243830" cy="276796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3830" cy="2767965"/>
                    </a:xfrm>
                    <a:prstGeom prst="rect">
                      <a:avLst/>
                    </a:prstGeom>
                    <a:noFill/>
                  </pic:spPr>
                </pic:pic>
              </a:graphicData>
            </a:graphic>
          </wp:anchor>
        </w:drawing>
      </w:r>
      <w:r w:rsidR="000C112A" w:rsidRPr="003968FA">
        <w:rPr>
          <w:b/>
          <w:bCs/>
          <w:sz w:val="28"/>
          <w:szCs w:val="28"/>
        </w:rPr>
        <w:t>Lemmatization</w:t>
      </w:r>
      <w:r w:rsidR="000C112A">
        <w:rPr>
          <w:sz w:val="28"/>
          <w:szCs w:val="28"/>
        </w:rPr>
        <w:t xml:space="preserve"> </w:t>
      </w:r>
      <w:r>
        <w:rPr>
          <w:sz w:val="28"/>
          <w:szCs w:val="28"/>
        </w:rPr>
        <w:t>–</w:t>
      </w:r>
      <w:r w:rsidR="000C112A">
        <w:rPr>
          <w:sz w:val="28"/>
          <w:szCs w:val="28"/>
        </w:rPr>
        <w:t xml:space="preserve"> </w:t>
      </w:r>
      <w:r>
        <w:rPr>
          <w:sz w:val="28"/>
          <w:szCs w:val="28"/>
        </w:rPr>
        <w:t xml:space="preserve">reduces words to their base or dictionary form to ensure words with similar meanings are treated the same and reduce redundancy </w:t>
      </w:r>
    </w:p>
    <w:p w14:paraId="27D8EA12" w14:textId="3F3DF769" w:rsidR="00BD6EEA" w:rsidRDefault="00BD6EEA" w:rsidP="00BD6EEA">
      <w:pPr>
        <w:pStyle w:val="ListParagraph"/>
      </w:pPr>
    </w:p>
    <w:p w14:paraId="47494452" w14:textId="6433BE41" w:rsidR="003968FA" w:rsidRPr="003968FA" w:rsidRDefault="003968FA" w:rsidP="00BD6EEA">
      <w:pPr>
        <w:pStyle w:val="ListParagraph"/>
        <w:rPr>
          <w:sz w:val="28"/>
          <w:szCs w:val="28"/>
        </w:rPr>
      </w:pPr>
    </w:p>
    <w:p w14:paraId="3016A326" w14:textId="0E7B8E9A" w:rsidR="003968FA" w:rsidRPr="003968FA" w:rsidRDefault="003968FA" w:rsidP="003968FA">
      <w:pPr>
        <w:pStyle w:val="ListParagraph"/>
        <w:numPr>
          <w:ilvl w:val="0"/>
          <w:numId w:val="1"/>
        </w:numPr>
        <w:rPr>
          <w:b/>
          <w:bCs/>
          <w:sz w:val="28"/>
          <w:szCs w:val="28"/>
        </w:rPr>
      </w:pPr>
      <w:r w:rsidRPr="003968FA">
        <w:rPr>
          <w:b/>
          <w:bCs/>
          <w:sz w:val="28"/>
          <w:szCs w:val="28"/>
        </w:rPr>
        <w:t>Term Frequency – Inverse Document Frequency</w:t>
      </w:r>
      <w:r>
        <w:rPr>
          <w:b/>
          <w:bCs/>
          <w:sz w:val="28"/>
          <w:szCs w:val="28"/>
        </w:rPr>
        <w:t xml:space="preserve"> </w:t>
      </w:r>
      <w:r>
        <w:rPr>
          <w:sz w:val="28"/>
          <w:szCs w:val="28"/>
        </w:rPr>
        <w:t>– a statistical method used to measure how important a word is to a document</w:t>
      </w:r>
      <w:r w:rsidR="00B63778">
        <w:rPr>
          <w:sz w:val="28"/>
          <w:szCs w:val="28"/>
        </w:rPr>
        <w:t>(text); used for keyword identification</w:t>
      </w:r>
    </w:p>
    <w:p w14:paraId="3CFE323A" w14:textId="2423838E" w:rsidR="003968FA" w:rsidRPr="00B63778" w:rsidRDefault="003968FA" w:rsidP="003968FA">
      <w:pPr>
        <w:pStyle w:val="ListParagraph"/>
        <w:numPr>
          <w:ilvl w:val="2"/>
          <w:numId w:val="2"/>
        </w:numPr>
        <w:rPr>
          <w:b/>
          <w:bCs/>
          <w:sz w:val="28"/>
          <w:szCs w:val="28"/>
        </w:rPr>
      </w:pPr>
      <w:r>
        <w:rPr>
          <w:sz w:val="28"/>
          <w:szCs w:val="28"/>
        </w:rPr>
        <w:t xml:space="preserve">Term Frequency – measures how </w:t>
      </w:r>
      <w:r w:rsidR="00B63778">
        <w:rPr>
          <w:sz w:val="28"/>
          <w:szCs w:val="28"/>
        </w:rPr>
        <w:t>often a word appears in a document(text)</w:t>
      </w:r>
    </w:p>
    <w:p w14:paraId="017AAE8A" w14:textId="6A5BD240" w:rsidR="00B63778" w:rsidRPr="003968FA" w:rsidRDefault="00B63778" w:rsidP="003968FA">
      <w:pPr>
        <w:pStyle w:val="ListParagraph"/>
        <w:numPr>
          <w:ilvl w:val="2"/>
          <w:numId w:val="2"/>
        </w:numPr>
        <w:rPr>
          <w:b/>
          <w:bCs/>
          <w:sz w:val="28"/>
          <w:szCs w:val="28"/>
        </w:rPr>
      </w:pPr>
      <w:r>
        <w:rPr>
          <w:sz w:val="28"/>
          <w:szCs w:val="28"/>
        </w:rPr>
        <w:t>Inverse Document Frequency – measures how rare a word is across the entire text</w:t>
      </w:r>
    </w:p>
    <w:p w14:paraId="319F1850" w14:textId="6D576356" w:rsidR="009F3CF6" w:rsidRDefault="004B456F" w:rsidP="009F3CF6">
      <w:pPr>
        <w:pStyle w:val="Heading1"/>
        <w:rPr>
          <w:sz w:val="40"/>
          <w:szCs w:val="40"/>
        </w:rPr>
      </w:pPr>
      <w:bookmarkStart w:id="3" w:name="_Toc215269142"/>
      <w:r>
        <w:rPr>
          <w:noProof/>
        </w:rPr>
        <w:lastRenderedPageBreak/>
        <w:drawing>
          <wp:anchor distT="0" distB="0" distL="114300" distR="114300" simplePos="0" relativeHeight="251663360" behindDoc="0" locked="0" layoutInCell="1" allowOverlap="1" wp14:anchorId="06408ACB" wp14:editId="3B8A9CA2">
            <wp:simplePos x="0" y="0"/>
            <wp:positionH relativeFrom="column">
              <wp:posOffset>33556</wp:posOffset>
            </wp:positionH>
            <wp:positionV relativeFrom="paragraph">
              <wp:posOffset>360447</wp:posOffset>
            </wp:positionV>
            <wp:extent cx="5943600" cy="2054225"/>
            <wp:effectExtent l="0" t="0" r="0" b="0"/>
            <wp:wrapTopAndBottom/>
            <wp:docPr id="1" name="Picture 1" descr="Image by Author. One vs Rest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by Author. One vs Rest strateg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054225"/>
                    </a:xfrm>
                    <a:prstGeom prst="rect">
                      <a:avLst/>
                    </a:prstGeom>
                    <a:noFill/>
                    <a:ln>
                      <a:noFill/>
                    </a:ln>
                  </pic:spPr>
                </pic:pic>
              </a:graphicData>
            </a:graphic>
          </wp:anchor>
        </w:drawing>
      </w:r>
      <w:r w:rsidR="009F3CF6">
        <w:rPr>
          <w:sz w:val="40"/>
          <w:szCs w:val="40"/>
        </w:rPr>
        <w:t>Model</w:t>
      </w:r>
      <w:bookmarkEnd w:id="3"/>
    </w:p>
    <w:p w14:paraId="108C8904" w14:textId="6F8F73B9" w:rsidR="004B456F" w:rsidRPr="004B456F" w:rsidRDefault="004B456F" w:rsidP="004B456F"/>
    <w:p w14:paraId="2FE4B8C9" w14:textId="3FB3E066" w:rsidR="00356C2A" w:rsidRPr="00356C2A" w:rsidRDefault="00356C2A" w:rsidP="00356C2A">
      <w:pPr>
        <w:rPr>
          <w:sz w:val="28"/>
          <w:szCs w:val="28"/>
        </w:rPr>
      </w:pPr>
      <w:r>
        <w:rPr>
          <w:sz w:val="28"/>
          <w:szCs w:val="28"/>
        </w:rPr>
        <w:t>For the first 4 models, I will use the “One vs Rest” strategy because of the multi-label classification – a separate classifier will be trained for each label in the dataset. At the end, all classifiers will be applied in parallel to allow the models to handle multi-label outputs.</w:t>
      </w:r>
    </w:p>
    <w:p w14:paraId="78FE5742" w14:textId="5166B233" w:rsidR="00197569" w:rsidRPr="002C309B" w:rsidRDefault="00197569" w:rsidP="002C309B">
      <w:pPr>
        <w:pStyle w:val="ListParagraph"/>
        <w:numPr>
          <w:ilvl w:val="0"/>
          <w:numId w:val="3"/>
        </w:numPr>
        <w:rPr>
          <w:b/>
          <w:bCs/>
        </w:rPr>
      </w:pPr>
      <w:r w:rsidRPr="00B63778">
        <w:rPr>
          <w:b/>
          <w:bCs/>
          <w:sz w:val="28"/>
          <w:szCs w:val="28"/>
        </w:rPr>
        <w:t>Multinomial Naive Bayes</w:t>
      </w:r>
      <w:r w:rsidR="0045774E">
        <w:rPr>
          <w:b/>
          <w:bCs/>
          <w:sz w:val="28"/>
          <w:szCs w:val="28"/>
        </w:rPr>
        <w:t xml:space="preserve"> - </w:t>
      </w:r>
      <w:r w:rsidR="0045774E">
        <w:rPr>
          <w:sz w:val="28"/>
          <w:szCs w:val="28"/>
        </w:rPr>
        <w:t>a machine learning model used for text classification. It checks which words appear in a message and how often. For each label, it learns which words are common</w:t>
      </w:r>
      <w:r w:rsidR="002C309B">
        <w:rPr>
          <w:sz w:val="28"/>
          <w:szCs w:val="28"/>
        </w:rPr>
        <w:t xml:space="preserve"> in messages and which are not.</w:t>
      </w:r>
      <w:r w:rsidR="002C309B">
        <w:rPr>
          <w:b/>
          <w:bCs/>
        </w:rPr>
        <w:t xml:space="preserve"> </w:t>
      </w:r>
      <w:r w:rsidR="002C309B" w:rsidRPr="002C309B">
        <w:rPr>
          <w:sz w:val="28"/>
          <w:szCs w:val="28"/>
        </w:rPr>
        <w:t>For each new message, the model uses this knowledge to estimate a probability for each label.</w:t>
      </w:r>
    </w:p>
    <w:p w14:paraId="37195708" w14:textId="41843868" w:rsidR="00B63778" w:rsidRPr="00B63778" w:rsidRDefault="00B63778" w:rsidP="00B63778">
      <w:pPr>
        <w:pStyle w:val="ListParagraph"/>
        <w:numPr>
          <w:ilvl w:val="0"/>
          <w:numId w:val="3"/>
        </w:numPr>
        <w:rPr>
          <w:b/>
          <w:bCs/>
        </w:rPr>
      </w:pPr>
      <w:r w:rsidRPr="00B63778">
        <w:rPr>
          <w:b/>
          <w:bCs/>
          <w:sz w:val="28"/>
          <w:szCs w:val="28"/>
        </w:rPr>
        <w:t>Logistic Regression</w:t>
      </w:r>
      <w:r w:rsidR="00356C2A">
        <w:rPr>
          <w:b/>
          <w:bCs/>
          <w:sz w:val="28"/>
          <w:szCs w:val="28"/>
        </w:rPr>
        <w:t xml:space="preserve"> </w:t>
      </w:r>
      <w:r w:rsidR="004B456F">
        <w:rPr>
          <w:b/>
          <w:bCs/>
          <w:sz w:val="28"/>
          <w:szCs w:val="28"/>
        </w:rPr>
        <w:t>–</w:t>
      </w:r>
      <w:r w:rsidR="00356C2A">
        <w:rPr>
          <w:b/>
          <w:bCs/>
          <w:sz w:val="28"/>
          <w:szCs w:val="28"/>
        </w:rPr>
        <w:t xml:space="preserve"> </w:t>
      </w:r>
      <w:r w:rsidR="004B456F">
        <w:rPr>
          <w:sz w:val="28"/>
          <w:szCs w:val="28"/>
        </w:rPr>
        <w:t>each word feature is assigned a weight indicating how strongly it supports or does not support a given label.</w:t>
      </w:r>
      <w:r w:rsidR="00102E40">
        <w:rPr>
          <w:sz w:val="28"/>
          <w:szCs w:val="28"/>
        </w:rPr>
        <w:t xml:space="preserve"> The model uses the sigmoid function to calculate the probability for each label and returns a vector of probabilities.</w:t>
      </w:r>
    </w:p>
    <w:p w14:paraId="25BC77C9" w14:textId="091D67EA" w:rsidR="00B63778" w:rsidRPr="00B63778" w:rsidRDefault="00B63778" w:rsidP="00B63778">
      <w:pPr>
        <w:pStyle w:val="ListParagraph"/>
        <w:numPr>
          <w:ilvl w:val="0"/>
          <w:numId w:val="3"/>
        </w:numPr>
        <w:rPr>
          <w:b/>
          <w:bCs/>
        </w:rPr>
      </w:pPr>
      <w:r w:rsidRPr="00B63778">
        <w:rPr>
          <w:b/>
          <w:bCs/>
          <w:sz w:val="28"/>
          <w:szCs w:val="28"/>
        </w:rPr>
        <w:t>Linear SVM</w:t>
      </w:r>
      <w:r w:rsidR="00102E40">
        <w:rPr>
          <w:b/>
          <w:bCs/>
          <w:sz w:val="28"/>
          <w:szCs w:val="28"/>
        </w:rPr>
        <w:t xml:space="preserve"> – </w:t>
      </w:r>
      <w:r w:rsidR="00102E40">
        <w:rPr>
          <w:sz w:val="28"/>
          <w:szCs w:val="28"/>
        </w:rPr>
        <w:t xml:space="preserve">a machine learning model used for classification problems. Similar to the Logistic Regression, it assigns weights to </w:t>
      </w:r>
      <w:r w:rsidR="00B62E32">
        <w:rPr>
          <w:sz w:val="28"/>
          <w:szCs w:val="28"/>
        </w:rPr>
        <w:t xml:space="preserve">each word feature. Then, it tries to find the best boundary(hyperplane) that separates the messages with a specific label from messages without this specific label. In the end, it produces a score for each label and if that score is above a certain threshold, the label is marked as present. </w:t>
      </w:r>
    </w:p>
    <w:p w14:paraId="0E46FC86" w14:textId="36E75333" w:rsidR="00B63778" w:rsidRPr="00B63778" w:rsidRDefault="00B63778" w:rsidP="00B63778">
      <w:pPr>
        <w:pStyle w:val="ListParagraph"/>
        <w:numPr>
          <w:ilvl w:val="0"/>
          <w:numId w:val="3"/>
        </w:numPr>
        <w:rPr>
          <w:b/>
          <w:bCs/>
        </w:rPr>
      </w:pPr>
      <w:r w:rsidRPr="00B63778">
        <w:rPr>
          <w:b/>
          <w:bCs/>
          <w:sz w:val="28"/>
          <w:szCs w:val="28"/>
        </w:rPr>
        <w:t>Random Forest</w:t>
      </w:r>
      <w:r w:rsidR="00B62E32">
        <w:rPr>
          <w:b/>
          <w:bCs/>
          <w:sz w:val="28"/>
          <w:szCs w:val="28"/>
        </w:rPr>
        <w:t xml:space="preserve"> – </w:t>
      </w:r>
      <w:r w:rsidR="00B62E32">
        <w:rPr>
          <w:sz w:val="28"/>
          <w:szCs w:val="28"/>
        </w:rPr>
        <w:t xml:space="preserve">a machine learning model that combines many decision trees. </w:t>
      </w:r>
      <w:r w:rsidR="0087699F">
        <w:rPr>
          <w:sz w:val="28"/>
          <w:szCs w:val="28"/>
        </w:rPr>
        <w:t>Each tree</w:t>
      </w:r>
      <w:r w:rsidR="00B62E32">
        <w:rPr>
          <w:sz w:val="28"/>
          <w:szCs w:val="28"/>
        </w:rPr>
        <w:t xml:space="preserve"> </w:t>
      </w:r>
      <w:r w:rsidR="0087699F">
        <w:rPr>
          <w:sz w:val="28"/>
          <w:szCs w:val="28"/>
        </w:rPr>
        <w:t>will create</w:t>
      </w:r>
      <w:r w:rsidR="00B62E32">
        <w:rPr>
          <w:sz w:val="28"/>
          <w:szCs w:val="28"/>
        </w:rPr>
        <w:t xml:space="preserve"> </w:t>
      </w:r>
      <w:r w:rsidR="0087699F">
        <w:rPr>
          <w:sz w:val="28"/>
          <w:szCs w:val="28"/>
        </w:rPr>
        <w:t>if-then rules to make a prediction. The forest will use the majority vote as a final prediction. With the “One vs Rest” strategy, one model will be created for each label.</w:t>
      </w:r>
    </w:p>
    <w:p w14:paraId="490A8DBB" w14:textId="0AA2342F" w:rsidR="003968FA" w:rsidRPr="003773D5" w:rsidRDefault="003773D5" w:rsidP="003968FA">
      <w:pPr>
        <w:pStyle w:val="ListParagraph"/>
        <w:numPr>
          <w:ilvl w:val="0"/>
          <w:numId w:val="3"/>
        </w:numPr>
        <w:rPr>
          <w:b/>
          <w:bCs/>
        </w:rPr>
      </w:pPr>
      <w:r>
        <w:rPr>
          <w:b/>
          <w:bCs/>
          <w:noProof/>
        </w:rPr>
        <w:lastRenderedPageBreak/>
        <w:drawing>
          <wp:anchor distT="0" distB="0" distL="114300" distR="114300" simplePos="0" relativeHeight="251664384" behindDoc="0" locked="0" layoutInCell="1" allowOverlap="1" wp14:anchorId="13E64268" wp14:editId="45B3D593">
            <wp:simplePos x="0" y="0"/>
            <wp:positionH relativeFrom="column">
              <wp:posOffset>427332</wp:posOffset>
            </wp:positionH>
            <wp:positionV relativeFrom="paragraph">
              <wp:posOffset>855217</wp:posOffset>
            </wp:positionV>
            <wp:extent cx="5461000" cy="2730500"/>
            <wp:effectExtent l="0" t="0" r="635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1000" cy="2730500"/>
                    </a:xfrm>
                    <a:prstGeom prst="rect">
                      <a:avLst/>
                    </a:prstGeom>
                    <a:noFill/>
                  </pic:spPr>
                </pic:pic>
              </a:graphicData>
            </a:graphic>
            <wp14:sizeRelH relativeFrom="margin">
              <wp14:pctWidth>0</wp14:pctWidth>
            </wp14:sizeRelH>
            <wp14:sizeRelV relativeFrom="margin">
              <wp14:pctHeight>0</wp14:pctHeight>
            </wp14:sizeRelV>
          </wp:anchor>
        </w:drawing>
      </w:r>
      <w:r w:rsidR="00B63778" w:rsidRPr="00B63778">
        <w:rPr>
          <w:b/>
          <w:bCs/>
          <w:sz w:val="28"/>
          <w:szCs w:val="28"/>
        </w:rPr>
        <w:t>DistilBERT</w:t>
      </w:r>
      <w:r>
        <w:rPr>
          <w:b/>
          <w:bCs/>
          <w:sz w:val="28"/>
          <w:szCs w:val="28"/>
        </w:rPr>
        <w:t xml:space="preserve"> – </w:t>
      </w:r>
      <w:r>
        <w:rPr>
          <w:sz w:val="28"/>
          <w:szCs w:val="28"/>
        </w:rPr>
        <w:t xml:space="preserve">a transformer-based language model trained using the knowledge distillation technique – a smaller student model learns to replicate the behavior of a larger teacher model (BERT). </w:t>
      </w:r>
    </w:p>
    <w:p w14:paraId="0BB8A4BA" w14:textId="20C42A36" w:rsidR="003773D5" w:rsidRPr="003773D5" w:rsidRDefault="003773D5" w:rsidP="003773D5">
      <w:pPr>
        <w:pStyle w:val="ListParagraph"/>
        <w:ind w:left="360"/>
        <w:rPr>
          <w:sz w:val="28"/>
          <w:szCs w:val="28"/>
        </w:rPr>
      </w:pPr>
      <w:r>
        <w:rPr>
          <w:b/>
          <w:bCs/>
        </w:rPr>
        <w:br/>
      </w:r>
      <w:r>
        <w:rPr>
          <w:sz w:val="28"/>
          <w:szCs w:val="28"/>
        </w:rPr>
        <w:t xml:space="preserve">In this project, the model will read the whole message and learn the meaning of the words. </w:t>
      </w:r>
      <w:r w:rsidR="0002475E">
        <w:rPr>
          <w:sz w:val="28"/>
          <w:szCs w:val="28"/>
        </w:rPr>
        <w:t>The text will be first tokenized and passed to the model. On top will be added a layer with one neuron per label. Each neuron will take the input and output a score for the specific label. Finally, each score will be passed through a sigmoid function to return the predicted probability.</w:t>
      </w:r>
    </w:p>
    <w:p w14:paraId="39468E42" w14:textId="579F1201" w:rsidR="003773D5" w:rsidRPr="00B809A9" w:rsidRDefault="003773D5" w:rsidP="003773D5">
      <w:pPr>
        <w:pStyle w:val="ListParagraph"/>
        <w:ind w:left="360"/>
        <w:rPr>
          <w:b/>
          <w:bCs/>
        </w:rPr>
      </w:pPr>
    </w:p>
    <w:p w14:paraId="7330130C" w14:textId="20B90255" w:rsidR="009F3CF6" w:rsidRDefault="009F3CF6" w:rsidP="009F3CF6">
      <w:pPr>
        <w:pStyle w:val="Heading1"/>
        <w:rPr>
          <w:sz w:val="40"/>
          <w:szCs w:val="40"/>
        </w:rPr>
      </w:pPr>
      <w:bookmarkStart w:id="4" w:name="_Toc215269143"/>
      <w:r>
        <w:rPr>
          <w:sz w:val="40"/>
          <w:szCs w:val="40"/>
        </w:rPr>
        <w:t>Evaluation</w:t>
      </w:r>
      <w:bookmarkEnd w:id="4"/>
    </w:p>
    <w:p w14:paraId="749B43AD" w14:textId="02818209" w:rsidR="00F66B84" w:rsidRPr="00302B7B" w:rsidRDefault="000A67F1" w:rsidP="000A67F1">
      <w:pPr>
        <w:pStyle w:val="ListParagraph"/>
        <w:numPr>
          <w:ilvl w:val="0"/>
          <w:numId w:val="4"/>
        </w:numPr>
        <w:rPr>
          <w:b/>
          <w:bCs/>
          <w:sz w:val="28"/>
          <w:szCs w:val="28"/>
        </w:rPr>
      </w:pPr>
      <w:r w:rsidRPr="00302B7B">
        <w:rPr>
          <w:b/>
          <w:bCs/>
          <w:sz w:val="28"/>
          <w:szCs w:val="28"/>
        </w:rPr>
        <w:t xml:space="preserve">Micro-averaged F1-score </w:t>
      </w:r>
      <w:r w:rsidR="00302B7B">
        <w:rPr>
          <w:sz w:val="28"/>
          <w:szCs w:val="28"/>
        </w:rPr>
        <w:t>– sums the TP, FP and FN over all labels and uses these values to calculate a single F1-score</w:t>
      </w:r>
      <w:r w:rsidR="002A081A">
        <w:rPr>
          <w:sz w:val="28"/>
          <w:szCs w:val="28"/>
        </w:rPr>
        <w:t>; gives an overall number that shows how well the model performs across all labels</w:t>
      </w:r>
    </w:p>
    <w:p w14:paraId="688075D2" w14:textId="2A64FD4E" w:rsidR="000A67F1" w:rsidRPr="002A081A" w:rsidRDefault="000A67F1" w:rsidP="002A081A">
      <w:pPr>
        <w:pStyle w:val="ListParagraph"/>
        <w:numPr>
          <w:ilvl w:val="0"/>
          <w:numId w:val="4"/>
        </w:numPr>
        <w:rPr>
          <w:b/>
          <w:bCs/>
          <w:sz w:val="28"/>
          <w:szCs w:val="28"/>
        </w:rPr>
      </w:pPr>
      <w:r w:rsidRPr="00302B7B">
        <w:rPr>
          <w:b/>
          <w:bCs/>
          <w:sz w:val="28"/>
          <w:szCs w:val="28"/>
        </w:rPr>
        <w:t>Macro-averaged F1-score</w:t>
      </w:r>
      <w:r w:rsidR="002A081A">
        <w:rPr>
          <w:b/>
          <w:bCs/>
          <w:sz w:val="28"/>
          <w:szCs w:val="28"/>
        </w:rPr>
        <w:t xml:space="preserve"> – </w:t>
      </w:r>
      <w:r w:rsidR="002A081A">
        <w:rPr>
          <w:sz w:val="28"/>
          <w:szCs w:val="28"/>
        </w:rPr>
        <w:t>computes F1-score for each label and takes the average of those scores; treats all labels the same and shows how the model performs on less frequent labels</w:t>
      </w:r>
    </w:p>
    <w:p w14:paraId="3027E5F0" w14:textId="639AF63C" w:rsidR="000A67F1" w:rsidRPr="00302B7B" w:rsidRDefault="000A67F1" w:rsidP="000A67F1">
      <w:pPr>
        <w:pStyle w:val="ListParagraph"/>
        <w:numPr>
          <w:ilvl w:val="0"/>
          <w:numId w:val="4"/>
        </w:numPr>
        <w:rPr>
          <w:b/>
          <w:bCs/>
          <w:sz w:val="28"/>
          <w:szCs w:val="28"/>
        </w:rPr>
      </w:pPr>
      <w:r w:rsidRPr="00302B7B">
        <w:rPr>
          <w:b/>
          <w:bCs/>
          <w:sz w:val="28"/>
          <w:szCs w:val="28"/>
        </w:rPr>
        <w:t>Hamming loss</w:t>
      </w:r>
      <w:r w:rsidR="002A081A">
        <w:rPr>
          <w:b/>
          <w:bCs/>
          <w:sz w:val="28"/>
          <w:szCs w:val="28"/>
        </w:rPr>
        <w:t xml:space="preserve"> – </w:t>
      </w:r>
      <w:r w:rsidR="002A081A">
        <w:rPr>
          <w:sz w:val="28"/>
          <w:szCs w:val="28"/>
        </w:rPr>
        <w:t>the fraction of incorrectly predicted labels</w:t>
      </w:r>
      <w:r w:rsidR="00D965FE">
        <w:rPr>
          <w:sz w:val="28"/>
          <w:szCs w:val="28"/>
        </w:rPr>
        <w:t>; gives an error rate overview</w:t>
      </w:r>
    </w:p>
    <w:p w14:paraId="41A52577" w14:textId="651A4519" w:rsidR="001A5D85" w:rsidRPr="001A5D85" w:rsidRDefault="000A67F1" w:rsidP="001A5D85">
      <w:pPr>
        <w:pStyle w:val="ListParagraph"/>
        <w:numPr>
          <w:ilvl w:val="0"/>
          <w:numId w:val="4"/>
        </w:numPr>
        <w:rPr>
          <w:b/>
          <w:bCs/>
          <w:sz w:val="28"/>
          <w:szCs w:val="28"/>
        </w:rPr>
      </w:pPr>
      <w:r w:rsidRPr="00302B7B">
        <w:rPr>
          <w:b/>
          <w:bCs/>
          <w:sz w:val="28"/>
          <w:szCs w:val="28"/>
        </w:rPr>
        <w:t xml:space="preserve">Jaccard similarity </w:t>
      </w:r>
      <w:r w:rsidR="00D965FE">
        <w:rPr>
          <w:b/>
          <w:bCs/>
          <w:sz w:val="28"/>
          <w:szCs w:val="28"/>
        </w:rPr>
        <w:t xml:space="preserve">– </w:t>
      </w:r>
      <w:r w:rsidR="00D965FE">
        <w:rPr>
          <w:sz w:val="28"/>
          <w:szCs w:val="28"/>
        </w:rPr>
        <w:t>compares the set of predicted labels to the set of true labels for each messag</w:t>
      </w:r>
      <w:r w:rsidR="001A5D85">
        <w:rPr>
          <w:sz w:val="28"/>
          <w:szCs w:val="28"/>
        </w:rPr>
        <w:t>e</w:t>
      </w:r>
    </w:p>
    <w:sectPr w:rsidR="001A5D85" w:rsidRPr="001A5D85" w:rsidSect="009F3CF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547A1"/>
    <w:multiLevelType w:val="hybridMultilevel"/>
    <w:tmpl w:val="5D423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686BF7"/>
    <w:multiLevelType w:val="hybridMultilevel"/>
    <w:tmpl w:val="5EAEB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5D6264"/>
    <w:multiLevelType w:val="hybridMultilevel"/>
    <w:tmpl w:val="C51C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8306D8"/>
    <w:multiLevelType w:val="hybridMultilevel"/>
    <w:tmpl w:val="849E4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E84915"/>
    <w:multiLevelType w:val="hybridMultilevel"/>
    <w:tmpl w:val="DEF88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A374AF"/>
    <w:multiLevelType w:val="multilevel"/>
    <w:tmpl w:val="80FE09C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6D11687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795928FA"/>
    <w:multiLevelType w:val="hybridMultilevel"/>
    <w:tmpl w:val="8E642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5"/>
  </w:num>
  <w:num w:numId="4">
    <w:abstractNumId w:val="1"/>
  </w:num>
  <w:num w:numId="5">
    <w:abstractNumId w:val="2"/>
  </w:num>
  <w:num w:numId="6">
    <w:abstractNumId w:val="0"/>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F6"/>
    <w:rsid w:val="0002475E"/>
    <w:rsid w:val="000A67F1"/>
    <w:rsid w:val="000C112A"/>
    <w:rsid w:val="00102E40"/>
    <w:rsid w:val="00197569"/>
    <w:rsid w:val="001A5D85"/>
    <w:rsid w:val="002A081A"/>
    <w:rsid w:val="002C309B"/>
    <w:rsid w:val="00302B7B"/>
    <w:rsid w:val="00307198"/>
    <w:rsid w:val="00342DBF"/>
    <w:rsid w:val="00356C2A"/>
    <w:rsid w:val="003773D5"/>
    <w:rsid w:val="003968FA"/>
    <w:rsid w:val="0045774E"/>
    <w:rsid w:val="004B456F"/>
    <w:rsid w:val="004E6545"/>
    <w:rsid w:val="005D1C53"/>
    <w:rsid w:val="0087699F"/>
    <w:rsid w:val="009F3CF6"/>
    <w:rsid w:val="00B07A07"/>
    <w:rsid w:val="00B57E73"/>
    <w:rsid w:val="00B62E32"/>
    <w:rsid w:val="00B63778"/>
    <w:rsid w:val="00B809A9"/>
    <w:rsid w:val="00BD6EEA"/>
    <w:rsid w:val="00D965FE"/>
    <w:rsid w:val="00E26B19"/>
    <w:rsid w:val="00F66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F72B5"/>
  <w15:chartTrackingRefBased/>
  <w15:docId w15:val="{F14D4FD5-9594-444B-9489-D754DA05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C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F3CF6"/>
    <w:pPr>
      <w:spacing w:after="0" w:line="240" w:lineRule="auto"/>
    </w:pPr>
    <w:rPr>
      <w:rFonts w:eastAsiaTheme="minorEastAsia"/>
    </w:rPr>
  </w:style>
  <w:style w:type="character" w:customStyle="1" w:styleId="NoSpacingChar">
    <w:name w:val="No Spacing Char"/>
    <w:basedOn w:val="DefaultParagraphFont"/>
    <w:link w:val="NoSpacing"/>
    <w:uiPriority w:val="1"/>
    <w:rsid w:val="009F3CF6"/>
    <w:rPr>
      <w:rFonts w:eastAsiaTheme="minorEastAsia"/>
    </w:rPr>
  </w:style>
  <w:style w:type="character" w:customStyle="1" w:styleId="Heading1Char">
    <w:name w:val="Heading 1 Char"/>
    <w:basedOn w:val="DefaultParagraphFont"/>
    <w:link w:val="Heading1"/>
    <w:uiPriority w:val="9"/>
    <w:rsid w:val="009F3CF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F3CF6"/>
    <w:pPr>
      <w:outlineLvl w:val="9"/>
    </w:pPr>
  </w:style>
  <w:style w:type="paragraph" w:styleId="ListParagraph">
    <w:name w:val="List Paragraph"/>
    <w:basedOn w:val="Normal"/>
    <w:uiPriority w:val="34"/>
    <w:qFormat/>
    <w:rsid w:val="004E6545"/>
    <w:pPr>
      <w:ind w:left="720"/>
      <w:contextualSpacing/>
    </w:pPr>
  </w:style>
  <w:style w:type="paragraph" w:styleId="TOC1">
    <w:name w:val="toc 1"/>
    <w:basedOn w:val="Normal"/>
    <w:next w:val="Normal"/>
    <w:autoRedefine/>
    <w:uiPriority w:val="39"/>
    <w:unhideWhenUsed/>
    <w:rsid w:val="00B63778"/>
    <w:pPr>
      <w:spacing w:after="100"/>
    </w:pPr>
  </w:style>
  <w:style w:type="character" w:styleId="Hyperlink">
    <w:name w:val="Hyperlink"/>
    <w:basedOn w:val="DefaultParagraphFont"/>
    <w:uiPriority w:val="99"/>
    <w:unhideWhenUsed/>
    <w:rsid w:val="00B63778"/>
    <w:rPr>
      <w:color w:val="0563C1" w:themeColor="hyperlink"/>
      <w:u w:val="single"/>
    </w:rPr>
  </w:style>
  <w:style w:type="character" w:styleId="Strong">
    <w:name w:val="Strong"/>
    <w:basedOn w:val="DefaultParagraphFont"/>
    <w:uiPriority w:val="22"/>
    <w:qFormat/>
    <w:rsid w:val="00302B7B"/>
    <w:rPr>
      <w:b/>
      <w:bCs/>
    </w:rPr>
  </w:style>
  <w:style w:type="character" w:styleId="UnresolvedMention">
    <w:name w:val="Unresolved Mention"/>
    <w:basedOn w:val="DefaultParagraphFont"/>
    <w:uiPriority w:val="99"/>
    <w:semiHidden/>
    <w:unhideWhenUsed/>
    <w:rsid w:val="005D1C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hardwaj-Saurabh/Project-Disaster-Response-pipeline.git" TargetMode="Externa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91F044-A019-4B62-9849-0D7E89694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6</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Analytic Approach</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 Approach</dc:title>
  <dc:subject>Crisis Help Classification</dc:subject>
  <dc:creator>Slavova,Katerina K.S.</dc:creator>
  <cp:keywords/>
  <dc:description/>
  <cp:lastModifiedBy>Slavova,Katerina K.S.</cp:lastModifiedBy>
  <cp:revision>3</cp:revision>
  <dcterms:created xsi:type="dcterms:W3CDTF">2025-11-27T22:28:00Z</dcterms:created>
  <dcterms:modified xsi:type="dcterms:W3CDTF">2025-12-04T19:21:00Z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906fa070-19a9-405e-a85c-e27fb543df7b</vt:lpwstr>
  </property>
</Properties>
</file>